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4710CF">
      <w:pPr>
        <w:tabs>
          <w:tab w:val="left" w:pos="1695"/>
          <w:tab w:val="left" w:pos="3370"/>
          <w:tab w:val="left" w:pos="5555"/>
        </w:tabs>
        <w:autoSpaceDE w:val="0"/>
        <w:autoSpaceDN w:val="0"/>
        <w:adjustRightInd w:val="0"/>
        <w:snapToGrid w:val="0"/>
        <w:spacing w:line="360" w:lineRule="auto"/>
        <w:jc w:val="center"/>
        <w:outlineLvl w:val="9"/>
        <w:rPr>
          <w:rFonts w:hint="eastAsia" w:ascii="仿宋_GB2312" w:hAnsi="仿宋_GB2312" w:eastAsia="仿宋_GB2312" w:cs="仿宋_GB2312"/>
          <w:b/>
          <w:color w:val="auto"/>
          <w:kern w:val="0"/>
          <w:sz w:val="32"/>
          <w:szCs w:val="32"/>
          <w:highlight w:val="none"/>
        </w:rPr>
      </w:pPr>
    </w:p>
    <w:p w14:paraId="0F48F3CA">
      <w:pPr>
        <w:tabs>
          <w:tab w:val="left" w:pos="1695"/>
          <w:tab w:val="left" w:pos="3370"/>
          <w:tab w:val="left" w:pos="5555"/>
        </w:tabs>
        <w:autoSpaceDE w:val="0"/>
        <w:autoSpaceDN w:val="0"/>
        <w:adjustRightInd w:val="0"/>
        <w:snapToGrid w:val="0"/>
        <w:spacing w:line="360" w:lineRule="auto"/>
        <w:jc w:val="center"/>
        <w:outlineLvl w:val="9"/>
        <w:rPr>
          <w:rFonts w:hint="eastAsia" w:ascii="仿宋_GB2312" w:hAnsi="仿宋_GB2312" w:eastAsia="仿宋_GB2312" w:cs="仿宋_GB2312"/>
          <w:b/>
          <w:color w:val="auto"/>
          <w:kern w:val="0"/>
          <w:sz w:val="32"/>
          <w:szCs w:val="32"/>
          <w:highlight w:val="none"/>
        </w:rPr>
      </w:pPr>
    </w:p>
    <w:p w14:paraId="0DCB55AD">
      <w:pPr>
        <w:tabs>
          <w:tab w:val="left" w:pos="1695"/>
          <w:tab w:val="left" w:pos="3370"/>
          <w:tab w:val="left" w:pos="5555"/>
        </w:tabs>
        <w:autoSpaceDE w:val="0"/>
        <w:autoSpaceDN w:val="0"/>
        <w:adjustRightInd w:val="0"/>
        <w:snapToGrid w:val="0"/>
        <w:spacing w:line="360" w:lineRule="auto"/>
        <w:jc w:val="center"/>
        <w:outlineLvl w:val="9"/>
        <w:rPr>
          <w:rFonts w:hint="eastAsia" w:ascii="仿宋_GB2312" w:hAnsi="仿宋_GB2312" w:eastAsia="仿宋_GB2312" w:cs="仿宋_GB2312"/>
          <w:b/>
          <w:color w:val="auto"/>
          <w:kern w:val="0"/>
          <w:sz w:val="32"/>
          <w:szCs w:val="32"/>
          <w:highlight w:val="none"/>
          <w:lang w:val="en-US" w:eastAsia="zh-CN"/>
        </w:rPr>
      </w:pPr>
      <w:r>
        <w:rPr>
          <w:rFonts w:hint="eastAsia" w:ascii="仿宋_GB2312" w:hAnsi="仿宋_GB2312" w:eastAsia="仿宋_GB2312" w:cs="仿宋_GB2312"/>
          <w:b/>
          <w:color w:val="auto"/>
          <w:kern w:val="0"/>
          <w:sz w:val="32"/>
          <w:szCs w:val="32"/>
          <w:highlight w:val="none"/>
          <w:lang w:val="en-US" w:eastAsia="zh-CN"/>
        </w:rPr>
        <w:t>项目名称：</w:t>
      </w:r>
      <w:r>
        <w:rPr>
          <w:rFonts w:hint="eastAsia" w:ascii="仿宋_GB2312" w:hAnsi="仿宋_GB2312" w:eastAsia="仿宋_GB2312" w:cs="仿宋_GB2312"/>
          <w:b/>
          <w:color w:val="auto"/>
          <w:kern w:val="0"/>
          <w:sz w:val="32"/>
          <w:szCs w:val="32"/>
          <w:highlight w:val="none"/>
        </w:rPr>
        <w:t>北运河治理工程水土保持监测项目</w:t>
      </w:r>
    </w:p>
    <w:p w14:paraId="6BFCFF52">
      <w:pPr>
        <w:autoSpaceDE w:val="0"/>
        <w:autoSpaceDN w:val="0"/>
        <w:adjustRightInd w:val="0"/>
        <w:snapToGrid w:val="0"/>
        <w:spacing w:line="360" w:lineRule="auto"/>
        <w:jc w:val="left"/>
        <w:outlineLvl w:val="9"/>
        <w:rPr>
          <w:rFonts w:ascii="仿宋_GB2312" w:hAnsi="仿宋_GB2312" w:eastAsia="仿宋_GB2312" w:cs="仿宋_GB2312"/>
          <w:color w:val="auto"/>
          <w:kern w:val="0"/>
          <w:sz w:val="24"/>
          <w:highlight w:val="none"/>
        </w:rPr>
      </w:pPr>
    </w:p>
    <w:p w14:paraId="3913ABD7">
      <w:pPr>
        <w:autoSpaceDE w:val="0"/>
        <w:autoSpaceDN w:val="0"/>
        <w:adjustRightInd w:val="0"/>
        <w:snapToGrid w:val="0"/>
        <w:spacing w:line="360" w:lineRule="auto"/>
        <w:jc w:val="left"/>
        <w:outlineLvl w:val="9"/>
        <w:rPr>
          <w:rFonts w:ascii="仿宋_GB2312" w:hAnsi="仿宋_GB2312" w:eastAsia="仿宋_GB2312" w:cs="仿宋_GB2312"/>
          <w:color w:val="auto"/>
          <w:kern w:val="0"/>
          <w:sz w:val="24"/>
          <w:highlight w:val="none"/>
        </w:rPr>
      </w:pPr>
    </w:p>
    <w:p w14:paraId="1482773D">
      <w:pPr>
        <w:autoSpaceDE w:val="0"/>
        <w:autoSpaceDN w:val="0"/>
        <w:adjustRightInd w:val="0"/>
        <w:snapToGrid w:val="0"/>
        <w:spacing w:line="360" w:lineRule="auto"/>
        <w:jc w:val="left"/>
        <w:outlineLvl w:val="9"/>
        <w:rPr>
          <w:rFonts w:ascii="仿宋_GB2312" w:hAnsi="仿宋_GB2312" w:eastAsia="仿宋_GB2312" w:cs="仿宋_GB2312"/>
          <w:color w:val="auto"/>
          <w:kern w:val="0"/>
          <w:sz w:val="24"/>
          <w:highlight w:val="none"/>
        </w:rPr>
      </w:pPr>
    </w:p>
    <w:p w14:paraId="24204D8E">
      <w:pPr>
        <w:autoSpaceDE w:val="0"/>
        <w:autoSpaceDN w:val="0"/>
        <w:adjustRightInd w:val="0"/>
        <w:snapToGrid w:val="0"/>
        <w:spacing w:line="360" w:lineRule="auto"/>
        <w:jc w:val="left"/>
        <w:outlineLvl w:val="9"/>
        <w:rPr>
          <w:rFonts w:ascii="仿宋_GB2312" w:hAnsi="仿宋_GB2312" w:eastAsia="仿宋_GB2312" w:cs="仿宋_GB2312"/>
          <w:color w:val="auto"/>
          <w:kern w:val="0"/>
          <w:sz w:val="24"/>
          <w:highlight w:val="none"/>
        </w:rPr>
      </w:pPr>
    </w:p>
    <w:p w14:paraId="1FD97FEA">
      <w:pPr>
        <w:autoSpaceDE w:val="0"/>
        <w:autoSpaceDN w:val="0"/>
        <w:adjustRightInd w:val="0"/>
        <w:snapToGrid w:val="0"/>
        <w:spacing w:line="360" w:lineRule="auto"/>
        <w:jc w:val="left"/>
        <w:outlineLvl w:val="9"/>
        <w:rPr>
          <w:rFonts w:ascii="仿宋_GB2312" w:hAnsi="仿宋_GB2312" w:eastAsia="仿宋_GB2312" w:cs="仿宋_GB2312"/>
          <w:color w:val="auto"/>
          <w:kern w:val="0"/>
          <w:sz w:val="24"/>
          <w:highlight w:val="none"/>
        </w:rPr>
      </w:pPr>
    </w:p>
    <w:p w14:paraId="6C523FD5">
      <w:pPr>
        <w:autoSpaceDE w:val="0"/>
        <w:autoSpaceDN w:val="0"/>
        <w:adjustRightInd w:val="0"/>
        <w:snapToGrid w:val="0"/>
        <w:spacing w:line="360" w:lineRule="auto"/>
        <w:jc w:val="center"/>
        <w:outlineLvl w:val="9"/>
        <w:rPr>
          <w:rFonts w:hint="default" w:ascii="仿宋_GB2312" w:hAnsi="仿宋_GB2312" w:eastAsia="仿宋_GB2312" w:cs="仿宋_GB2312"/>
          <w:color w:val="auto"/>
          <w:kern w:val="0"/>
          <w:sz w:val="20"/>
          <w:szCs w:val="20"/>
          <w:highlight w:val="none"/>
          <w:lang w:val="en-US" w:eastAsia="zh-CN"/>
        </w:rPr>
      </w:pPr>
      <w:r>
        <w:rPr>
          <w:rFonts w:hint="eastAsia" w:ascii="仿宋_GB2312" w:hAnsi="仿宋_GB2312" w:eastAsia="仿宋_GB2312" w:cs="仿宋_GB2312"/>
          <w:b/>
          <w:color w:val="auto"/>
          <w:kern w:val="0"/>
          <w:sz w:val="84"/>
          <w:szCs w:val="84"/>
          <w:highlight w:val="none"/>
          <w:lang w:val="en-US" w:eastAsia="zh-CN"/>
        </w:rPr>
        <w:t>竞争性比选文件</w:t>
      </w:r>
    </w:p>
    <w:p w14:paraId="42B41A35">
      <w:pPr>
        <w:autoSpaceDE w:val="0"/>
        <w:autoSpaceDN w:val="0"/>
        <w:adjustRightInd w:val="0"/>
        <w:snapToGrid w:val="0"/>
        <w:spacing w:line="360" w:lineRule="auto"/>
        <w:jc w:val="left"/>
        <w:outlineLvl w:val="9"/>
        <w:rPr>
          <w:rFonts w:ascii="仿宋_GB2312" w:hAnsi="仿宋_GB2312" w:eastAsia="仿宋_GB2312" w:cs="仿宋_GB2312"/>
          <w:color w:val="auto"/>
          <w:kern w:val="0"/>
          <w:sz w:val="20"/>
          <w:szCs w:val="20"/>
          <w:highlight w:val="none"/>
        </w:rPr>
      </w:pPr>
    </w:p>
    <w:p w14:paraId="7DCE4003">
      <w:pPr>
        <w:autoSpaceDE w:val="0"/>
        <w:autoSpaceDN w:val="0"/>
        <w:adjustRightInd w:val="0"/>
        <w:snapToGrid w:val="0"/>
        <w:spacing w:line="360" w:lineRule="auto"/>
        <w:jc w:val="left"/>
        <w:outlineLvl w:val="9"/>
        <w:rPr>
          <w:rFonts w:ascii="仿宋_GB2312" w:hAnsi="仿宋_GB2312" w:eastAsia="仿宋_GB2312" w:cs="仿宋_GB2312"/>
          <w:color w:val="auto"/>
          <w:kern w:val="0"/>
          <w:sz w:val="20"/>
          <w:szCs w:val="20"/>
          <w:highlight w:val="none"/>
        </w:rPr>
      </w:pPr>
    </w:p>
    <w:p w14:paraId="374FC482">
      <w:pPr>
        <w:tabs>
          <w:tab w:val="left" w:pos="6219"/>
        </w:tabs>
        <w:autoSpaceDE w:val="0"/>
        <w:autoSpaceDN w:val="0"/>
        <w:adjustRightInd w:val="0"/>
        <w:snapToGrid w:val="0"/>
        <w:spacing w:line="360" w:lineRule="auto"/>
        <w:jc w:val="left"/>
        <w:outlineLvl w:val="9"/>
        <w:rPr>
          <w:rFonts w:ascii="仿宋_GB2312" w:hAnsi="仿宋_GB2312" w:eastAsia="仿宋_GB2312" w:cs="仿宋_GB2312"/>
          <w:b/>
          <w:color w:val="auto"/>
          <w:w w:val="99"/>
          <w:kern w:val="0"/>
          <w:sz w:val="28"/>
          <w:szCs w:val="28"/>
          <w:highlight w:val="none"/>
        </w:rPr>
      </w:pPr>
    </w:p>
    <w:p w14:paraId="68AF2FB7">
      <w:pPr>
        <w:pStyle w:val="21"/>
        <w:outlineLvl w:val="9"/>
        <w:rPr>
          <w:rFonts w:ascii="仿宋_GB2312" w:hAnsi="仿宋_GB2312" w:eastAsia="仿宋_GB2312" w:cs="仿宋_GB2312"/>
          <w:b/>
          <w:color w:val="auto"/>
          <w:w w:val="99"/>
          <w:kern w:val="0"/>
          <w:sz w:val="28"/>
          <w:szCs w:val="28"/>
          <w:highlight w:val="none"/>
        </w:rPr>
      </w:pPr>
    </w:p>
    <w:p w14:paraId="1B1B7B80">
      <w:pPr>
        <w:outlineLvl w:val="9"/>
        <w:rPr>
          <w:rFonts w:ascii="仿宋_GB2312" w:hAnsi="仿宋_GB2312" w:eastAsia="仿宋_GB2312" w:cs="仿宋_GB2312"/>
          <w:b/>
          <w:color w:val="auto"/>
          <w:w w:val="99"/>
          <w:kern w:val="0"/>
          <w:sz w:val="28"/>
          <w:szCs w:val="28"/>
          <w:highlight w:val="none"/>
        </w:rPr>
      </w:pPr>
    </w:p>
    <w:p w14:paraId="5A39FAAA">
      <w:pPr>
        <w:pStyle w:val="21"/>
        <w:outlineLvl w:val="9"/>
        <w:rPr>
          <w:rFonts w:ascii="仿宋_GB2312" w:hAnsi="仿宋_GB2312" w:eastAsia="仿宋_GB2312" w:cs="仿宋_GB2312"/>
          <w:b/>
          <w:color w:val="auto"/>
          <w:w w:val="99"/>
          <w:kern w:val="0"/>
          <w:sz w:val="28"/>
          <w:szCs w:val="28"/>
          <w:highlight w:val="none"/>
        </w:rPr>
      </w:pPr>
    </w:p>
    <w:p w14:paraId="00752500">
      <w:pPr>
        <w:outlineLvl w:val="9"/>
        <w:rPr>
          <w:rFonts w:ascii="仿宋_GB2312" w:hAnsi="仿宋_GB2312" w:eastAsia="仿宋_GB2312" w:cs="仿宋_GB2312"/>
          <w:b/>
          <w:color w:val="auto"/>
          <w:w w:val="99"/>
          <w:kern w:val="0"/>
          <w:sz w:val="28"/>
          <w:szCs w:val="28"/>
          <w:highlight w:val="none"/>
        </w:rPr>
      </w:pPr>
    </w:p>
    <w:p w14:paraId="40E1FB4C">
      <w:pPr>
        <w:pStyle w:val="21"/>
        <w:outlineLvl w:val="9"/>
        <w:rPr>
          <w:rFonts w:ascii="仿宋_GB2312" w:hAnsi="仿宋_GB2312" w:eastAsia="仿宋_GB2312" w:cs="仿宋_GB2312"/>
          <w:b/>
          <w:color w:val="auto"/>
          <w:w w:val="99"/>
          <w:kern w:val="0"/>
          <w:sz w:val="28"/>
          <w:szCs w:val="28"/>
          <w:highlight w:val="none"/>
        </w:rPr>
      </w:pPr>
    </w:p>
    <w:p w14:paraId="361760BF">
      <w:pPr>
        <w:outlineLvl w:val="9"/>
        <w:rPr>
          <w:rFonts w:ascii="仿宋_GB2312" w:hAnsi="仿宋_GB2312" w:eastAsia="仿宋_GB2312" w:cs="仿宋_GB2312"/>
          <w:b/>
          <w:color w:val="auto"/>
          <w:w w:val="99"/>
          <w:kern w:val="0"/>
          <w:sz w:val="28"/>
          <w:szCs w:val="28"/>
          <w:highlight w:val="none"/>
        </w:rPr>
      </w:pPr>
    </w:p>
    <w:p w14:paraId="15F1C1CD">
      <w:pPr>
        <w:pStyle w:val="21"/>
        <w:outlineLvl w:val="9"/>
        <w:rPr>
          <w:color w:val="auto"/>
          <w:highlight w:val="none"/>
        </w:rPr>
      </w:pPr>
    </w:p>
    <w:p w14:paraId="2DEDE603">
      <w:pPr>
        <w:outlineLvl w:val="9"/>
        <w:rPr>
          <w:color w:val="auto"/>
          <w:highlight w:val="none"/>
        </w:rPr>
      </w:pPr>
    </w:p>
    <w:p w14:paraId="25324EA9">
      <w:pPr>
        <w:tabs>
          <w:tab w:val="left" w:pos="6219"/>
        </w:tabs>
        <w:autoSpaceDE w:val="0"/>
        <w:autoSpaceDN w:val="0"/>
        <w:adjustRightInd w:val="0"/>
        <w:snapToGrid w:val="0"/>
        <w:spacing w:line="360" w:lineRule="auto"/>
        <w:jc w:val="left"/>
        <w:outlineLvl w:val="9"/>
        <w:rPr>
          <w:rFonts w:ascii="仿宋_GB2312" w:hAnsi="仿宋_GB2312" w:eastAsia="仿宋_GB2312" w:cs="仿宋_GB2312"/>
          <w:b w:val="0"/>
          <w:bCs/>
          <w:color w:val="auto"/>
          <w:w w:val="99"/>
          <w:kern w:val="0"/>
          <w:sz w:val="28"/>
          <w:szCs w:val="28"/>
          <w:highlight w:val="none"/>
        </w:rPr>
      </w:pPr>
    </w:p>
    <w:p w14:paraId="74B36F87">
      <w:pPr>
        <w:tabs>
          <w:tab w:val="left" w:pos="3200"/>
          <w:tab w:val="left" w:pos="4320"/>
          <w:tab w:val="left" w:pos="5420"/>
        </w:tabs>
        <w:wordWrap w:val="0"/>
        <w:autoSpaceDE w:val="0"/>
        <w:autoSpaceDN w:val="0"/>
        <w:adjustRightInd w:val="0"/>
        <w:snapToGrid w:val="0"/>
        <w:ind w:right="-20"/>
        <w:jc w:val="center"/>
        <w:outlineLvl w:val="9"/>
        <w:rPr>
          <w:rFonts w:hint="eastAsia" w:ascii="宋体" w:hAnsi="宋体" w:cs="宋体"/>
          <w:b/>
          <w:bCs w:val="0"/>
          <w:color w:val="auto"/>
          <w:kern w:val="0"/>
          <w:position w:val="-2"/>
          <w:sz w:val="32"/>
          <w:szCs w:val="32"/>
          <w:highlight w:val="none"/>
          <w:lang w:val="en-US" w:eastAsia="zh-CN" w:bidi="ar"/>
        </w:rPr>
      </w:pPr>
      <w:r>
        <w:rPr>
          <w:rFonts w:hint="eastAsia" w:ascii="宋体" w:hAnsi="宋体" w:cs="宋体"/>
          <w:b/>
          <w:bCs w:val="0"/>
          <w:color w:val="auto"/>
          <w:kern w:val="0"/>
          <w:position w:val="-2"/>
          <w:sz w:val="32"/>
          <w:szCs w:val="32"/>
          <w:highlight w:val="none"/>
          <w:lang w:val="en-US" w:eastAsia="zh-CN" w:bidi="ar"/>
        </w:rPr>
        <w:t>比选人：重庆市建筑科学研究院有限公司</w:t>
      </w:r>
    </w:p>
    <w:p w14:paraId="08254721">
      <w:pPr>
        <w:tabs>
          <w:tab w:val="left" w:pos="3200"/>
          <w:tab w:val="left" w:pos="4320"/>
          <w:tab w:val="left" w:pos="5420"/>
        </w:tabs>
        <w:wordWrap w:val="0"/>
        <w:autoSpaceDE w:val="0"/>
        <w:autoSpaceDN w:val="0"/>
        <w:adjustRightInd w:val="0"/>
        <w:snapToGrid w:val="0"/>
        <w:ind w:right="-20"/>
        <w:jc w:val="center"/>
        <w:outlineLvl w:val="9"/>
        <w:rPr>
          <w:rFonts w:ascii="宋体" w:hAnsi="宋体" w:cs="宋体"/>
          <w:b/>
          <w:bCs w:val="0"/>
          <w:color w:val="auto"/>
          <w:kern w:val="0"/>
          <w:position w:val="-2"/>
          <w:sz w:val="32"/>
          <w:szCs w:val="32"/>
          <w:highlight w:val="none"/>
          <w:lang w:bidi="ar"/>
        </w:rPr>
      </w:pPr>
    </w:p>
    <w:p w14:paraId="3A286576">
      <w:pPr>
        <w:tabs>
          <w:tab w:val="left" w:pos="3200"/>
          <w:tab w:val="left" w:pos="4320"/>
          <w:tab w:val="left" w:pos="5420"/>
        </w:tabs>
        <w:wordWrap w:val="0"/>
        <w:autoSpaceDE w:val="0"/>
        <w:autoSpaceDN w:val="0"/>
        <w:adjustRightInd w:val="0"/>
        <w:snapToGrid w:val="0"/>
        <w:ind w:right="-20"/>
        <w:jc w:val="center"/>
        <w:outlineLvl w:val="9"/>
        <w:rPr>
          <w:rFonts w:hint="default" w:ascii="宋体" w:hAnsi="宋体" w:eastAsia="宋体" w:cs="宋体"/>
          <w:b/>
          <w:bCs w:val="0"/>
          <w:color w:val="auto"/>
          <w:kern w:val="0"/>
          <w:position w:val="-2"/>
          <w:sz w:val="32"/>
          <w:szCs w:val="32"/>
          <w:highlight w:val="none"/>
          <w:lang w:val="en-US" w:eastAsia="zh-CN" w:bidi="ar"/>
        </w:rPr>
      </w:pPr>
      <w:r>
        <w:rPr>
          <w:rFonts w:hint="eastAsia" w:ascii="宋体" w:hAnsi="宋体" w:cs="宋体"/>
          <w:b/>
          <w:bCs w:val="0"/>
          <w:color w:val="auto"/>
          <w:kern w:val="0"/>
          <w:position w:val="-2"/>
          <w:sz w:val="32"/>
          <w:szCs w:val="32"/>
          <w:highlight w:val="none"/>
          <w:lang w:val="en-US" w:eastAsia="zh-CN" w:bidi="ar"/>
        </w:rPr>
        <w:t>日      期：  2025  年  07  月</w:t>
      </w:r>
    </w:p>
    <w:p w14:paraId="0F2B22F8">
      <w:pPr>
        <w:pStyle w:val="21"/>
        <w:outlineLvl w:val="9"/>
        <w:rPr>
          <w:rFonts w:ascii="宋体" w:hAnsi="宋体" w:cs="宋体"/>
          <w:b/>
          <w:bCs w:val="0"/>
          <w:color w:val="auto"/>
          <w:kern w:val="0"/>
          <w:position w:val="-2"/>
          <w:sz w:val="32"/>
          <w:szCs w:val="32"/>
          <w:highlight w:val="none"/>
          <w:lang w:bidi="ar"/>
        </w:rPr>
      </w:pPr>
    </w:p>
    <w:p w14:paraId="141CE6CE">
      <w:pPr>
        <w:rPr>
          <w:color w:val="auto"/>
          <w:highlight w:val="none"/>
        </w:rPr>
      </w:pPr>
    </w:p>
    <w:p w14:paraId="4930D664">
      <w:pPr>
        <w:pStyle w:val="21"/>
        <w:outlineLvl w:val="9"/>
        <w:rPr>
          <w:color w:val="auto"/>
          <w:highlight w:val="none"/>
        </w:rPr>
      </w:pPr>
    </w:p>
    <w:p w14:paraId="0C6BC827">
      <w:pPr>
        <w:rPr>
          <w:color w:val="auto"/>
          <w:highlight w:val="none"/>
        </w:rPr>
      </w:pPr>
    </w:p>
    <w:p w14:paraId="3C1C9F35">
      <w:pPr>
        <w:rPr>
          <w:color w:val="auto"/>
          <w:highlight w:val="none"/>
        </w:rPr>
      </w:pPr>
    </w:p>
    <w:p w14:paraId="61CDF064">
      <w:pPr>
        <w:rPr>
          <w:color w:val="auto"/>
          <w:highlight w:val="none"/>
        </w:rPr>
      </w:pPr>
    </w:p>
    <w:p w14:paraId="0E06D661">
      <w:pPr>
        <w:rPr>
          <w:color w:val="auto"/>
          <w:highlight w:val="none"/>
        </w:rPr>
      </w:pPr>
    </w:p>
    <w:p w14:paraId="4DCCFFEF">
      <w:pPr>
        <w:rPr>
          <w:color w:val="auto"/>
          <w:highlight w:val="none"/>
        </w:rPr>
      </w:pPr>
    </w:p>
    <w:p w14:paraId="44CF8079">
      <w:pPr>
        <w:rPr>
          <w:color w:val="auto"/>
          <w:highlight w:val="none"/>
        </w:rPr>
      </w:pPr>
    </w:p>
    <w:p w14:paraId="0E75B649">
      <w:pPr>
        <w:tabs>
          <w:tab w:val="left" w:pos="3200"/>
          <w:tab w:val="left" w:pos="4320"/>
          <w:tab w:val="left" w:pos="5420"/>
        </w:tabs>
        <w:wordWrap w:val="0"/>
        <w:autoSpaceDE w:val="0"/>
        <w:autoSpaceDN w:val="0"/>
        <w:adjustRightInd w:val="0"/>
        <w:snapToGrid w:val="0"/>
        <w:ind w:right="-20"/>
        <w:jc w:val="center"/>
        <w:outlineLvl w:val="9"/>
        <w:rPr>
          <w:rFonts w:hint="eastAsia" w:ascii="宋体" w:hAnsi="宋体" w:cs="宋体"/>
          <w:b/>
          <w:bCs/>
          <w:color w:val="auto"/>
          <w:spacing w:val="1"/>
          <w:kern w:val="0"/>
          <w:position w:val="-2"/>
          <w:sz w:val="32"/>
          <w:szCs w:val="32"/>
          <w:highlight w:val="none"/>
          <w:lang w:bidi="ar"/>
        </w:rPr>
      </w:pPr>
      <w:r>
        <w:rPr>
          <w:rFonts w:hint="eastAsia" w:ascii="宋体" w:hAnsi="宋体" w:cs="宋体"/>
          <w:b/>
          <w:bCs/>
          <w:color w:val="auto"/>
          <w:kern w:val="0"/>
          <w:position w:val="-2"/>
          <w:sz w:val="32"/>
          <w:szCs w:val="32"/>
          <w:highlight w:val="none"/>
          <w:lang w:bidi="ar"/>
        </w:rPr>
        <w:t xml:space="preserve">目   </w:t>
      </w:r>
      <w:r>
        <w:rPr>
          <w:rFonts w:hint="eastAsia" w:ascii="宋体" w:hAnsi="宋体" w:cs="宋体"/>
          <w:b/>
          <w:bCs/>
          <w:color w:val="auto"/>
          <w:spacing w:val="1"/>
          <w:kern w:val="0"/>
          <w:position w:val="-2"/>
          <w:sz w:val="32"/>
          <w:szCs w:val="32"/>
          <w:highlight w:val="none"/>
          <w:lang w:bidi="ar"/>
        </w:rPr>
        <w:t>录</w:t>
      </w:r>
    </w:p>
    <w:p w14:paraId="1FB233F4">
      <w:pPr>
        <w:tabs>
          <w:tab w:val="left" w:pos="3200"/>
          <w:tab w:val="left" w:pos="4320"/>
          <w:tab w:val="left" w:pos="5420"/>
        </w:tabs>
        <w:wordWrap w:val="0"/>
        <w:autoSpaceDE w:val="0"/>
        <w:autoSpaceDN w:val="0"/>
        <w:adjustRightInd w:val="0"/>
        <w:snapToGrid w:val="0"/>
        <w:ind w:right="-20"/>
        <w:jc w:val="center"/>
        <w:outlineLvl w:val="9"/>
        <w:rPr>
          <w:rFonts w:hint="eastAsia" w:ascii="宋体" w:hAnsi="宋体" w:cs="宋体"/>
          <w:b/>
          <w:bCs/>
          <w:color w:val="auto"/>
          <w:spacing w:val="1"/>
          <w:kern w:val="0"/>
          <w:position w:val="-2"/>
          <w:sz w:val="32"/>
          <w:szCs w:val="32"/>
          <w:highlight w:val="none"/>
          <w:lang w:bidi="ar"/>
        </w:rPr>
      </w:pPr>
    </w:p>
    <w:sdt>
      <w:sdtPr>
        <w:rPr>
          <w:rFonts w:ascii="宋体" w:hAnsi="宋体" w:eastAsia="宋体" w:cs="Times New Roman"/>
          <w:color w:val="auto"/>
          <w:kern w:val="2"/>
          <w:sz w:val="32"/>
          <w:szCs w:val="32"/>
          <w:highlight w:val="none"/>
          <w:lang w:val="en-US" w:eastAsia="zh-CN" w:bidi="ar-SA"/>
        </w:rPr>
        <w:id w:val="147471086"/>
        <w15:color w:val="DBDBDB"/>
        <w:docPartObj>
          <w:docPartGallery w:val="Table of Contents"/>
          <w:docPartUnique/>
        </w:docPartObj>
      </w:sdtPr>
      <w:sdtEndPr>
        <w:rPr>
          <w:rFonts w:hint="eastAsia" w:ascii="宋体" w:hAnsi="宋体" w:eastAsia="宋体" w:cs="宋体"/>
          <w:b w:val="0"/>
          <w:bCs w:val="0"/>
          <w:color w:val="auto"/>
          <w:spacing w:val="1"/>
          <w:kern w:val="0"/>
          <w:position w:val="-2"/>
          <w:sz w:val="28"/>
          <w:szCs w:val="28"/>
          <w:highlight w:val="none"/>
          <w:lang w:val="en-US" w:eastAsia="zh-CN" w:bidi="ar-SA"/>
        </w:rPr>
      </w:sdtEndPr>
      <w:sdtContent>
        <w:p w14:paraId="387D7A13">
          <w:pPr>
            <w:spacing w:before="0" w:beforeLines="0" w:after="0" w:afterLines="0" w:line="240" w:lineRule="auto"/>
            <w:ind w:left="0" w:leftChars="0" w:right="0" w:rightChars="0" w:firstLine="0" w:firstLineChars="0"/>
            <w:jc w:val="center"/>
            <w:rPr>
              <w:color w:val="auto"/>
              <w:sz w:val="32"/>
              <w:szCs w:val="32"/>
              <w:highlight w:val="none"/>
            </w:rPr>
          </w:pPr>
        </w:p>
        <w:p w14:paraId="31EBECCE">
          <w:pPr>
            <w:pStyle w:val="10"/>
            <w:tabs>
              <w:tab w:val="right" w:leader="dot" w:pos="9773"/>
            </w:tabs>
            <w:spacing w:line="480" w:lineRule="auto"/>
            <w:rPr>
              <w:b/>
              <w:bCs/>
              <w:color w:val="auto"/>
              <w:sz w:val="28"/>
              <w:szCs w:val="28"/>
              <w:highlight w:val="none"/>
            </w:rPr>
          </w:pPr>
          <w:r>
            <w:rPr>
              <w:rFonts w:hint="eastAsia" w:ascii="宋体" w:hAnsi="宋体" w:eastAsia="宋体" w:cs="宋体"/>
              <w:b w:val="0"/>
              <w:bCs w:val="0"/>
              <w:color w:val="auto"/>
              <w:spacing w:val="1"/>
              <w:kern w:val="0"/>
              <w:position w:val="-2"/>
              <w:sz w:val="32"/>
              <w:szCs w:val="32"/>
              <w:highlight w:val="none"/>
              <w:lang w:val="en-US" w:eastAsia="zh-CN" w:bidi="ar-SA"/>
            </w:rPr>
            <w:fldChar w:fldCharType="begin"/>
          </w:r>
          <w:r>
            <w:rPr>
              <w:rFonts w:hint="eastAsia" w:ascii="宋体" w:hAnsi="宋体" w:eastAsia="宋体" w:cs="宋体"/>
              <w:b w:val="0"/>
              <w:bCs w:val="0"/>
              <w:color w:val="auto"/>
              <w:spacing w:val="1"/>
              <w:kern w:val="0"/>
              <w:position w:val="-2"/>
              <w:sz w:val="32"/>
              <w:szCs w:val="32"/>
              <w:highlight w:val="none"/>
              <w:lang w:val="en-US" w:eastAsia="zh-CN" w:bidi="ar-SA"/>
            </w:rPr>
            <w:instrText xml:space="preserve">TOC \o "1-3" \h \u </w:instrText>
          </w:r>
          <w:r>
            <w:rPr>
              <w:rFonts w:hint="eastAsia" w:ascii="宋体" w:hAnsi="宋体" w:eastAsia="宋体" w:cs="宋体"/>
              <w:b w:val="0"/>
              <w:bCs w:val="0"/>
              <w:color w:val="auto"/>
              <w:spacing w:val="1"/>
              <w:kern w:val="0"/>
              <w:position w:val="-2"/>
              <w:sz w:val="32"/>
              <w:szCs w:val="32"/>
              <w:highlight w:val="none"/>
              <w:lang w:val="en-US" w:eastAsia="zh-CN" w:bidi="ar-SA"/>
            </w:rPr>
            <w:fldChar w:fldCharType="separate"/>
          </w:r>
          <w:r>
            <w:rPr>
              <w:rFonts w:hint="eastAsia" w:ascii="宋体" w:hAnsi="宋体" w:eastAsia="宋体" w:cs="宋体"/>
              <w:b/>
              <w:bCs/>
              <w:color w:val="auto"/>
              <w:spacing w:val="1"/>
              <w:kern w:val="0"/>
              <w:position w:val="-2"/>
              <w:sz w:val="28"/>
              <w:szCs w:val="28"/>
              <w:highlight w:val="none"/>
              <w:lang w:val="en-US" w:eastAsia="zh-CN" w:bidi="ar-SA"/>
            </w:rPr>
            <w:fldChar w:fldCharType="begin"/>
          </w:r>
          <w:r>
            <w:rPr>
              <w:rFonts w:hint="eastAsia" w:ascii="宋体" w:hAnsi="宋体" w:eastAsia="宋体" w:cs="宋体"/>
              <w:b/>
              <w:bCs/>
              <w:color w:val="auto"/>
              <w:spacing w:val="1"/>
              <w:kern w:val="0"/>
              <w:position w:val="-2"/>
              <w:sz w:val="28"/>
              <w:szCs w:val="28"/>
              <w:highlight w:val="none"/>
              <w:lang w:val="en-US" w:eastAsia="zh-CN" w:bidi="ar-SA"/>
            </w:rPr>
            <w:instrText xml:space="preserve"> HYPERLINK \l _Toc1591 </w:instrText>
          </w:r>
          <w:r>
            <w:rPr>
              <w:rFonts w:hint="eastAsia" w:ascii="宋体" w:hAnsi="宋体" w:eastAsia="宋体" w:cs="宋体"/>
              <w:b/>
              <w:bCs/>
              <w:color w:val="auto"/>
              <w:spacing w:val="1"/>
              <w:kern w:val="0"/>
              <w:position w:val="-2"/>
              <w:sz w:val="28"/>
              <w:szCs w:val="28"/>
              <w:highlight w:val="none"/>
              <w:lang w:val="en-US" w:eastAsia="zh-CN" w:bidi="ar-SA"/>
            </w:rPr>
            <w:fldChar w:fldCharType="separate"/>
          </w:r>
          <w:r>
            <w:rPr>
              <w:rFonts w:hint="eastAsia" w:ascii="宋体" w:hAnsi="宋体" w:cs="宋体"/>
              <w:b/>
              <w:bCs/>
              <w:color w:val="auto"/>
              <w:sz w:val="28"/>
              <w:szCs w:val="28"/>
              <w:highlight w:val="none"/>
            </w:rPr>
            <w:t xml:space="preserve">第一章 </w:t>
          </w:r>
          <w:r>
            <w:rPr>
              <w:rFonts w:hint="eastAsia" w:ascii="宋体" w:hAnsi="宋体" w:cs="宋体"/>
              <w:b/>
              <w:bCs/>
              <w:color w:val="auto"/>
              <w:sz w:val="28"/>
              <w:szCs w:val="28"/>
              <w:highlight w:val="none"/>
              <w:lang w:val="en-US" w:eastAsia="zh-CN"/>
            </w:rPr>
            <w:t>比选</w:t>
          </w:r>
          <w:r>
            <w:rPr>
              <w:rFonts w:hint="eastAsia" w:ascii="宋体" w:hAnsi="宋体" w:cs="宋体"/>
              <w:b/>
              <w:bCs/>
              <w:color w:val="auto"/>
              <w:sz w:val="28"/>
              <w:szCs w:val="28"/>
              <w:highlight w:val="none"/>
            </w:rPr>
            <w:t>公告</w:t>
          </w:r>
          <w:r>
            <w:rPr>
              <w:b/>
              <w:bCs/>
              <w:color w:val="auto"/>
              <w:sz w:val="28"/>
              <w:szCs w:val="28"/>
              <w:highlight w:val="none"/>
            </w:rPr>
            <w:tab/>
          </w:r>
          <w:r>
            <w:rPr>
              <w:b/>
              <w:bCs/>
              <w:color w:val="auto"/>
              <w:sz w:val="28"/>
              <w:szCs w:val="28"/>
              <w:highlight w:val="none"/>
            </w:rPr>
            <w:fldChar w:fldCharType="begin"/>
          </w:r>
          <w:r>
            <w:rPr>
              <w:b/>
              <w:bCs/>
              <w:color w:val="auto"/>
              <w:sz w:val="28"/>
              <w:szCs w:val="28"/>
              <w:highlight w:val="none"/>
            </w:rPr>
            <w:instrText xml:space="preserve"> PAGEREF _Toc1591 \h </w:instrText>
          </w:r>
          <w:r>
            <w:rPr>
              <w:b/>
              <w:bCs/>
              <w:color w:val="auto"/>
              <w:sz w:val="28"/>
              <w:szCs w:val="28"/>
              <w:highlight w:val="none"/>
            </w:rPr>
            <w:fldChar w:fldCharType="separate"/>
          </w:r>
          <w:r>
            <w:rPr>
              <w:b/>
              <w:bCs/>
              <w:color w:val="auto"/>
              <w:sz w:val="28"/>
              <w:szCs w:val="28"/>
              <w:highlight w:val="none"/>
            </w:rPr>
            <w:t>3</w:t>
          </w:r>
          <w:r>
            <w:rPr>
              <w:b/>
              <w:bCs/>
              <w:color w:val="auto"/>
              <w:sz w:val="28"/>
              <w:szCs w:val="28"/>
              <w:highlight w:val="none"/>
            </w:rPr>
            <w:fldChar w:fldCharType="end"/>
          </w:r>
          <w:r>
            <w:rPr>
              <w:rFonts w:hint="eastAsia" w:ascii="宋体" w:hAnsi="宋体" w:eastAsia="宋体" w:cs="宋体"/>
              <w:b/>
              <w:bCs/>
              <w:color w:val="auto"/>
              <w:spacing w:val="1"/>
              <w:kern w:val="0"/>
              <w:position w:val="-2"/>
              <w:sz w:val="28"/>
              <w:szCs w:val="28"/>
              <w:highlight w:val="none"/>
              <w:lang w:val="en-US" w:eastAsia="zh-CN" w:bidi="ar-SA"/>
            </w:rPr>
            <w:fldChar w:fldCharType="end"/>
          </w:r>
        </w:p>
        <w:p w14:paraId="213E3E01">
          <w:pPr>
            <w:pStyle w:val="10"/>
            <w:tabs>
              <w:tab w:val="right" w:leader="dot" w:pos="9773"/>
            </w:tabs>
            <w:spacing w:line="480" w:lineRule="auto"/>
            <w:rPr>
              <w:b/>
              <w:bCs/>
              <w:color w:val="auto"/>
              <w:sz w:val="28"/>
              <w:szCs w:val="28"/>
              <w:highlight w:val="none"/>
            </w:rPr>
          </w:pPr>
          <w:r>
            <w:rPr>
              <w:rFonts w:hint="eastAsia" w:ascii="宋体" w:hAnsi="宋体" w:eastAsia="宋体" w:cs="宋体"/>
              <w:b/>
              <w:bCs/>
              <w:color w:val="auto"/>
              <w:spacing w:val="1"/>
              <w:kern w:val="0"/>
              <w:position w:val="-2"/>
              <w:sz w:val="28"/>
              <w:szCs w:val="28"/>
              <w:highlight w:val="none"/>
              <w:lang w:val="en-US" w:eastAsia="zh-CN" w:bidi="ar-SA"/>
            </w:rPr>
            <w:fldChar w:fldCharType="begin"/>
          </w:r>
          <w:r>
            <w:rPr>
              <w:rFonts w:hint="eastAsia" w:ascii="宋体" w:hAnsi="宋体" w:eastAsia="宋体" w:cs="宋体"/>
              <w:b/>
              <w:bCs/>
              <w:color w:val="auto"/>
              <w:spacing w:val="1"/>
              <w:kern w:val="0"/>
              <w:position w:val="-2"/>
              <w:sz w:val="28"/>
              <w:szCs w:val="28"/>
              <w:highlight w:val="none"/>
              <w:lang w:val="en-US" w:eastAsia="zh-CN" w:bidi="ar-SA"/>
            </w:rPr>
            <w:instrText xml:space="preserve"> HYPERLINK \l _Toc465 </w:instrText>
          </w:r>
          <w:r>
            <w:rPr>
              <w:rFonts w:hint="eastAsia" w:ascii="宋体" w:hAnsi="宋体" w:eastAsia="宋体" w:cs="宋体"/>
              <w:b/>
              <w:bCs/>
              <w:color w:val="auto"/>
              <w:spacing w:val="1"/>
              <w:kern w:val="0"/>
              <w:position w:val="-2"/>
              <w:sz w:val="28"/>
              <w:szCs w:val="28"/>
              <w:highlight w:val="none"/>
              <w:lang w:val="en-US" w:eastAsia="zh-CN" w:bidi="ar-SA"/>
            </w:rPr>
            <w:fldChar w:fldCharType="separate"/>
          </w:r>
          <w:r>
            <w:rPr>
              <w:rFonts w:hint="eastAsia" w:ascii="Times New Roman" w:hAnsi="Times New Roman" w:eastAsia="宋体" w:cs="Times New Roman"/>
              <w:b/>
              <w:bCs/>
              <w:color w:val="auto"/>
              <w:spacing w:val="6"/>
              <w:sz w:val="28"/>
              <w:szCs w:val="28"/>
              <w:highlight w:val="none"/>
            </w:rPr>
            <w:t xml:space="preserve">第二章 </w:t>
          </w:r>
          <w:r>
            <w:rPr>
              <w:rFonts w:hint="eastAsia" w:cs="Times New Roman"/>
              <w:b/>
              <w:bCs/>
              <w:color w:val="auto"/>
              <w:spacing w:val="6"/>
              <w:sz w:val="28"/>
              <w:szCs w:val="28"/>
              <w:highlight w:val="none"/>
              <w:lang w:eastAsia="zh-CN"/>
            </w:rPr>
            <w:t>竞选</w:t>
          </w:r>
          <w:r>
            <w:rPr>
              <w:rFonts w:hint="eastAsia" w:ascii="Times New Roman" w:hAnsi="Times New Roman" w:eastAsia="宋体" w:cs="Times New Roman"/>
              <w:b/>
              <w:bCs/>
              <w:color w:val="auto"/>
              <w:spacing w:val="6"/>
              <w:sz w:val="28"/>
              <w:szCs w:val="28"/>
              <w:highlight w:val="none"/>
            </w:rPr>
            <w:t>人须知</w:t>
          </w:r>
          <w:r>
            <w:rPr>
              <w:b/>
              <w:bCs/>
              <w:color w:val="auto"/>
              <w:sz w:val="28"/>
              <w:szCs w:val="28"/>
              <w:highlight w:val="none"/>
            </w:rPr>
            <w:tab/>
          </w:r>
          <w:r>
            <w:rPr>
              <w:b/>
              <w:bCs/>
              <w:color w:val="auto"/>
              <w:sz w:val="28"/>
              <w:szCs w:val="28"/>
              <w:highlight w:val="none"/>
            </w:rPr>
            <w:fldChar w:fldCharType="begin"/>
          </w:r>
          <w:r>
            <w:rPr>
              <w:b/>
              <w:bCs/>
              <w:color w:val="auto"/>
              <w:sz w:val="28"/>
              <w:szCs w:val="28"/>
              <w:highlight w:val="none"/>
            </w:rPr>
            <w:instrText xml:space="preserve"> PAGEREF _Toc465 \h </w:instrText>
          </w:r>
          <w:r>
            <w:rPr>
              <w:b/>
              <w:bCs/>
              <w:color w:val="auto"/>
              <w:sz w:val="28"/>
              <w:szCs w:val="28"/>
              <w:highlight w:val="none"/>
            </w:rPr>
            <w:fldChar w:fldCharType="separate"/>
          </w:r>
          <w:r>
            <w:rPr>
              <w:b/>
              <w:bCs/>
              <w:color w:val="auto"/>
              <w:sz w:val="28"/>
              <w:szCs w:val="28"/>
              <w:highlight w:val="none"/>
            </w:rPr>
            <w:t>5</w:t>
          </w:r>
          <w:r>
            <w:rPr>
              <w:b/>
              <w:bCs/>
              <w:color w:val="auto"/>
              <w:sz w:val="28"/>
              <w:szCs w:val="28"/>
              <w:highlight w:val="none"/>
            </w:rPr>
            <w:fldChar w:fldCharType="end"/>
          </w:r>
          <w:r>
            <w:rPr>
              <w:rFonts w:hint="eastAsia" w:ascii="宋体" w:hAnsi="宋体" w:eastAsia="宋体" w:cs="宋体"/>
              <w:b/>
              <w:bCs/>
              <w:color w:val="auto"/>
              <w:spacing w:val="1"/>
              <w:kern w:val="0"/>
              <w:position w:val="-2"/>
              <w:sz w:val="28"/>
              <w:szCs w:val="28"/>
              <w:highlight w:val="none"/>
              <w:lang w:val="en-US" w:eastAsia="zh-CN" w:bidi="ar-SA"/>
            </w:rPr>
            <w:fldChar w:fldCharType="end"/>
          </w:r>
        </w:p>
        <w:p w14:paraId="46F0A42E">
          <w:pPr>
            <w:pStyle w:val="10"/>
            <w:tabs>
              <w:tab w:val="right" w:leader="dot" w:pos="9773"/>
            </w:tabs>
            <w:spacing w:line="480" w:lineRule="auto"/>
            <w:rPr>
              <w:b/>
              <w:bCs/>
              <w:color w:val="auto"/>
              <w:sz w:val="28"/>
              <w:szCs w:val="28"/>
              <w:highlight w:val="none"/>
            </w:rPr>
          </w:pPr>
          <w:r>
            <w:rPr>
              <w:rFonts w:hint="eastAsia" w:ascii="宋体" w:hAnsi="宋体" w:eastAsia="宋体" w:cs="宋体"/>
              <w:b/>
              <w:bCs/>
              <w:color w:val="auto"/>
              <w:spacing w:val="1"/>
              <w:kern w:val="0"/>
              <w:position w:val="-2"/>
              <w:sz w:val="28"/>
              <w:szCs w:val="28"/>
              <w:highlight w:val="none"/>
              <w:lang w:val="en-US" w:eastAsia="zh-CN" w:bidi="ar-SA"/>
            </w:rPr>
            <w:fldChar w:fldCharType="begin"/>
          </w:r>
          <w:r>
            <w:rPr>
              <w:rFonts w:hint="eastAsia" w:ascii="宋体" w:hAnsi="宋体" w:eastAsia="宋体" w:cs="宋体"/>
              <w:b/>
              <w:bCs/>
              <w:color w:val="auto"/>
              <w:spacing w:val="1"/>
              <w:kern w:val="0"/>
              <w:position w:val="-2"/>
              <w:sz w:val="28"/>
              <w:szCs w:val="28"/>
              <w:highlight w:val="none"/>
              <w:lang w:val="en-US" w:eastAsia="zh-CN" w:bidi="ar-SA"/>
            </w:rPr>
            <w:instrText xml:space="preserve"> HYPERLINK \l _Toc3611 </w:instrText>
          </w:r>
          <w:r>
            <w:rPr>
              <w:rFonts w:hint="eastAsia" w:ascii="宋体" w:hAnsi="宋体" w:eastAsia="宋体" w:cs="宋体"/>
              <w:b/>
              <w:bCs/>
              <w:color w:val="auto"/>
              <w:spacing w:val="1"/>
              <w:kern w:val="0"/>
              <w:position w:val="-2"/>
              <w:sz w:val="28"/>
              <w:szCs w:val="28"/>
              <w:highlight w:val="none"/>
              <w:lang w:val="en-US" w:eastAsia="zh-CN" w:bidi="ar-SA"/>
            </w:rPr>
            <w:fldChar w:fldCharType="separate"/>
          </w:r>
          <w:r>
            <w:rPr>
              <w:rFonts w:hint="eastAsia" w:ascii="Times New Roman" w:hAnsi="Times New Roman" w:eastAsia="宋体" w:cs="Times New Roman"/>
              <w:b/>
              <w:bCs/>
              <w:color w:val="auto"/>
              <w:spacing w:val="6"/>
              <w:sz w:val="28"/>
              <w:szCs w:val="28"/>
              <w:highlight w:val="none"/>
            </w:rPr>
            <w:t>第三章 评标办法</w:t>
          </w:r>
          <w:r>
            <w:rPr>
              <w:rFonts w:hint="eastAsia" w:cs="Times New Roman"/>
              <w:b/>
              <w:bCs/>
              <w:color w:val="auto"/>
              <w:spacing w:val="6"/>
              <w:sz w:val="28"/>
              <w:szCs w:val="28"/>
              <w:highlight w:val="none"/>
              <w:lang w:eastAsia="zh-CN"/>
            </w:rPr>
            <w:t>（</w:t>
          </w:r>
          <w:r>
            <w:rPr>
              <w:rFonts w:hint="eastAsia" w:cs="Times New Roman"/>
              <w:b/>
              <w:bCs/>
              <w:color w:val="auto"/>
              <w:spacing w:val="6"/>
              <w:sz w:val="28"/>
              <w:szCs w:val="28"/>
              <w:highlight w:val="none"/>
              <w:lang w:val="en-US" w:eastAsia="zh-CN"/>
            </w:rPr>
            <w:t>经评审的最低价投标价法）</w:t>
          </w:r>
          <w:r>
            <w:rPr>
              <w:b/>
              <w:bCs/>
              <w:color w:val="auto"/>
              <w:sz w:val="28"/>
              <w:szCs w:val="28"/>
              <w:highlight w:val="none"/>
            </w:rPr>
            <w:tab/>
          </w:r>
          <w:r>
            <w:rPr>
              <w:b/>
              <w:bCs/>
              <w:color w:val="auto"/>
              <w:sz w:val="28"/>
              <w:szCs w:val="28"/>
              <w:highlight w:val="none"/>
            </w:rPr>
            <w:fldChar w:fldCharType="begin"/>
          </w:r>
          <w:r>
            <w:rPr>
              <w:b/>
              <w:bCs/>
              <w:color w:val="auto"/>
              <w:sz w:val="28"/>
              <w:szCs w:val="28"/>
              <w:highlight w:val="none"/>
            </w:rPr>
            <w:instrText xml:space="preserve"> PAGEREF _Toc3611 \h </w:instrText>
          </w:r>
          <w:r>
            <w:rPr>
              <w:b/>
              <w:bCs/>
              <w:color w:val="auto"/>
              <w:sz w:val="28"/>
              <w:szCs w:val="28"/>
              <w:highlight w:val="none"/>
            </w:rPr>
            <w:fldChar w:fldCharType="separate"/>
          </w:r>
          <w:r>
            <w:rPr>
              <w:b/>
              <w:bCs/>
              <w:color w:val="auto"/>
              <w:sz w:val="28"/>
              <w:szCs w:val="28"/>
              <w:highlight w:val="none"/>
            </w:rPr>
            <w:t>8</w:t>
          </w:r>
          <w:r>
            <w:rPr>
              <w:b/>
              <w:bCs/>
              <w:color w:val="auto"/>
              <w:sz w:val="28"/>
              <w:szCs w:val="28"/>
              <w:highlight w:val="none"/>
            </w:rPr>
            <w:fldChar w:fldCharType="end"/>
          </w:r>
          <w:r>
            <w:rPr>
              <w:rFonts w:hint="eastAsia" w:ascii="宋体" w:hAnsi="宋体" w:eastAsia="宋体" w:cs="宋体"/>
              <w:b/>
              <w:bCs/>
              <w:color w:val="auto"/>
              <w:spacing w:val="1"/>
              <w:kern w:val="0"/>
              <w:position w:val="-2"/>
              <w:sz w:val="28"/>
              <w:szCs w:val="28"/>
              <w:highlight w:val="none"/>
              <w:lang w:val="en-US" w:eastAsia="zh-CN" w:bidi="ar-SA"/>
            </w:rPr>
            <w:fldChar w:fldCharType="end"/>
          </w:r>
        </w:p>
        <w:p w14:paraId="51A5523D">
          <w:pPr>
            <w:pStyle w:val="10"/>
            <w:tabs>
              <w:tab w:val="right" w:leader="dot" w:pos="9773"/>
            </w:tabs>
            <w:spacing w:line="480" w:lineRule="auto"/>
            <w:rPr>
              <w:b/>
              <w:bCs/>
              <w:color w:val="auto"/>
              <w:sz w:val="28"/>
              <w:szCs w:val="28"/>
              <w:highlight w:val="none"/>
            </w:rPr>
          </w:pPr>
          <w:r>
            <w:rPr>
              <w:rFonts w:hint="eastAsia" w:ascii="宋体" w:hAnsi="宋体" w:eastAsia="宋体" w:cs="宋体"/>
              <w:b/>
              <w:bCs/>
              <w:color w:val="auto"/>
              <w:spacing w:val="1"/>
              <w:kern w:val="0"/>
              <w:position w:val="-2"/>
              <w:sz w:val="28"/>
              <w:szCs w:val="28"/>
              <w:highlight w:val="none"/>
              <w:lang w:val="en-US" w:eastAsia="zh-CN" w:bidi="ar-SA"/>
            </w:rPr>
            <w:fldChar w:fldCharType="begin"/>
          </w:r>
          <w:r>
            <w:rPr>
              <w:rFonts w:hint="eastAsia" w:ascii="宋体" w:hAnsi="宋体" w:eastAsia="宋体" w:cs="宋体"/>
              <w:b/>
              <w:bCs/>
              <w:color w:val="auto"/>
              <w:spacing w:val="1"/>
              <w:kern w:val="0"/>
              <w:position w:val="-2"/>
              <w:sz w:val="28"/>
              <w:szCs w:val="28"/>
              <w:highlight w:val="none"/>
              <w:lang w:val="en-US" w:eastAsia="zh-CN" w:bidi="ar-SA"/>
            </w:rPr>
            <w:instrText xml:space="preserve"> HYPERLINK \l _Toc14118 </w:instrText>
          </w:r>
          <w:r>
            <w:rPr>
              <w:rFonts w:hint="eastAsia" w:ascii="宋体" w:hAnsi="宋体" w:eastAsia="宋体" w:cs="宋体"/>
              <w:b/>
              <w:bCs/>
              <w:color w:val="auto"/>
              <w:spacing w:val="1"/>
              <w:kern w:val="0"/>
              <w:position w:val="-2"/>
              <w:sz w:val="28"/>
              <w:szCs w:val="28"/>
              <w:highlight w:val="none"/>
              <w:lang w:val="en-US" w:eastAsia="zh-CN" w:bidi="ar-SA"/>
            </w:rPr>
            <w:fldChar w:fldCharType="separate"/>
          </w:r>
          <w:r>
            <w:rPr>
              <w:rFonts w:hint="eastAsia" w:ascii="Times New Roman" w:hAnsi="Times New Roman" w:eastAsia="宋体" w:cs="Times New Roman"/>
              <w:b/>
              <w:bCs/>
              <w:color w:val="auto"/>
              <w:spacing w:val="6"/>
              <w:sz w:val="28"/>
              <w:szCs w:val="28"/>
              <w:highlight w:val="none"/>
            </w:rPr>
            <w:t>第四章 合同条款及格式</w:t>
          </w:r>
          <w:r>
            <w:rPr>
              <w:b/>
              <w:bCs/>
              <w:color w:val="auto"/>
              <w:sz w:val="28"/>
              <w:szCs w:val="28"/>
              <w:highlight w:val="none"/>
            </w:rPr>
            <w:tab/>
          </w:r>
          <w:r>
            <w:rPr>
              <w:b/>
              <w:bCs/>
              <w:color w:val="auto"/>
              <w:sz w:val="28"/>
              <w:szCs w:val="28"/>
              <w:highlight w:val="none"/>
            </w:rPr>
            <w:fldChar w:fldCharType="begin"/>
          </w:r>
          <w:r>
            <w:rPr>
              <w:b/>
              <w:bCs/>
              <w:color w:val="auto"/>
              <w:sz w:val="28"/>
              <w:szCs w:val="28"/>
              <w:highlight w:val="none"/>
            </w:rPr>
            <w:instrText xml:space="preserve"> PAGEREF _Toc14118 \h </w:instrText>
          </w:r>
          <w:r>
            <w:rPr>
              <w:b/>
              <w:bCs/>
              <w:color w:val="auto"/>
              <w:sz w:val="28"/>
              <w:szCs w:val="28"/>
              <w:highlight w:val="none"/>
            </w:rPr>
            <w:fldChar w:fldCharType="separate"/>
          </w:r>
          <w:r>
            <w:rPr>
              <w:b/>
              <w:bCs/>
              <w:color w:val="auto"/>
              <w:sz w:val="28"/>
              <w:szCs w:val="28"/>
              <w:highlight w:val="none"/>
            </w:rPr>
            <w:t>11</w:t>
          </w:r>
          <w:r>
            <w:rPr>
              <w:b/>
              <w:bCs/>
              <w:color w:val="auto"/>
              <w:sz w:val="28"/>
              <w:szCs w:val="28"/>
              <w:highlight w:val="none"/>
            </w:rPr>
            <w:fldChar w:fldCharType="end"/>
          </w:r>
          <w:r>
            <w:rPr>
              <w:rFonts w:hint="eastAsia" w:ascii="宋体" w:hAnsi="宋体" w:eastAsia="宋体" w:cs="宋体"/>
              <w:b/>
              <w:bCs/>
              <w:color w:val="auto"/>
              <w:spacing w:val="1"/>
              <w:kern w:val="0"/>
              <w:position w:val="-2"/>
              <w:sz w:val="28"/>
              <w:szCs w:val="28"/>
              <w:highlight w:val="none"/>
              <w:lang w:val="en-US" w:eastAsia="zh-CN" w:bidi="ar-SA"/>
            </w:rPr>
            <w:fldChar w:fldCharType="end"/>
          </w:r>
        </w:p>
        <w:p w14:paraId="56DE1F16">
          <w:pPr>
            <w:pStyle w:val="10"/>
            <w:tabs>
              <w:tab w:val="right" w:leader="dot" w:pos="9773"/>
            </w:tabs>
            <w:spacing w:line="480" w:lineRule="auto"/>
            <w:rPr>
              <w:color w:val="auto"/>
              <w:sz w:val="28"/>
              <w:szCs w:val="28"/>
              <w:highlight w:val="none"/>
            </w:rPr>
          </w:pPr>
          <w:r>
            <w:rPr>
              <w:rFonts w:hint="eastAsia" w:ascii="宋体" w:hAnsi="宋体" w:eastAsia="宋体" w:cs="宋体"/>
              <w:b/>
              <w:bCs/>
              <w:color w:val="auto"/>
              <w:spacing w:val="1"/>
              <w:kern w:val="0"/>
              <w:position w:val="-2"/>
              <w:sz w:val="28"/>
              <w:szCs w:val="28"/>
              <w:highlight w:val="none"/>
              <w:lang w:val="en-US" w:eastAsia="zh-CN" w:bidi="ar-SA"/>
            </w:rPr>
            <w:fldChar w:fldCharType="begin"/>
          </w:r>
          <w:r>
            <w:rPr>
              <w:rFonts w:hint="eastAsia" w:ascii="宋体" w:hAnsi="宋体" w:eastAsia="宋体" w:cs="宋体"/>
              <w:b/>
              <w:bCs/>
              <w:color w:val="auto"/>
              <w:spacing w:val="1"/>
              <w:kern w:val="0"/>
              <w:position w:val="-2"/>
              <w:sz w:val="28"/>
              <w:szCs w:val="28"/>
              <w:highlight w:val="none"/>
              <w:lang w:val="en-US" w:eastAsia="zh-CN" w:bidi="ar-SA"/>
            </w:rPr>
            <w:instrText xml:space="preserve"> HYPERLINK \l _Toc9280 </w:instrText>
          </w:r>
          <w:r>
            <w:rPr>
              <w:rFonts w:hint="eastAsia" w:ascii="宋体" w:hAnsi="宋体" w:eastAsia="宋体" w:cs="宋体"/>
              <w:b/>
              <w:bCs/>
              <w:color w:val="auto"/>
              <w:spacing w:val="1"/>
              <w:kern w:val="0"/>
              <w:position w:val="-2"/>
              <w:sz w:val="28"/>
              <w:szCs w:val="28"/>
              <w:highlight w:val="none"/>
              <w:lang w:val="en-US" w:eastAsia="zh-CN" w:bidi="ar-SA"/>
            </w:rPr>
            <w:fldChar w:fldCharType="separate"/>
          </w:r>
          <w:r>
            <w:rPr>
              <w:rFonts w:hint="eastAsia" w:ascii="Times New Roman" w:hAnsi="Times New Roman" w:eastAsia="宋体" w:cs="Times New Roman"/>
              <w:b/>
              <w:bCs/>
              <w:color w:val="auto"/>
              <w:spacing w:val="6"/>
              <w:sz w:val="28"/>
              <w:szCs w:val="28"/>
              <w:highlight w:val="none"/>
            </w:rPr>
            <w:t xml:space="preserve">第五章 </w:t>
          </w:r>
          <w:r>
            <w:rPr>
              <w:rFonts w:hint="eastAsia" w:cs="Times New Roman"/>
              <w:b/>
              <w:bCs/>
              <w:color w:val="auto"/>
              <w:spacing w:val="6"/>
              <w:sz w:val="28"/>
              <w:szCs w:val="28"/>
              <w:highlight w:val="none"/>
              <w:lang w:val="en-US" w:eastAsia="zh-CN"/>
            </w:rPr>
            <w:t>竞选</w:t>
          </w:r>
          <w:r>
            <w:rPr>
              <w:rFonts w:hint="eastAsia" w:ascii="Times New Roman" w:hAnsi="Times New Roman" w:eastAsia="宋体" w:cs="Times New Roman"/>
              <w:b/>
              <w:bCs/>
              <w:color w:val="auto"/>
              <w:spacing w:val="6"/>
              <w:sz w:val="28"/>
              <w:szCs w:val="28"/>
              <w:highlight w:val="none"/>
            </w:rPr>
            <w:t>文件格式</w:t>
          </w:r>
          <w:r>
            <w:rPr>
              <w:b/>
              <w:bCs/>
              <w:color w:val="auto"/>
              <w:sz w:val="28"/>
              <w:szCs w:val="28"/>
              <w:highlight w:val="none"/>
            </w:rPr>
            <w:tab/>
          </w:r>
          <w:r>
            <w:rPr>
              <w:b/>
              <w:bCs/>
              <w:color w:val="auto"/>
              <w:sz w:val="28"/>
              <w:szCs w:val="28"/>
              <w:highlight w:val="none"/>
            </w:rPr>
            <w:fldChar w:fldCharType="begin"/>
          </w:r>
          <w:r>
            <w:rPr>
              <w:b/>
              <w:bCs/>
              <w:color w:val="auto"/>
              <w:sz w:val="28"/>
              <w:szCs w:val="28"/>
              <w:highlight w:val="none"/>
            </w:rPr>
            <w:instrText xml:space="preserve"> PAGEREF _Toc9280 \h </w:instrText>
          </w:r>
          <w:r>
            <w:rPr>
              <w:b/>
              <w:bCs/>
              <w:color w:val="auto"/>
              <w:sz w:val="28"/>
              <w:szCs w:val="28"/>
              <w:highlight w:val="none"/>
            </w:rPr>
            <w:fldChar w:fldCharType="separate"/>
          </w:r>
          <w:r>
            <w:rPr>
              <w:b/>
              <w:bCs/>
              <w:color w:val="auto"/>
              <w:sz w:val="28"/>
              <w:szCs w:val="28"/>
              <w:highlight w:val="none"/>
            </w:rPr>
            <w:t>17</w:t>
          </w:r>
          <w:r>
            <w:rPr>
              <w:b/>
              <w:bCs/>
              <w:color w:val="auto"/>
              <w:sz w:val="28"/>
              <w:szCs w:val="28"/>
              <w:highlight w:val="none"/>
            </w:rPr>
            <w:fldChar w:fldCharType="end"/>
          </w:r>
          <w:r>
            <w:rPr>
              <w:rFonts w:hint="eastAsia" w:ascii="宋体" w:hAnsi="宋体" w:eastAsia="宋体" w:cs="宋体"/>
              <w:b/>
              <w:bCs/>
              <w:color w:val="auto"/>
              <w:spacing w:val="1"/>
              <w:kern w:val="0"/>
              <w:position w:val="-2"/>
              <w:sz w:val="28"/>
              <w:szCs w:val="28"/>
              <w:highlight w:val="none"/>
              <w:lang w:val="en-US" w:eastAsia="zh-CN" w:bidi="ar-SA"/>
            </w:rPr>
            <w:fldChar w:fldCharType="end"/>
          </w:r>
        </w:p>
        <w:p w14:paraId="3BA4B36B">
          <w:pPr>
            <w:pStyle w:val="13"/>
            <w:tabs>
              <w:tab w:val="right" w:leader="dot" w:pos="9773"/>
            </w:tabs>
            <w:spacing w:line="480" w:lineRule="auto"/>
            <w:rPr>
              <w:b w:val="0"/>
              <w:bCs/>
              <w:color w:val="auto"/>
              <w:sz w:val="28"/>
              <w:szCs w:val="28"/>
              <w:highlight w:val="none"/>
            </w:rPr>
          </w:pPr>
          <w:r>
            <w:rPr>
              <w:rFonts w:hint="eastAsia" w:ascii="宋体" w:hAnsi="宋体" w:eastAsia="宋体" w:cs="宋体"/>
              <w:b w:val="0"/>
              <w:bCs/>
              <w:color w:val="auto"/>
              <w:spacing w:val="1"/>
              <w:kern w:val="0"/>
              <w:position w:val="-2"/>
              <w:sz w:val="28"/>
              <w:szCs w:val="28"/>
              <w:highlight w:val="none"/>
              <w:lang w:val="en-US" w:eastAsia="zh-CN" w:bidi="ar-SA"/>
            </w:rPr>
            <w:fldChar w:fldCharType="begin"/>
          </w:r>
          <w:r>
            <w:rPr>
              <w:rFonts w:hint="eastAsia" w:ascii="宋体" w:hAnsi="宋体" w:eastAsia="宋体" w:cs="宋体"/>
              <w:b w:val="0"/>
              <w:bCs/>
              <w:color w:val="auto"/>
              <w:spacing w:val="1"/>
              <w:kern w:val="0"/>
              <w:position w:val="-2"/>
              <w:sz w:val="28"/>
              <w:szCs w:val="28"/>
              <w:highlight w:val="none"/>
              <w:lang w:val="en-US" w:eastAsia="zh-CN" w:bidi="ar-SA"/>
            </w:rPr>
            <w:instrText xml:space="preserve"> HYPERLINK \l _Toc17134 </w:instrText>
          </w:r>
          <w:r>
            <w:rPr>
              <w:rFonts w:hint="eastAsia" w:ascii="宋体" w:hAnsi="宋体" w:eastAsia="宋体" w:cs="宋体"/>
              <w:b w:val="0"/>
              <w:bCs/>
              <w:color w:val="auto"/>
              <w:spacing w:val="1"/>
              <w:kern w:val="0"/>
              <w:position w:val="-2"/>
              <w:sz w:val="28"/>
              <w:szCs w:val="28"/>
              <w:highlight w:val="none"/>
              <w:lang w:val="en-US" w:eastAsia="zh-CN" w:bidi="ar-SA"/>
            </w:rPr>
            <w:fldChar w:fldCharType="separate"/>
          </w:r>
          <w:r>
            <w:rPr>
              <w:rFonts w:hint="eastAsia" w:ascii="宋体" w:hAnsi="宋体" w:cs="宋体"/>
              <w:b w:val="0"/>
              <w:bCs/>
              <w:color w:val="auto"/>
              <w:sz w:val="28"/>
              <w:szCs w:val="28"/>
              <w:highlight w:val="none"/>
              <w:lang w:val="en-US" w:eastAsia="zh-CN"/>
            </w:rPr>
            <w:t>一</w:t>
          </w:r>
          <w:r>
            <w:rPr>
              <w:rFonts w:hint="eastAsia" w:ascii="宋体" w:hAnsi="宋体" w:cs="宋体"/>
              <w:b w:val="0"/>
              <w:bCs/>
              <w:color w:val="auto"/>
              <w:sz w:val="28"/>
              <w:szCs w:val="28"/>
              <w:highlight w:val="none"/>
            </w:rPr>
            <w:t>、 报价</w:t>
          </w:r>
          <w:r>
            <w:rPr>
              <w:rFonts w:hint="eastAsia" w:ascii="宋体" w:hAnsi="宋体" w:cs="宋体"/>
              <w:b w:val="0"/>
              <w:bCs/>
              <w:color w:val="auto"/>
              <w:sz w:val="28"/>
              <w:szCs w:val="28"/>
              <w:highlight w:val="none"/>
              <w:lang w:val="en-US" w:eastAsia="zh-CN"/>
            </w:rPr>
            <w:t>函</w:t>
          </w:r>
          <w:r>
            <w:rPr>
              <w:b w:val="0"/>
              <w:bCs/>
              <w:color w:val="auto"/>
              <w:sz w:val="28"/>
              <w:szCs w:val="28"/>
              <w:highlight w:val="none"/>
            </w:rPr>
            <w:tab/>
          </w:r>
          <w:r>
            <w:rPr>
              <w:b w:val="0"/>
              <w:bCs/>
              <w:color w:val="auto"/>
              <w:sz w:val="28"/>
              <w:szCs w:val="28"/>
              <w:highlight w:val="none"/>
            </w:rPr>
            <w:fldChar w:fldCharType="begin"/>
          </w:r>
          <w:r>
            <w:rPr>
              <w:b w:val="0"/>
              <w:bCs/>
              <w:color w:val="auto"/>
              <w:sz w:val="28"/>
              <w:szCs w:val="28"/>
              <w:highlight w:val="none"/>
            </w:rPr>
            <w:instrText xml:space="preserve"> PAGEREF _Toc17134 \h </w:instrText>
          </w:r>
          <w:r>
            <w:rPr>
              <w:b w:val="0"/>
              <w:bCs/>
              <w:color w:val="auto"/>
              <w:sz w:val="28"/>
              <w:szCs w:val="28"/>
              <w:highlight w:val="none"/>
            </w:rPr>
            <w:fldChar w:fldCharType="separate"/>
          </w:r>
          <w:r>
            <w:rPr>
              <w:b w:val="0"/>
              <w:bCs/>
              <w:color w:val="auto"/>
              <w:sz w:val="28"/>
              <w:szCs w:val="28"/>
              <w:highlight w:val="none"/>
            </w:rPr>
            <w:t>19</w:t>
          </w:r>
          <w:r>
            <w:rPr>
              <w:b w:val="0"/>
              <w:bCs/>
              <w:color w:val="auto"/>
              <w:sz w:val="28"/>
              <w:szCs w:val="28"/>
              <w:highlight w:val="none"/>
            </w:rPr>
            <w:fldChar w:fldCharType="end"/>
          </w:r>
          <w:r>
            <w:rPr>
              <w:rFonts w:hint="eastAsia" w:ascii="宋体" w:hAnsi="宋体" w:eastAsia="宋体" w:cs="宋体"/>
              <w:b w:val="0"/>
              <w:bCs/>
              <w:color w:val="auto"/>
              <w:spacing w:val="1"/>
              <w:kern w:val="0"/>
              <w:position w:val="-2"/>
              <w:sz w:val="28"/>
              <w:szCs w:val="28"/>
              <w:highlight w:val="none"/>
              <w:lang w:val="en-US" w:eastAsia="zh-CN" w:bidi="ar-SA"/>
            </w:rPr>
            <w:fldChar w:fldCharType="end"/>
          </w:r>
        </w:p>
        <w:p w14:paraId="6BB3E3C1">
          <w:pPr>
            <w:pStyle w:val="13"/>
            <w:tabs>
              <w:tab w:val="right" w:leader="dot" w:pos="9773"/>
            </w:tabs>
            <w:spacing w:line="480" w:lineRule="auto"/>
            <w:rPr>
              <w:b w:val="0"/>
              <w:bCs/>
              <w:color w:val="auto"/>
              <w:sz w:val="28"/>
              <w:szCs w:val="28"/>
              <w:highlight w:val="none"/>
            </w:rPr>
          </w:pPr>
          <w:r>
            <w:rPr>
              <w:rFonts w:hint="eastAsia" w:ascii="宋体" w:hAnsi="宋体" w:eastAsia="宋体" w:cs="宋体"/>
              <w:b w:val="0"/>
              <w:bCs/>
              <w:color w:val="auto"/>
              <w:spacing w:val="1"/>
              <w:kern w:val="0"/>
              <w:position w:val="-2"/>
              <w:sz w:val="28"/>
              <w:szCs w:val="28"/>
              <w:highlight w:val="none"/>
              <w:lang w:val="en-US" w:eastAsia="zh-CN" w:bidi="ar-SA"/>
            </w:rPr>
            <w:fldChar w:fldCharType="begin"/>
          </w:r>
          <w:r>
            <w:rPr>
              <w:rFonts w:hint="eastAsia" w:ascii="宋体" w:hAnsi="宋体" w:eastAsia="宋体" w:cs="宋体"/>
              <w:b w:val="0"/>
              <w:bCs/>
              <w:color w:val="auto"/>
              <w:spacing w:val="1"/>
              <w:kern w:val="0"/>
              <w:position w:val="-2"/>
              <w:sz w:val="28"/>
              <w:szCs w:val="28"/>
              <w:highlight w:val="none"/>
              <w:lang w:val="en-US" w:eastAsia="zh-CN" w:bidi="ar-SA"/>
            </w:rPr>
            <w:instrText xml:space="preserve"> HYPERLINK \l _Toc31265 </w:instrText>
          </w:r>
          <w:r>
            <w:rPr>
              <w:rFonts w:hint="eastAsia" w:ascii="宋体" w:hAnsi="宋体" w:eastAsia="宋体" w:cs="宋体"/>
              <w:b w:val="0"/>
              <w:bCs/>
              <w:color w:val="auto"/>
              <w:spacing w:val="1"/>
              <w:kern w:val="0"/>
              <w:position w:val="-2"/>
              <w:sz w:val="28"/>
              <w:szCs w:val="28"/>
              <w:highlight w:val="none"/>
              <w:lang w:val="en-US" w:eastAsia="zh-CN" w:bidi="ar-SA"/>
            </w:rPr>
            <w:fldChar w:fldCharType="separate"/>
          </w:r>
          <w:r>
            <w:rPr>
              <w:rFonts w:hint="eastAsia" w:ascii="宋体" w:hAnsi="宋体" w:eastAsia="宋体" w:cs="宋体"/>
              <w:b w:val="0"/>
              <w:bCs/>
              <w:color w:val="auto"/>
              <w:sz w:val="28"/>
              <w:szCs w:val="28"/>
              <w:highlight w:val="none"/>
              <w:lang w:val="en-US" w:eastAsia="zh-CN"/>
            </w:rPr>
            <w:t>二、法定代表人身份证明及授权书（二选一）</w:t>
          </w:r>
          <w:r>
            <w:rPr>
              <w:b w:val="0"/>
              <w:bCs/>
              <w:color w:val="auto"/>
              <w:sz w:val="28"/>
              <w:szCs w:val="28"/>
              <w:highlight w:val="none"/>
            </w:rPr>
            <w:tab/>
          </w:r>
          <w:r>
            <w:rPr>
              <w:b w:val="0"/>
              <w:bCs/>
              <w:color w:val="auto"/>
              <w:sz w:val="28"/>
              <w:szCs w:val="28"/>
              <w:highlight w:val="none"/>
            </w:rPr>
            <w:fldChar w:fldCharType="begin"/>
          </w:r>
          <w:r>
            <w:rPr>
              <w:b w:val="0"/>
              <w:bCs/>
              <w:color w:val="auto"/>
              <w:sz w:val="28"/>
              <w:szCs w:val="28"/>
              <w:highlight w:val="none"/>
            </w:rPr>
            <w:instrText xml:space="preserve"> PAGEREF _Toc31265 \h </w:instrText>
          </w:r>
          <w:r>
            <w:rPr>
              <w:b w:val="0"/>
              <w:bCs/>
              <w:color w:val="auto"/>
              <w:sz w:val="28"/>
              <w:szCs w:val="28"/>
              <w:highlight w:val="none"/>
            </w:rPr>
            <w:fldChar w:fldCharType="separate"/>
          </w:r>
          <w:r>
            <w:rPr>
              <w:b w:val="0"/>
              <w:bCs/>
              <w:color w:val="auto"/>
              <w:sz w:val="28"/>
              <w:szCs w:val="28"/>
              <w:highlight w:val="none"/>
            </w:rPr>
            <w:t>20</w:t>
          </w:r>
          <w:r>
            <w:rPr>
              <w:b w:val="0"/>
              <w:bCs/>
              <w:color w:val="auto"/>
              <w:sz w:val="28"/>
              <w:szCs w:val="28"/>
              <w:highlight w:val="none"/>
            </w:rPr>
            <w:fldChar w:fldCharType="end"/>
          </w:r>
          <w:r>
            <w:rPr>
              <w:rFonts w:hint="eastAsia" w:ascii="宋体" w:hAnsi="宋体" w:eastAsia="宋体" w:cs="宋体"/>
              <w:b w:val="0"/>
              <w:bCs/>
              <w:color w:val="auto"/>
              <w:spacing w:val="1"/>
              <w:kern w:val="0"/>
              <w:position w:val="-2"/>
              <w:sz w:val="28"/>
              <w:szCs w:val="28"/>
              <w:highlight w:val="none"/>
              <w:lang w:val="en-US" w:eastAsia="zh-CN" w:bidi="ar-SA"/>
            </w:rPr>
            <w:fldChar w:fldCharType="end"/>
          </w:r>
        </w:p>
        <w:p w14:paraId="68C583A0">
          <w:pPr>
            <w:pStyle w:val="13"/>
            <w:tabs>
              <w:tab w:val="right" w:leader="dot" w:pos="9773"/>
            </w:tabs>
            <w:spacing w:line="480" w:lineRule="auto"/>
            <w:rPr>
              <w:b w:val="0"/>
              <w:bCs/>
              <w:color w:val="auto"/>
              <w:sz w:val="28"/>
              <w:szCs w:val="28"/>
              <w:highlight w:val="none"/>
            </w:rPr>
          </w:pPr>
          <w:r>
            <w:rPr>
              <w:rFonts w:hint="eastAsia" w:ascii="宋体" w:hAnsi="宋体" w:eastAsia="宋体" w:cs="宋体"/>
              <w:b w:val="0"/>
              <w:bCs/>
              <w:color w:val="auto"/>
              <w:spacing w:val="1"/>
              <w:kern w:val="0"/>
              <w:position w:val="-2"/>
              <w:sz w:val="28"/>
              <w:szCs w:val="28"/>
              <w:highlight w:val="none"/>
              <w:lang w:val="en-US" w:eastAsia="zh-CN" w:bidi="ar-SA"/>
            </w:rPr>
            <w:fldChar w:fldCharType="begin"/>
          </w:r>
          <w:r>
            <w:rPr>
              <w:rFonts w:hint="eastAsia" w:ascii="宋体" w:hAnsi="宋体" w:eastAsia="宋体" w:cs="宋体"/>
              <w:b w:val="0"/>
              <w:bCs/>
              <w:color w:val="auto"/>
              <w:spacing w:val="1"/>
              <w:kern w:val="0"/>
              <w:position w:val="-2"/>
              <w:sz w:val="28"/>
              <w:szCs w:val="28"/>
              <w:highlight w:val="none"/>
              <w:lang w:val="en-US" w:eastAsia="zh-CN" w:bidi="ar-SA"/>
            </w:rPr>
            <w:instrText xml:space="preserve"> HYPERLINK \l _Toc3316 </w:instrText>
          </w:r>
          <w:r>
            <w:rPr>
              <w:rFonts w:hint="eastAsia" w:ascii="宋体" w:hAnsi="宋体" w:eastAsia="宋体" w:cs="宋体"/>
              <w:b w:val="0"/>
              <w:bCs/>
              <w:color w:val="auto"/>
              <w:spacing w:val="1"/>
              <w:kern w:val="0"/>
              <w:position w:val="-2"/>
              <w:sz w:val="28"/>
              <w:szCs w:val="28"/>
              <w:highlight w:val="none"/>
              <w:lang w:val="en-US" w:eastAsia="zh-CN" w:bidi="ar-SA"/>
            </w:rPr>
            <w:fldChar w:fldCharType="separate"/>
          </w:r>
          <w:r>
            <w:rPr>
              <w:rFonts w:hint="eastAsia" w:ascii="宋体" w:hAnsi="宋体" w:cs="宋体"/>
              <w:b w:val="0"/>
              <w:bCs/>
              <w:color w:val="auto"/>
              <w:sz w:val="28"/>
              <w:szCs w:val="28"/>
              <w:highlight w:val="none"/>
              <w:lang w:val="en-US" w:eastAsia="zh-CN"/>
            </w:rPr>
            <w:t>三</w:t>
          </w:r>
          <w:r>
            <w:rPr>
              <w:rFonts w:hint="eastAsia" w:ascii="宋体" w:hAnsi="宋体" w:cs="宋体"/>
              <w:b w:val="0"/>
              <w:bCs/>
              <w:color w:val="auto"/>
              <w:sz w:val="28"/>
              <w:szCs w:val="28"/>
              <w:highlight w:val="none"/>
            </w:rPr>
            <w:t>、</w:t>
          </w:r>
          <w:r>
            <w:rPr>
              <w:rFonts w:hint="eastAsia" w:ascii="宋体" w:hAnsi="宋体" w:cs="宋体"/>
              <w:b w:val="0"/>
              <w:bCs/>
              <w:color w:val="auto"/>
              <w:sz w:val="28"/>
              <w:szCs w:val="28"/>
              <w:highlight w:val="none"/>
              <w:lang w:val="en-US" w:eastAsia="zh-CN"/>
            </w:rPr>
            <w:t>竞选</w:t>
          </w:r>
          <w:r>
            <w:rPr>
              <w:rFonts w:hint="eastAsia" w:ascii="宋体" w:hAnsi="宋体" w:cs="宋体"/>
              <w:b w:val="0"/>
              <w:bCs/>
              <w:color w:val="auto"/>
              <w:sz w:val="28"/>
              <w:szCs w:val="28"/>
              <w:highlight w:val="none"/>
            </w:rPr>
            <w:t>人基本情况表</w:t>
          </w:r>
          <w:r>
            <w:rPr>
              <w:b w:val="0"/>
              <w:bCs/>
              <w:color w:val="auto"/>
              <w:sz w:val="28"/>
              <w:szCs w:val="28"/>
              <w:highlight w:val="none"/>
            </w:rPr>
            <w:tab/>
          </w:r>
          <w:r>
            <w:rPr>
              <w:b w:val="0"/>
              <w:bCs/>
              <w:color w:val="auto"/>
              <w:sz w:val="28"/>
              <w:szCs w:val="28"/>
              <w:highlight w:val="none"/>
            </w:rPr>
            <w:fldChar w:fldCharType="begin"/>
          </w:r>
          <w:r>
            <w:rPr>
              <w:b w:val="0"/>
              <w:bCs/>
              <w:color w:val="auto"/>
              <w:sz w:val="28"/>
              <w:szCs w:val="28"/>
              <w:highlight w:val="none"/>
            </w:rPr>
            <w:instrText xml:space="preserve"> PAGEREF _Toc3316 \h </w:instrText>
          </w:r>
          <w:r>
            <w:rPr>
              <w:b w:val="0"/>
              <w:bCs/>
              <w:color w:val="auto"/>
              <w:sz w:val="28"/>
              <w:szCs w:val="28"/>
              <w:highlight w:val="none"/>
            </w:rPr>
            <w:fldChar w:fldCharType="separate"/>
          </w:r>
          <w:r>
            <w:rPr>
              <w:b w:val="0"/>
              <w:bCs/>
              <w:color w:val="auto"/>
              <w:sz w:val="28"/>
              <w:szCs w:val="28"/>
              <w:highlight w:val="none"/>
            </w:rPr>
            <w:t>22</w:t>
          </w:r>
          <w:r>
            <w:rPr>
              <w:b w:val="0"/>
              <w:bCs/>
              <w:color w:val="auto"/>
              <w:sz w:val="28"/>
              <w:szCs w:val="28"/>
              <w:highlight w:val="none"/>
            </w:rPr>
            <w:fldChar w:fldCharType="end"/>
          </w:r>
          <w:r>
            <w:rPr>
              <w:rFonts w:hint="eastAsia" w:ascii="宋体" w:hAnsi="宋体" w:eastAsia="宋体" w:cs="宋体"/>
              <w:b w:val="0"/>
              <w:bCs/>
              <w:color w:val="auto"/>
              <w:spacing w:val="1"/>
              <w:kern w:val="0"/>
              <w:position w:val="-2"/>
              <w:sz w:val="28"/>
              <w:szCs w:val="28"/>
              <w:highlight w:val="none"/>
              <w:lang w:val="en-US" w:eastAsia="zh-CN" w:bidi="ar-SA"/>
            </w:rPr>
            <w:fldChar w:fldCharType="end"/>
          </w:r>
        </w:p>
        <w:p w14:paraId="0324FDD3">
          <w:pPr>
            <w:pStyle w:val="13"/>
            <w:tabs>
              <w:tab w:val="right" w:leader="dot" w:pos="9773"/>
            </w:tabs>
            <w:spacing w:line="480" w:lineRule="auto"/>
            <w:rPr>
              <w:b w:val="0"/>
              <w:bCs/>
              <w:color w:val="auto"/>
              <w:sz w:val="28"/>
              <w:szCs w:val="28"/>
              <w:highlight w:val="none"/>
            </w:rPr>
          </w:pPr>
          <w:r>
            <w:rPr>
              <w:rFonts w:hint="eastAsia" w:ascii="宋体" w:hAnsi="宋体" w:eastAsia="宋体" w:cs="宋体"/>
              <w:b w:val="0"/>
              <w:bCs/>
              <w:color w:val="auto"/>
              <w:spacing w:val="1"/>
              <w:kern w:val="0"/>
              <w:position w:val="-2"/>
              <w:sz w:val="28"/>
              <w:szCs w:val="28"/>
              <w:highlight w:val="none"/>
              <w:lang w:val="en-US" w:eastAsia="zh-CN" w:bidi="ar-SA"/>
            </w:rPr>
            <w:fldChar w:fldCharType="begin"/>
          </w:r>
          <w:r>
            <w:rPr>
              <w:rFonts w:hint="eastAsia" w:ascii="宋体" w:hAnsi="宋体" w:eastAsia="宋体" w:cs="宋体"/>
              <w:b w:val="0"/>
              <w:bCs/>
              <w:color w:val="auto"/>
              <w:spacing w:val="1"/>
              <w:kern w:val="0"/>
              <w:position w:val="-2"/>
              <w:sz w:val="28"/>
              <w:szCs w:val="28"/>
              <w:highlight w:val="none"/>
              <w:lang w:val="en-US" w:eastAsia="zh-CN" w:bidi="ar-SA"/>
            </w:rPr>
            <w:instrText xml:space="preserve"> HYPERLINK \l _Toc16678 </w:instrText>
          </w:r>
          <w:r>
            <w:rPr>
              <w:rFonts w:hint="eastAsia" w:ascii="宋体" w:hAnsi="宋体" w:eastAsia="宋体" w:cs="宋体"/>
              <w:b w:val="0"/>
              <w:bCs/>
              <w:color w:val="auto"/>
              <w:spacing w:val="1"/>
              <w:kern w:val="0"/>
              <w:position w:val="-2"/>
              <w:sz w:val="28"/>
              <w:szCs w:val="28"/>
              <w:highlight w:val="none"/>
              <w:lang w:val="en-US" w:eastAsia="zh-CN" w:bidi="ar-SA"/>
            </w:rPr>
            <w:fldChar w:fldCharType="separate"/>
          </w:r>
          <w:r>
            <w:rPr>
              <w:rFonts w:hint="eastAsia" w:ascii="宋体" w:hAnsi="宋体" w:cs="宋体"/>
              <w:b w:val="0"/>
              <w:bCs/>
              <w:color w:val="auto"/>
              <w:sz w:val="28"/>
              <w:szCs w:val="28"/>
              <w:highlight w:val="none"/>
              <w:lang w:val="en-US" w:eastAsia="zh-CN"/>
            </w:rPr>
            <w:t>四</w:t>
          </w:r>
          <w:r>
            <w:rPr>
              <w:rFonts w:hint="eastAsia" w:ascii="宋体" w:hAnsi="宋体" w:cs="宋体"/>
              <w:b w:val="0"/>
              <w:bCs/>
              <w:color w:val="auto"/>
              <w:sz w:val="28"/>
              <w:szCs w:val="28"/>
              <w:highlight w:val="none"/>
            </w:rPr>
            <w:t>、拟投入本项目主要人员汇总表</w:t>
          </w:r>
          <w:r>
            <w:rPr>
              <w:b w:val="0"/>
              <w:bCs/>
              <w:color w:val="auto"/>
              <w:sz w:val="28"/>
              <w:szCs w:val="28"/>
              <w:highlight w:val="none"/>
            </w:rPr>
            <w:tab/>
          </w:r>
          <w:r>
            <w:rPr>
              <w:b w:val="0"/>
              <w:bCs/>
              <w:color w:val="auto"/>
              <w:sz w:val="28"/>
              <w:szCs w:val="28"/>
              <w:highlight w:val="none"/>
            </w:rPr>
            <w:fldChar w:fldCharType="begin"/>
          </w:r>
          <w:r>
            <w:rPr>
              <w:b w:val="0"/>
              <w:bCs/>
              <w:color w:val="auto"/>
              <w:sz w:val="28"/>
              <w:szCs w:val="28"/>
              <w:highlight w:val="none"/>
            </w:rPr>
            <w:instrText xml:space="preserve"> PAGEREF _Toc16678 \h </w:instrText>
          </w:r>
          <w:r>
            <w:rPr>
              <w:b w:val="0"/>
              <w:bCs/>
              <w:color w:val="auto"/>
              <w:sz w:val="28"/>
              <w:szCs w:val="28"/>
              <w:highlight w:val="none"/>
            </w:rPr>
            <w:fldChar w:fldCharType="separate"/>
          </w:r>
          <w:r>
            <w:rPr>
              <w:b w:val="0"/>
              <w:bCs/>
              <w:color w:val="auto"/>
              <w:sz w:val="28"/>
              <w:szCs w:val="28"/>
              <w:highlight w:val="none"/>
            </w:rPr>
            <w:t>23</w:t>
          </w:r>
          <w:r>
            <w:rPr>
              <w:b w:val="0"/>
              <w:bCs/>
              <w:color w:val="auto"/>
              <w:sz w:val="28"/>
              <w:szCs w:val="28"/>
              <w:highlight w:val="none"/>
            </w:rPr>
            <w:fldChar w:fldCharType="end"/>
          </w:r>
          <w:r>
            <w:rPr>
              <w:rFonts w:hint="eastAsia" w:ascii="宋体" w:hAnsi="宋体" w:eastAsia="宋体" w:cs="宋体"/>
              <w:b w:val="0"/>
              <w:bCs/>
              <w:color w:val="auto"/>
              <w:spacing w:val="1"/>
              <w:kern w:val="0"/>
              <w:position w:val="-2"/>
              <w:sz w:val="28"/>
              <w:szCs w:val="28"/>
              <w:highlight w:val="none"/>
              <w:lang w:val="en-US" w:eastAsia="zh-CN" w:bidi="ar-SA"/>
            </w:rPr>
            <w:fldChar w:fldCharType="end"/>
          </w:r>
        </w:p>
        <w:p w14:paraId="3D818DD8">
          <w:pPr>
            <w:pStyle w:val="13"/>
            <w:tabs>
              <w:tab w:val="right" w:leader="dot" w:pos="9773"/>
            </w:tabs>
            <w:spacing w:line="480" w:lineRule="auto"/>
            <w:rPr>
              <w:b w:val="0"/>
              <w:bCs/>
              <w:color w:val="auto"/>
              <w:sz w:val="28"/>
              <w:szCs w:val="28"/>
              <w:highlight w:val="none"/>
            </w:rPr>
          </w:pPr>
          <w:r>
            <w:rPr>
              <w:rFonts w:hint="eastAsia" w:ascii="宋体" w:hAnsi="宋体" w:eastAsia="宋体" w:cs="宋体"/>
              <w:b w:val="0"/>
              <w:bCs/>
              <w:color w:val="auto"/>
              <w:spacing w:val="1"/>
              <w:kern w:val="0"/>
              <w:position w:val="-2"/>
              <w:sz w:val="28"/>
              <w:szCs w:val="28"/>
              <w:highlight w:val="none"/>
              <w:lang w:val="en-US" w:eastAsia="zh-CN" w:bidi="ar-SA"/>
            </w:rPr>
            <w:fldChar w:fldCharType="begin"/>
          </w:r>
          <w:r>
            <w:rPr>
              <w:rFonts w:hint="eastAsia" w:ascii="宋体" w:hAnsi="宋体" w:eastAsia="宋体" w:cs="宋体"/>
              <w:b w:val="0"/>
              <w:bCs/>
              <w:color w:val="auto"/>
              <w:spacing w:val="1"/>
              <w:kern w:val="0"/>
              <w:position w:val="-2"/>
              <w:sz w:val="28"/>
              <w:szCs w:val="28"/>
              <w:highlight w:val="none"/>
              <w:lang w:val="en-US" w:eastAsia="zh-CN" w:bidi="ar-SA"/>
            </w:rPr>
            <w:instrText xml:space="preserve"> HYPERLINK \l _Toc23747 </w:instrText>
          </w:r>
          <w:r>
            <w:rPr>
              <w:rFonts w:hint="eastAsia" w:ascii="宋体" w:hAnsi="宋体" w:eastAsia="宋体" w:cs="宋体"/>
              <w:b w:val="0"/>
              <w:bCs/>
              <w:color w:val="auto"/>
              <w:spacing w:val="1"/>
              <w:kern w:val="0"/>
              <w:position w:val="-2"/>
              <w:sz w:val="28"/>
              <w:szCs w:val="28"/>
              <w:highlight w:val="none"/>
              <w:lang w:val="en-US" w:eastAsia="zh-CN" w:bidi="ar-SA"/>
            </w:rPr>
            <w:fldChar w:fldCharType="separate"/>
          </w:r>
          <w:r>
            <w:rPr>
              <w:rFonts w:hint="eastAsia" w:ascii="宋体" w:hAnsi="宋体" w:cs="宋体"/>
              <w:b w:val="0"/>
              <w:bCs/>
              <w:color w:val="auto"/>
              <w:sz w:val="28"/>
              <w:szCs w:val="28"/>
              <w:highlight w:val="none"/>
              <w:lang w:val="en-US" w:eastAsia="zh-CN"/>
            </w:rPr>
            <w:t>五</w:t>
          </w:r>
          <w:r>
            <w:rPr>
              <w:rFonts w:hint="eastAsia" w:ascii="宋体" w:hAnsi="宋体" w:cs="宋体"/>
              <w:b w:val="0"/>
              <w:bCs/>
              <w:color w:val="auto"/>
              <w:sz w:val="28"/>
              <w:szCs w:val="28"/>
              <w:highlight w:val="none"/>
            </w:rPr>
            <w:t>、拟投入本项目主要监测设备汇总表</w:t>
          </w:r>
          <w:r>
            <w:rPr>
              <w:b w:val="0"/>
              <w:bCs/>
              <w:color w:val="auto"/>
              <w:sz w:val="28"/>
              <w:szCs w:val="28"/>
              <w:highlight w:val="none"/>
            </w:rPr>
            <w:tab/>
          </w:r>
          <w:r>
            <w:rPr>
              <w:b w:val="0"/>
              <w:bCs/>
              <w:color w:val="auto"/>
              <w:sz w:val="28"/>
              <w:szCs w:val="28"/>
              <w:highlight w:val="none"/>
            </w:rPr>
            <w:fldChar w:fldCharType="begin"/>
          </w:r>
          <w:r>
            <w:rPr>
              <w:b w:val="0"/>
              <w:bCs/>
              <w:color w:val="auto"/>
              <w:sz w:val="28"/>
              <w:szCs w:val="28"/>
              <w:highlight w:val="none"/>
            </w:rPr>
            <w:instrText xml:space="preserve"> PAGEREF _Toc23747 \h </w:instrText>
          </w:r>
          <w:r>
            <w:rPr>
              <w:b w:val="0"/>
              <w:bCs/>
              <w:color w:val="auto"/>
              <w:sz w:val="28"/>
              <w:szCs w:val="28"/>
              <w:highlight w:val="none"/>
            </w:rPr>
            <w:fldChar w:fldCharType="separate"/>
          </w:r>
          <w:r>
            <w:rPr>
              <w:b w:val="0"/>
              <w:bCs/>
              <w:color w:val="auto"/>
              <w:sz w:val="28"/>
              <w:szCs w:val="28"/>
              <w:highlight w:val="none"/>
            </w:rPr>
            <w:t>24</w:t>
          </w:r>
          <w:r>
            <w:rPr>
              <w:b w:val="0"/>
              <w:bCs/>
              <w:color w:val="auto"/>
              <w:sz w:val="28"/>
              <w:szCs w:val="28"/>
              <w:highlight w:val="none"/>
            </w:rPr>
            <w:fldChar w:fldCharType="end"/>
          </w:r>
          <w:r>
            <w:rPr>
              <w:rFonts w:hint="eastAsia" w:ascii="宋体" w:hAnsi="宋体" w:eastAsia="宋体" w:cs="宋体"/>
              <w:b w:val="0"/>
              <w:bCs/>
              <w:color w:val="auto"/>
              <w:spacing w:val="1"/>
              <w:kern w:val="0"/>
              <w:position w:val="-2"/>
              <w:sz w:val="28"/>
              <w:szCs w:val="28"/>
              <w:highlight w:val="none"/>
              <w:lang w:val="en-US" w:eastAsia="zh-CN" w:bidi="ar-SA"/>
            </w:rPr>
            <w:fldChar w:fldCharType="end"/>
          </w:r>
        </w:p>
        <w:p w14:paraId="5EF140A8">
          <w:pPr>
            <w:pStyle w:val="13"/>
            <w:tabs>
              <w:tab w:val="right" w:leader="dot" w:pos="9773"/>
            </w:tabs>
            <w:spacing w:line="480" w:lineRule="auto"/>
            <w:rPr>
              <w:b w:val="0"/>
              <w:bCs/>
              <w:color w:val="auto"/>
              <w:sz w:val="28"/>
              <w:szCs w:val="28"/>
              <w:highlight w:val="none"/>
            </w:rPr>
          </w:pPr>
          <w:r>
            <w:rPr>
              <w:rFonts w:hint="eastAsia" w:ascii="宋体" w:hAnsi="宋体" w:eastAsia="宋体" w:cs="宋体"/>
              <w:b w:val="0"/>
              <w:bCs/>
              <w:color w:val="auto"/>
              <w:spacing w:val="1"/>
              <w:kern w:val="0"/>
              <w:position w:val="-2"/>
              <w:sz w:val="28"/>
              <w:szCs w:val="28"/>
              <w:highlight w:val="none"/>
              <w:lang w:val="en-US" w:eastAsia="zh-CN" w:bidi="ar-SA"/>
            </w:rPr>
            <w:fldChar w:fldCharType="begin"/>
          </w:r>
          <w:r>
            <w:rPr>
              <w:rFonts w:hint="eastAsia" w:ascii="宋体" w:hAnsi="宋体" w:eastAsia="宋体" w:cs="宋体"/>
              <w:b w:val="0"/>
              <w:bCs/>
              <w:color w:val="auto"/>
              <w:spacing w:val="1"/>
              <w:kern w:val="0"/>
              <w:position w:val="-2"/>
              <w:sz w:val="28"/>
              <w:szCs w:val="28"/>
              <w:highlight w:val="none"/>
              <w:lang w:val="en-US" w:eastAsia="zh-CN" w:bidi="ar-SA"/>
            </w:rPr>
            <w:instrText xml:space="preserve"> HYPERLINK \l _Toc9924 </w:instrText>
          </w:r>
          <w:r>
            <w:rPr>
              <w:rFonts w:hint="eastAsia" w:ascii="宋体" w:hAnsi="宋体" w:eastAsia="宋体" w:cs="宋体"/>
              <w:b w:val="0"/>
              <w:bCs/>
              <w:color w:val="auto"/>
              <w:spacing w:val="1"/>
              <w:kern w:val="0"/>
              <w:position w:val="-2"/>
              <w:sz w:val="28"/>
              <w:szCs w:val="28"/>
              <w:highlight w:val="none"/>
              <w:lang w:val="en-US" w:eastAsia="zh-CN" w:bidi="ar-SA"/>
            </w:rPr>
            <w:fldChar w:fldCharType="separate"/>
          </w:r>
          <w:r>
            <w:rPr>
              <w:rFonts w:hint="eastAsia" w:ascii="宋体" w:hAnsi="宋体" w:eastAsia="宋体" w:cs="宋体"/>
              <w:b w:val="0"/>
              <w:bCs/>
              <w:color w:val="auto"/>
              <w:sz w:val="28"/>
              <w:szCs w:val="28"/>
              <w:highlight w:val="none"/>
              <w:lang w:val="en-US" w:eastAsia="zh-CN"/>
            </w:rPr>
            <w:t>六</w:t>
          </w:r>
          <w:r>
            <w:rPr>
              <w:rFonts w:hint="eastAsia" w:ascii="宋体" w:hAnsi="宋体" w:eastAsia="宋体" w:cs="宋体"/>
              <w:b w:val="0"/>
              <w:bCs/>
              <w:color w:val="auto"/>
              <w:sz w:val="28"/>
              <w:szCs w:val="28"/>
              <w:highlight w:val="none"/>
            </w:rPr>
            <w:t>、业绩证明材料</w:t>
          </w:r>
          <w:r>
            <w:rPr>
              <w:b w:val="0"/>
              <w:bCs/>
              <w:color w:val="auto"/>
              <w:sz w:val="28"/>
              <w:szCs w:val="28"/>
              <w:highlight w:val="none"/>
            </w:rPr>
            <w:tab/>
          </w:r>
          <w:r>
            <w:rPr>
              <w:b w:val="0"/>
              <w:bCs/>
              <w:color w:val="auto"/>
              <w:sz w:val="28"/>
              <w:szCs w:val="28"/>
              <w:highlight w:val="none"/>
            </w:rPr>
            <w:fldChar w:fldCharType="begin"/>
          </w:r>
          <w:r>
            <w:rPr>
              <w:b w:val="0"/>
              <w:bCs/>
              <w:color w:val="auto"/>
              <w:sz w:val="28"/>
              <w:szCs w:val="28"/>
              <w:highlight w:val="none"/>
            </w:rPr>
            <w:instrText xml:space="preserve"> PAGEREF _Toc9924 \h </w:instrText>
          </w:r>
          <w:r>
            <w:rPr>
              <w:b w:val="0"/>
              <w:bCs/>
              <w:color w:val="auto"/>
              <w:sz w:val="28"/>
              <w:szCs w:val="28"/>
              <w:highlight w:val="none"/>
            </w:rPr>
            <w:fldChar w:fldCharType="separate"/>
          </w:r>
          <w:r>
            <w:rPr>
              <w:b w:val="0"/>
              <w:bCs/>
              <w:color w:val="auto"/>
              <w:sz w:val="28"/>
              <w:szCs w:val="28"/>
              <w:highlight w:val="none"/>
            </w:rPr>
            <w:t>25</w:t>
          </w:r>
          <w:r>
            <w:rPr>
              <w:b w:val="0"/>
              <w:bCs/>
              <w:color w:val="auto"/>
              <w:sz w:val="28"/>
              <w:szCs w:val="28"/>
              <w:highlight w:val="none"/>
            </w:rPr>
            <w:fldChar w:fldCharType="end"/>
          </w:r>
          <w:r>
            <w:rPr>
              <w:rFonts w:hint="eastAsia" w:ascii="宋体" w:hAnsi="宋体" w:eastAsia="宋体" w:cs="宋体"/>
              <w:b w:val="0"/>
              <w:bCs/>
              <w:color w:val="auto"/>
              <w:spacing w:val="1"/>
              <w:kern w:val="0"/>
              <w:position w:val="-2"/>
              <w:sz w:val="28"/>
              <w:szCs w:val="28"/>
              <w:highlight w:val="none"/>
              <w:lang w:val="en-US" w:eastAsia="zh-CN" w:bidi="ar-SA"/>
            </w:rPr>
            <w:fldChar w:fldCharType="end"/>
          </w:r>
        </w:p>
        <w:p w14:paraId="03FC0A16">
          <w:pPr>
            <w:pStyle w:val="13"/>
            <w:tabs>
              <w:tab w:val="right" w:leader="dot" w:pos="9773"/>
            </w:tabs>
            <w:spacing w:line="480" w:lineRule="auto"/>
            <w:rPr>
              <w:b w:val="0"/>
              <w:bCs/>
              <w:color w:val="auto"/>
              <w:sz w:val="28"/>
              <w:szCs w:val="28"/>
              <w:highlight w:val="none"/>
            </w:rPr>
          </w:pPr>
          <w:r>
            <w:rPr>
              <w:rFonts w:hint="eastAsia" w:ascii="宋体" w:hAnsi="宋体" w:eastAsia="宋体" w:cs="宋体"/>
              <w:b w:val="0"/>
              <w:bCs/>
              <w:color w:val="auto"/>
              <w:spacing w:val="1"/>
              <w:kern w:val="0"/>
              <w:position w:val="-2"/>
              <w:sz w:val="28"/>
              <w:szCs w:val="28"/>
              <w:highlight w:val="none"/>
              <w:lang w:val="en-US" w:eastAsia="zh-CN" w:bidi="ar-SA"/>
            </w:rPr>
            <w:fldChar w:fldCharType="begin"/>
          </w:r>
          <w:r>
            <w:rPr>
              <w:rFonts w:hint="eastAsia" w:ascii="宋体" w:hAnsi="宋体" w:eastAsia="宋体" w:cs="宋体"/>
              <w:b w:val="0"/>
              <w:bCs/>
              <w:color w:val="auto"/>
              <w:spacing w:val="1"/>
              <w:kern w:val="0"/>
              <w:position w:val="-2"/>
              <w:sz w:val="28"/>
              <w:szCs w:val="28"/>
              <w:highlight w:val="none"/>
              <w:lang w:val="en-US" w:eastAsia="zh-CN" w:bidi="ar-SA"/>
            </w:rPr>
            <w:instrText xml:space="preserve"> HYPERLINK \l _Toc25065 </w:instrText>
          </w:r>
          <w:r>
            <w:rPr>
              <w:rFonts w:hint="eastAsia" w:ascii="宋体" w:hAnsi="宋体" w:eastAsia="宋体" w:cs="宋体"/>
              <w:b w:val="0"/>
              <w:bCs/>
              <w:color w:val="auto"/>
              <w:spacing w:val="1"/>
              <w:kern w:val="0"/>
              <w:position w:val="-2"/>
              <w:sz w:val="28"/>
              <w:szCs w:val="28"/>
              <w:highlight w:val="none"/>
              <w:lang w:val="en-US" w:eastAsia="zh-CN" w:bidi="ar-SA"/>
            </w:rPr>
            <w:fldChar w:fldCharType="separate"/>
          </w:r>
          <w:r>
            <w:rPr>
              <w:rFonts w:hint="eastAsia" w:ascii="宋体" w:hAnsi="宋体" w:eastAsia="宋体" w:cs="宋体"/>
              <w:b w:val="0"/>
              <w:bCs/>
              <w:color w:val="auto"/>
              <w:sz w:val="28"/>
              <w:szCs w:val="28"/>
              <w:highlight w:val="none"/>
              <w:lang w:val="en-US" w:eastAsia="zh-CN"/>
            </w:rPr>
            <w:t>七</w:t>
          </w:r>
          <w:r>
            <w:rPr>
              <w:rFonts w:hint="eastAsia" w:ascii="宋体" w:hAnsi="宋体" w:eastAsia="宋体" w:cs="宋体"/>
              <w:b w:val="0"/>
              <w:bCs/>
              <w:color w:val="auto"/>
              <w:sz w:val="28"/>
              <w:szCs w:val="28"/>
              <w:highlight w:val="none"/>
            </w:rPr>
            <w:t>、承诺书</w:t>
          </w:r>
          <w:r>
            <w:rPr>
              <w:b w:val="0"/>
              <w:bCs/>
              <w:color w:val="auto"/>
              <w:sz w:val="28"/>
              <w:szCs w:val="28"/>
              <w:highlight w:val="none"/>
            </w:rPr>
            <w:tab/>
          </w:r>
          <w:r>
            <w:rPr>
              <w:b w:val="0"/>
              <w:bCs/>
              <w:color w:val="auto"/>
              <w:sz w:val="28"/>
              <w:szCs w:val="28"/>
              <w:highlight w:val="none"/>
            </w:rPr>
            <w:fldChar w:fldCharType="begin"/>
          </w:r>
          <w:r>
            <w:rPr>
              <w:b w:val="0"/>
              <w:bCs/>
              <w:color w:val="auto"/>
              <w:sz w:val="28"/>
              <w:szCs w:val="28"/>
              <w:highlight w:val="none"/>
            </w:rPr>
            <w:instrText xml:space="preserve"> PAGEREF _Toc25065 \h </w:instrText>
          </w:r>
          <w:r>
            <w:rPr>
              <w:b w:val="0"/>
              <w:bCs/>
              <w:color w:val="auto"/>
              <w:sz w:val="28"/>
              <w:szCs w:val="28"/>
              <w:highlight w:val="none"/>
            </w:rPr>
            <w:fldChar w:fldCharType="separate"/>
          </w:r>
          <w:r>
            <w:rPr>
              <w:b w:val="0"/>
              <w:bCs/>
              <w:color w:val="auto"/>
              <w:sz w:val="28"/>
              <w:szCs w:val="28"/>
              <w:highlight w:val="none"/>
            </w:rPr>
            <w:t>26</w:t>
          </w:r>
          <w:r>
            <w:rPr>
              <w:b w:val="0"/>
              <w:bCs/>
              <w:color w:val="auto"/>
              <w:sz w:val="28"/>
              <w:szCs w:val="28"/>
              <w:highlight w:val="none"/>
            </w:rPr>
            <w:fldChar w:fldCharType="end"/>
          </w:r>
          <w:r>
            <w:rPr>
              <w:rFonts w:hint="eastAsia" w:ascii="宋体" w:hAnsi="宋体" w:eastAsia="宋体" w:cs="宋体"/>
              <w:b w:val="0"/>
              <w:bCs/>
              <w:color w:val="auto"/>
              <w:spacing w:val="1"/>
              <w:kern w:val="0"/>
              <w:position w:val="-2"/>
              <w:sz w:val="28"/>
              <w:szCs w:val="28"/>
              <w:highlight w:val="none"/>
              <w:lang w:val="en-US" w:eastAsia="zh-CN" w:bidi="ar-SA"/>
            </w:rPr>
            <w:fldChar w:fldCharType="end"/>
          </w:r>
        </w:p>
        <w:p w14:paraId="09AE3020">
          <w:pPr>
            <w:pStyle w:val="13"/>
            <w:tabs>
              <w:tab w:val="right" w:leader="dot" w:pos="9773"/>
            </w:tabs>
            <w:spacing w:line="480" w:lineRule="auto"/>
            <w:rPr>
              <w:b w:val="0"/>
              <w:bCs/>
              <w:color w:val="auto"/>
              <w:sz w:val="28"/>
              <w:szCs w:val="28"/>
              <w:highlight w:val="none"/>
            </w:rPr>
          </w:pPr>
          <w:r>
            <w:rPr>
              <w:rFonts w:hint="eastAsia" w:ascii="宋体" w:hAnsi="宋体" w:eastAsia="宋体" w:cs="宋体"/>
              <w:b w:val="0"/>
              <w:bCs/>
              <w:color w:val="auto"/>
              <w:spacing w:val="1"/>
              <w:kern w:val="0"/>
              <w:position w:val="-2"/>
              <w:sz w:val="28"/>
              <w:szCs w:val="28"/>
              <w:highlight w:val="none"/>
              <w:lang w:val="en-US" w:eastAsia="zh-CN" w:bidi="ar-SA"/>
            </w:rPr>
            <w:fldChar w:fldCharType="begin"/>
          </w:r>
          <w:r>
            <w:rPr>
              <w:rFonts w:hint="eastAsia" w:ascii="宋体" w:hAnsi="宋体" w:eastAsia="宋体" w:cs="宋体"/>
              <w:b w:val="0"/>
              <w:bCs/>
              <w:color w:val="auto"/>
              <w:spacing w:val="1"/>
              <w:kern w:val="0"/>
              <w:position w:val="-2"/>
              <w:sz w:val="28"/>
              <w:szCs w:val="28"/>
              <w:highlight w:val="none"/>
              <w:lang w:val="en-US" w:eastAsia="zh-CN" w:bidi="ar-SA"/>
            </w:rPr>
            <w:instrText xml:space="preserve"> HYPERLINK \l _Toc22003 </w:instrText>
          </w:r>
          <w:r>
            <w:rPr>
              <w:rFonts w:hint="eastAsia" w:ascii="宋体" w:hAnsi="宋体" w:eastAsia="宋体" w:cs="宋体"/>
              <w:b w:val="0"/>
              <w:bCs/>
              <w:color w:val="auto"/>
              <w:spacing w:val="1"/>
              <w:kern w:val="0"/>
              <w:position w:val="-2"/>
              <w:sz w:val="28"/>
              <w:szCs w:val="28"/>
              <w:highlight w:val="none"/>
              <w:lang w:val="en-US" w:eastAsia="zh-CN" w:bidi="ar-SA"/>
            </w:rPr>
            <w:fldChar w:fldCharType="separate"/>
          </w:r>
          <w:r>
            <w:rPr>
              <w:rFonts w:hint="eastAsia" w:ascii="宋体" w:hAnsi="宋体" w:eastAsia="宋体" w:cs="宋体"/>
              <w:b w:val="0"/>
              <w:bCs/>
              <w:color w:val="auto"/>
              <w:sz w:val="28"/>
              <w:szCs w:val="28"/>
              <w:highlight w:val="none"/>
              <w:lang w:val="en-US" w:eastAsia="zh-CN"/>
            </w:rPr>
            <w:t>八</w:t>
          </w:r>
          <w:r>
            <w:rPr>
              <w:rFonts w:hint="eastAsia" w:ascii="宋体" w:hAnsi="宋体" w:eastAsia="宋体" w:cs="宋体"/>
              <w:b w:val="0"/>
              <w:bCs/>
              <w:color w:val="auto"/>
              <w:sz w:val="28"/>
              <w:szCs w:val="28"/>
              <w:highlight w:val="none"/>
            </w:rPr>
            <w:t>、信誉承诺书</w:t>
          </w:r>
          <w:r>
            <w:rPr>
              <w:b w:val="0"/>
              <w:bCs/>
              <w:color w:val="auto"/>
              <w:sz w:val="28"/>
              <w:szCs w:val="28"/>
              <w:highlight w:val="none"/>
            </w:rPr>
            <w:tab/>
          </w:r>
          <w:r>
            <w:rPr>
              <w:b w:val="0"/>
              <w:bCs/>
              <w:color w:val="auto"/>
              <w:sz w:val="28"/>
              <w:szCs w:val="28"/>
              <w:highlight w:val="none"/>
            </w:rPr>
            <w:fldChar w:fldCharType="begin"/>
          </w:r>
          <w:r>
            <w:rPr>
              <w:b w:val="0"/>
              <w:bCs/>
              <w:color w:val="auto"/>
              <w:sz w:val="28"/>
              <w:szCs w:val="28"/>
              <w:highlight w:val="none"/>
            </w:rPr>
            <w:instrText xml:space="preserve"> PAGEREF _Toc22003 \h </w:instrText>
          </w:r>
          <w:r>
            <w:rPr>
              <w:b w:val="0"/>
              <w:bCs/>
              <w:color w:val="auto"/>
              <w:sz w:val="28"/>
              <w:szCs w:val="28"/>
              <w:highlight w:val="none"/>
            </w:rPr>
            <w:fldChar w:fldCharType="separate"/>
          </w:r>
          <w:r>
            <w:rPr>
              <w:b w:val="0"/>
              <w:bCs/>
              <w:color w:val="auto"/>
              <w:sz w:val="28"/>
              <w:szCs w:val="28"/>
              <w:highlight w:val="none"/>
            </w:rPr>
            <w:t>27</w:t>
          </w:r>
          <w:r>
            <w:rPr>
              <w:b w:val="0"/>
              <w:bCs/>
              <w:color w:val="auto"/>
              <w:sz w:val="28"/>
              <w:szCs w:val="28"/>
              <w:highlight w:val="none"/>
            </w:rPr>
            <w:fldChar w:fldCharType="end"/>
          </w:r>
          <w:r>
            <w:rPr>
              <w:rFonts w:hint="eastAsia" w:ascii="宋体" w:hAnsi="宋体" w:eastAsia="宋体" w:cs="宋体"/>
              <w:b w:val="0"/>
              <w:bCs/>
              <w:color w:val="auto"/>
              <w:spacing w:val="1"/>
              <w:kern w:val="0"/>
              <w:position w:val="-2"/>
              <w:sz w:val="28"/>
              <w:szCs w:val="28"/>
              <w:highlight w:val="none"/>
              <w:lang w:val="en-US" w:eastAsia="zh-CN" w:bidi="ar-SA"/>
            </w:rPr>
            <w:fldChar w:fldCharType="end"/>
          </w:r>
        </w:p>
        <w:p w14:paraId="49B521B8">
          <w:pPr>
            <w:pStyle w:val="13"/>
            <w:tabs>
              <w:tab w:val="right" w:leader="dot" w:pos="9773"/>
            </w:tabs>
            <w:spacing w:line="480" w:lineRule="auto"/>
            <w:rPr>
              <w:color w:val="auto"/>
              <w:sz w:val="32"/>
              <w:szCs w:val="32"/>
              <w:highlight w:val="none"/>
            </w:rPr>
          </w:pPr>
          <w:r>
            <w:rPr>
              <w:rFonts w:hint="eastAsia" w:ascii="宋体" w:hAnsi="宋体" w:eastAsia="宋体" w:cs="宋体"/>
              <w:b w:val="0"/>
              <w:bCs/>
              <w:color w:val="auto"/>
              <w:spacing w:val="1"/>
              <w:kern w:val="0"/>
              <w:position w:val="-2"/>
              <w:sz w:val="28"/>
              <w:szCs w:val="28"/>
              <w:highlight w:val="none"/>
              <w:lang w:val="en-US" w:eastAsia="zh-CN" w:bidi="ar-SA"/>
            </w:rPr>
            <w:fldChar w:fldCharType="begin"/>
          </w:r>
          <w:r>
            <w:rPr>
              <w:rFonts w:hint="eastAsia" w:ascii="宋体" w:hAnsi="宋体" w:eastAsia="宋体" w:cs="宋体"/>
              <w:b w:val="0"/>
              <w:bCs/>
              <w:color w:val="auto"/>
              <w:spacing w:val="1"/>
              <w:kern w:val="0"/>
              <w:position w:val="-2"/>
              <w:sz w:val="28"/>
              <w:szCs w:val="28"/>
              <w:highlight w:val="none"/>
              <w:lang w:val="en-US" w:eastAsia="zh-CN" w:bidi="ar-SA"/>
            </w:rPr>
            <w:instrText xml:space="preserve"> HYPERLINK \l _Toc30360 </w:instrText>
          </w:r>
          <w:r>
            <w:rPr>
              <w:rFonts w:hint="eastAsia" w:ascii="宋体" w:hAnsi="宋体" w:eastAsia="宋体" w:cs="宋体"/>
              <w:b w:val="0"/>
              <w:bCs/>
              <w:color w:val="auto"/>
              <w:spacing w:val="1"/>
              <w:kern w:val="0"/>
              <w:position w:val="-2"/>
              <w:sz w:val="28"/>
              <w:szCs w:val="28"/>
              <w:highlight w:val="none"/>
              <w:lang w:val="en-US" w:eastAsia="zh-CN" w:bidi="ar-SA"/>
            </w:rPr>
            <w:fldChar w:fldCharType="separate"/>
          </w:r>
          <w:r>
            <w:rPr>
              <w:rFonts w:hint="eastAsia" w:ascii="宋体" w:hAnsi="宋体" w:eastAsia="宋体" w:cs="宋体"/>
              <w:b w:val="0"/>
              <w:bCs/>
              <w:color w:val="auto"/>
              <w:sz w:val="28"/>
              <w:szCs w:val="28"/>
              <w:highlight w:val="none"/>
              <w:lang w:val="en-US" w:eastAsia="zh-CN"/>
            </w:rPr>
            <w:t>九</w:t>
          </w:r>
          <w:r>
            <w:rPr>
              <w:rFonts w:hint="eastAsia" w:ascii="宋体" w:hAnsi="宋体" w:eastAsia="宋体" w:cs="宋体"/>
              <w:b w:val="0"/>
              <w:bCs/>
              <w:color w:val="auto"/>
              <w:sz w:val="28"/>
              <w:szCs w:val="28"/>
              <w:highlight w:val="none"/>
            </w:rPr>
            <w:t>、其他资料（如有）</w:t>
          </w:r>
          <w:r>
            <w:rPr>
              <w:b w:val="0"/>
              <w:bCs/>
              <w:color w:val="auto"/>
              <w:sz w:val="28"/>
              <w:szCs w:val="28"/>
              <w:highlight w:val="none"/>
            </w:rPr>
            <w:tab/>
          </w:r>
          <w:r>
            <w:rPr>
              <w:b w:val="0"/>
              <w:bCs/>
              <w:color w:val="auto"/>
              <w:sz w:val="28"/>
              <w:szCs w:val="28"/>
              <w:highlight w:val="none"/>
            </w:rPr>
            <w:fldChar w:fldCharType="begin"/>
          </w:r>
          <w:r>
            <w:rPr>
              <w:b w:val="0"/>
              <w:bCs/>
              <w:color w:val="auto"/>
              <w:sz w:val="28"/>
              <w:szCs w:val="28"/>
              <w:highlight w:val="none"/>
            </w:rPr>
            <w:instrText xml:space="preserve"> PAGEREF _Toc30360 \h </w:instrText>
          </w:r>
          <w:r>
            <w:rPr>
              <w:b w:val="0"/>
              <w:bCs/>
              <w:color w:val="auto"/>
              <w:sz w:val="28"/>
              <w:szCs w:val="28"/>
              <w:highlight w:val="none"/>
            </w:rPr>
            <w:fldChar w:fldCharType="separate"/>
          </w:r>
          <w:r>
            <w:rPr>
              <w:b w:val="0"/>
              <w:bCs/>
              <w:color w:val="auto"/>
              <w:sz w:val="28"/>
              <w:szCs w:val="28"/>
              <w:highlight w:val="none"/>
            </w:rPr>
            <w:t>28</w:t>
          </w:r>
          <w:r>
            <w:rPr>
              <w:b w:val="0"/>
              <w:bCs/>
              <w:color w:val="auto"/>
              <w:sz w:val="28"/>
              <w:szCs w:val="28"/>
              <w:highlight w:val="none"/>
            </w:rPr>
            <w:fldChar w:fldCharType="end"/>
          </w:r>
          <w:r>
            <w:rPr>
              <w:rFonts w:hint="eastAsia" w:ascii="宋体" w:hAnsi="宋体" w:eastAsia="宋体" w:cs="宋体"/>
              <w:b w:val="0"/>
              <w:bCs/>
              <w:color w:val="auto"/>
              <w:spacing w:val="1"/>
              <w:kern w:val="0"/>
              <w:position w:val="-2"/>
              <w:sz w:val="28"/>
              <w:szCs w:val="28"/>
              <w:highlight w:val="none"/>
              <w:lang w:val="en-US" w:eastAsia="zh-CN" w:bidi="ar-SA"/>
            </w:rPr>
            <w:fldChar w:fldCharType="end"/>
          </w:r>
        </w:p>
        <w:p w14:paraId="73309AC0">
          <w:pPr>
            <w:pStyle w:val="14"/>
            <w:tabs>
              <w:tab w:val="right" w:leader="dot" w:pos="8910"/>
            </w:tabs>
            <w:wordWrap w:val="0"/>
            <w:snapToGrid w:val="0"/>
            <w:spacing w:line="360" w:lineRule="auto"/>
            <w:ind w:firstLine="424"/>
            <w:outlineLvl w:val="9"/>
            <w:rPr>
              <w:rFonts w:hint="eastAsia" w:ascii="宋体" w:hAnsi="宋体" w:eastAsia="宋体" w:cs="宋体"/>
              <w:b w:val="0"/>
              <w:bCs w:val="0"/>
              <w:color w:val="auto"/>
              <w:spacing w:val="1"/>
              <w:kern w:val="0"/>
              <w:position w:val="-2"/>
              <w:sz w:val="28"/>
              <w:szCs w:val="28"/>
              <w:highlight w:val="none"/>
              <w:lang w:val="en-US" w:eastAsia="zh-CN" w:bidi="ar-SA"/>
            </w:rPr>
          </w:pPr>
          <w:r>
            <w:rPr>
              <w:rFonts w:hint="eastAsia" w:ascii="宋体" w:hAnsi="宋体" w:eastAsia="宋体" w:cs="宋体"/>
              <w:bCs w:val="0"/>
              <w:color w:val="auto"/>
              <w:spacing w:val="1"/>
              <w:kern w:val="0"/>
              <w:position w:val="-2"/>
              <w:sz w:val="32"/>
              <w:szCs w:val="32"/>
              <w:highlight w:val="none"/>
              <w:lang w:val="en-US" w:eastAsia="zh-CN" w:bidi="ar-SA"/>
            </w:rPr>
            <w:fldChar w:fldCharType="end"/>
          </w:r>
        </w:p>
      </w:sdtContent>
    </w:sdt>
    <w:p w14:paraId="063A18AB">
      <w:pPr>
        <w:pStyle w:val="14"/>
        <w:tabs>
          <w:tab w:val="right" w:leader="dot" w:pos="8910"/>
        </w:tabs>
        <w:wordWrap w:val="0"/>
        <w:snapToGrid w:val="0"/>
        <w:spacing w:line="520" w:lineRule="exact"/>
        <w:ind w:firstLine="424"/>
        <w:outlineLvl w:val="9"/>
        <w:rPr>
          <w:rFonts w:ascii="宋体" w:hAnsi="宋体" w:eastAsia="宋体" w:cs="宋体"/>
          <w:color w:val="auto"/>
          <w:spacing w:val="1"/>
          <w:kern w:val="0"/>
          <w:position w:val="-2"/>
          <w:sz w:val="24"/>
          <w:szCs w:val="32"/>
          <w:highlight w:val="none"/>
          <w:lang w:val="en-US" w:eastAsia="zh-CN" w:bidi="ar-SA"/>
        </w:rPr>
      </w:pPr>
    </w:p>
    <w:p w14:paraId="20198AD6">
      <w:pPr>
        <w:spacing w:line="360" w:lineRule="auto"/>
        <w:ind w:firstLine="1470" w:firstLineChars="700"/>
        <w:outlineLvl w:val="9"/>
        <w:rPr>
          <w:rStyle w:val="19"/>
          <w:rFonts w:hint="eastAsia"/>
          <w:color w:val="auto"/>
          <w:highlight w:val="none"/>
          <w:u w:val="none"/>
        </w:rPr>
      </w:pPr>
    </w:p>
    <w:p w14:paraId="1D25420E">
      <w:pPr>
        <w:spacing w:line="360" w:lineRule="auto"/>
        <w:ind w:firstLine="1470" w:firstLineChars="700"/>
        <w:outlineLvl w:val="9"/>
        <w:rPr>
          <w:rStyle w:val="19"/>
          <w:rFonts w:hint="eastAsia"/>
          <w:color w:val="auto"/>
          <w:highlight w:val="none"/>
          <w:u w:val="none"/>
        </w:rPr>
      </w:pPr>
    </w:p>
    <w:p w14:paraId="06A8BB8C">
      <w:pPr>
        <w:spacing w:line="360" w:lineRule="auto"/>
        <w:ind w:firstLine="1470" w:firstLineChars="700"/>
        <w:outlineLvl w:val="9"/>
        <w:rPr>
          <w:rStyle w:val="19"/>
          <w:rFonts w:hint="eastAsia"/>
          <w:color w:val="auto"/>
          <w:highlight w:val="none"/>
          <w:u w:val="none"/>
        </w:rPr>
      </w:pPr>
    </w:p>
    <w:p w14:paraId="24D47FDF">
      <w:pPr>
        <w:spacing w:line="360" w:lineRule="auto"/>
        <w:ind w:firstLine="1470" w:firstLineChars="700"/>
        <w:outlineLvl w:val="9"/>
        <w:rPr>
          <w:rStyle w:val="19"/>
          <w:rFonts w:hint="eastAsia"/>
          <w:color w:val="auto"/>
          <w:highlight w:val="none"/>
          <w:u w:val="none"/>
        </w:rPr>
      </w:pPr>
    </w:p>
    <w:p w14:paraId="234A17E8">
      <w:pPr>
        <w:spacing w:line="360" w:lineRule="auto"/>
        <w:ind w:firstLine="1470" w:firstLineChars="700"/>
        <w:outlineLvl w:val="9"/>
        <w:rPr>
          <w:rStyle w:val="19"/>
          <w:rFonts w:hint="eastAsia"/>
          <w:color w:val="auto"/>
          <w:highlight w:val="none"/>
          <w:u w:val="none"/>
        </w:rPr>
      </w:pPr>
    </w:p>
    <w:p w14:paraId="523D6B41">
      <w:pPr>
        <w:spacing w:line="360" w:lineRule="auto"/>
        <w:ind w:firstLine="1470" w:firstLineChars="700"/>
        <w:outlineLvl w:val="9"/>
        <w:rPr>
          <w:rStyle w:val="19"/>
          <w:rFonts w:hint="eastAsia"/>
          <w:color w:val="auto"/>
          <w:highlight w:val="none"/>
          <w:u w:val="none"/>
        </w:rPr>
      </w:pPr>
    </w:p>
    <w:p w14:paraId="7A7D3918">
      <w:pPr>
        <w:keepNext w:val="0"/>
        <w:keepLines w:val="0"/>
        <w:pageBreakBefore w:val="0"/>
        <w:widowControl w:val="0"/>
        <w:kinsoku/>
        <w:wordWrap/>
        <w:overflowPunct/>
        <w:topLinePunct w:val="0"/>
        <w:autoSpaceDE/>
        <w:autoSpaceDN/>
        <w:bidi w:val="0"/>
        <w:adjustRightInd/>
        <w:snapToGrid/>
        <w:spacing w:line="560" w:lineRule="exact"/>
        <w:ind w:firstLine="0"/>
        <w:jc w:val="center"/>
        <w:textAlignment w:val="auto"/>
        <w:outlineLvl w:val="0"/>
        <w:rPr>
          <w:rFonts w:ascii="宋体" w:hAnsi="宋体" w:cs="宋体"/>
          <w:b/>
          <w:color w:val="auto"/>
          <w:sz w:val="32"/>
          <w:szCs w:val="32"/>
          <w:highlight w:val="none"/>
        </w:rPr>
      </w:pPr>
      <w:bookmarkStart w:id="0" w:name="_Toc1591"/>
      <w:r>
        <w:rPr>
          <w:rFonts w:hint="eastAsia" w:ascii="宋体" w:hAnsi="宋体" w:cs="宋体"/>
          <w:b/>
          <w:color w:val="auto"/>
          <w:sz w:val="32"/>
          <w:szCs w:val="32"/>
          <w:highlight w:val="none"/>
        </w:rPr>
        <w:t xml:space="preserve">第一章 </w:t>
      </w:r>
      <w:r>
        <w:rPr>
          <w:rFonts w:hint="eastAsia" w:ascii="宋体" w:hAnsi="宋体" w:cs="宋体"/>
          <w:b/>
          <w:color w:val="auto"/>
          <w:sz w:val="32"/>
          <w:szCs w:val="32"/>
          <w:highlight w:val="none"/>
          <w:lang w:val="en-US" w:eastAsia="zh-CN"/>
        </w:rPr>
        <w:t>比选</w:t>
      </w:r>
      <w:r>
        <w:rPr>
          <w:rFonts w:hint="eastAsia" w:ascii="宋体" w:hAnsi="宋体" w:cs="宋体"/>
          <w:b/>
          <w:color w:val="auto"/>
          <w:sz w:val="32"/>
          <w:szCs w:val="32"/>
          <w:highlight w:val="none"/>
        </w:rPr>
        <w:t>公告</w:t>
      </w:r>
      <w:bookmarkEnd w:id="0"/>
    </w:p>
    <w:p w14:paraId="3661714D">
      <w:pPr>
        <w:spacing w:line="560" w:lineRule="exact"/>
        <w:ind w:firstLine="480" w:firstLineChars="200"/>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北运河治理工程水土保持监测项目</w:t>
      </w:r>
      <w:r>
        <w:rPr>
          <w:rFonts w:hint="eastAsia" w:ascii="宋体" w:hAnsi="宋体" w:cs="宋体"/>
          <w:color w:val="auto"/>
          <w:sz w:val="24"/>
          <w:highlight w:val="none"/>
          <w:lang w:val="en-US" w:eastAsia="zh-CN"/>
        </w:rPr>
        <w:t>公开比选</w:t>
      </w:r>
      <w:r>
        <w:rPr>
          <w:rFonts w:hint="eastAsia" w:ascii="宋体" w:hAnsi="宋体" w:eastAsia="宋体" w:cs="宋体"/>
          <w:color w:val="auto"/>
          <w:sz w:val="24"/>
          <w:highlight w:val="none"/>
          <w:lang w:val="en-US" w:eastAsia="zh-CN"/>
        </w:rPr>
        <w:t>，项目业主为：香河县水务局，比选人</w:t>
      </w:r>
      <w:r>
        <w:rPr>
          <w:rFonts w:hint="eastAsia" w:ascii="宋体" w:hAnsi="宋体" w:cs="宋体"/>
          <w:color w:val="auto"/>
          <w:sz w:val="24"/>
          <w:highlight w:val="none"/>
          <w:lang w:val="en-US" w:eastAsia="zh-CN"/>
        </w:rPr>
        <w:t>：</w:t>
      </w:r>
      <w:r>
        <w:rPr>
          <w:rFonts w:hint="eastAsia" w:ascii="宋体" w:hAnsi="宋体" w:eastAsia="宋体" w:cs="宋体"/>
          <w:color w:val="auto"/>
          <w:sz w:val="24"/>
          <w:highlight w:val="none"/>
          <w:lang w:val="en-US" w:eastAsia="zh-CN"/>
        </w:rPr>
        <w:t>重庆市建筑科学研究院有限公司（项目全过程咨询单位），现对该项目进行公开比选，特邀请有兴趣的竞选人参与报价比选，现将有关事宜公告如下：</w:t>
      </w:r>
    </w:p>
    <w:p w14:paraId="291C9F84">
      <w:pPr>
        <w:spacing w:line="560" w:lineRule="exact"/>
        <w:outlineLvl w:val="1"/>
        <w:rPr>
          <w:rFonts w:ascii="宋体" w:hAnsi="宋体" w:cs="宋体"/>
          <w:color w:val="auto"/>
          <w:sz w:val="24"/>
          <w:highlight w:val="none"/>
        </w:rPr>
      </w:pPr>
      <w:bookmarkStart w:id="1" w:name="_Toc25188"/>
      <w:bookmarkStart w:id="2" w:name="_Toc1715"/>
      <w:r>
        <w:rPr>
          <w:rFonts w:hint="eastAsia" w:ascii="宋体" w:hAnsi="宋体" w:cs="宋体"/>
          <w:b/>
          <w:color w:val="auto"/>
          <w:sz w:val="24"/>
          <w:highlight w:val="none"/>
        </w:rPr>
        <w:t>一、项目概况</w:t>
      </w:r>
      <w:r>
        <w:rPr>
          <w:rFonts w:hint="eastAsia" w:ascii="宋体" w:hAnsi="宋体" w:cs="宋体"/>
          <w:color w:val="auto"/>
          <w:sz w:val="24"/>
          <w:highlight w:val="none"/>
        </w:rPr>
        <w:t>：</w:t>
      </w:r>
      <w:bookmarkEnd w:id="1"/>
      <w:bookmarkEnd w:id="2"/>
    </w:p>
    <w:p w14:paraId="61161F5A">
      <w:pPr>
        <w:spacing w:line="560" w:lineRule="exact"/>
        <w:ind w:firstLine="480" w:firstLineChars="200"/>
        <w:outlineLvl w:val="9"/>
        <w:rPr>
          <w:rFonts w:hint="eastAsia" w:ascii="宋体" w:hAnsi="宋体" w:cs="宋体"/>
          <w:color w:val="auto"/>
          <w:sz w:val="24"/>
          <w:highlight w:val="none"/>
        </w:rPr>
      </w:pPr>
      <w:r>
        <w:rPr>
          <w:rFonts w:hint="eastAsia" w:ascii="宋体" w:hAnsi="宋体" w:cs="宋体"/>
          <w:color w:val="auto"/>
          <w:sz w:val="24"/>
          <w:highlight w:val="none"/>
        </w:rPr>
        <w:t>1、项目名称：北运河治理工程水土保持监测项目</w:t>
      </w:r>
    </w:p>
    <w:p w14:paraId="77524A7F">
      <w:pPr>
        <w:spacing w:line="560" w:lineRule="exact"/>
        <w:ind w:firstLine="480" w:firstLineChars="200"/>
        <w:outlineLvl w:val="9"/>
        <w:rPr>
          <w:rFonts w:hint="eastAsia" w:ascii="宋体" w:hAnsi="宋体" w:cs="宋体"/>
          <w:color w:val="auto"/>
          <w:sz w:val="24"/>
          <w:highlight w:val="none"/>
        </w:rPr>
      </w:pPr>
      <w:r>
        <w:rPr>
          <w:rFonts w:hint="eastAsia" w:ascii="宋体" w:hAnsi="宋体" w:cs="宋体"/>
          <w:color w:val="auto"/>
          <w:sz w:val="24"/>
          <w:highlight w:val="none"/>
        </w:rPr>
        <w:t>2、项目地址：河北省香河县</w:t>
      </w:r>
    </w:p>
    <w:p w14:paraId="2EE4A904">
      <w:pPr>
        <w:spacing w:line="560" w:lineRule="exact"/>
        <w:ind w:firstLine="480" w:firstLineChars="200"/>
        <w:outlineLvl w:val="9"/>
        <w:rPr>
          <w:rFonts w:hint="eastAsia" w:ascii="宋体" w:hAnsi="宋体" w:cs="宋体"/>
          <w:color w:val="auto"/>
          <w:sz w:val="24"/>
          <w:highlight w:val="none"/>
        </w:rPr>
      </w:pPr>
      <w:r>
        <w:rPr>
          <w:rFonts w:hint="eastAsia" w:ascii="宋体" w:hAnsi="宋体" w:cs="宋体"/>
          <w:color w:val="auto"/>
          <w:sz w:val="24"/>
          <w:highlight w:val="none"/>
        </w:rPr>
        <w:t>3、建设规模：北运河新建和扩建提防21.20公里，清淤扩挖8.05公里</w:t>
      </w:r>
      <w:r>
        <w:rPr>
          <w:rFonts w:hint="eastAsia" w:ascii="宋体" w:hAnsi="宋体" w:cs="宋体"/>
          <w:color w:val="auto"/>
          <w:sz w:val="24"/>
          <w:highlight w:val="none"/>
          <w:lang w:eastAsia="zh-CN"/>
        </w:rPr>
        <w:t>；</w:t>
      </w:r>
      <w:r>
        <w:rPr>
          <w:rFonts w:hint="eastAsia" w:ascii="宋体" w:hAnsi="宋体" w:cs="宋体"/>
          <w:color w:val="auto"/>
          <w:sz w:val="24"/>
          <w:highlight w:val="none"/>
        </w:rPr>
        <w:t>凤港减河堤防扩建3.6公里，</w:t>
      </w:r>
      <w:r>
        <w:rPr>
          <w:rFonts w:hint="eastAsia" w:ascii="宋体" w:hAnsi="宋体" w:cs="宋体"/>
          <w:color w:val="auto"/>
          <w:sz w:val="24"/>
          <w:highlight w:val="none"/>
          <w:lang w:val="en-US" w:eastAsia="zh-CN"/>
        </w:rPr>
        <w:t>清淤</w:t>
      </w:r>
      <w:r>
        <w:rPr>
          <w:rFonts w:hint="eastAsia" w:ascii="宋体" w:hAnsi="宋体" w:cs="宋体"/>
          <w:color w:val="auto"/>
          <w:sz w:val="24"/>
          <w:highlight w:val="none"/>
        </w:rPr>
        <w:t>3.0公里、险工防护等。</w:t>
      </w:r>
    </w:p>
    <w:p w14:paraId="52F47E60">
      <w:pPr>
        <w:spacing w:line="560" w:lineRule="exact"/>
        <w:ind w:firstLine="480" w:firstLineChars="200"/>
        <w:outlineLvl w:val="9"/>
        <w:rPr>
          <w:rFonts w:hint="eastAsia" w:ascii="宋体" w:hAnsi="宋体" w:cs="宋体"/>
          <w:color w:val="auto"/>
          <w:sz w:val="24"/>
          <w:highlight w:val="none"/>
        </w:rPr>
      </w:pPr>
      <w:r>
        <w:rPr>
          <w:rFonts w:hint="eastAsia" w:ascii="宋体" w:hAnsi="宋体" w:cs="宋体"/>
          <w:color w:val="auto"/>
          <w:sz w:val="24"/>
          <w:highlight w:val="none"/>
        </w:rPr>
        <w:t>4、</w:t>
      </w:r>
      <w:r>
        <w:rPr>
          <w:rFonts w:hint="eastAsia" w:ascii="宋体" w:hAnsi="宋体" w:cs="宋体"/>
          <w:color w:val="auto"/>
          <w:sz w:val="24"/>
          <w:highlight w:val="none"/>
          <w:lang w:val="en-US" w:eastAsia="zh-CN"/>
        </w:rPr>
        <w:t>监测服务期限：</w:t>
      </w:r>
      <w:r>
        <w:rPr>
          <w:color w:val="auto"/>
          <w:sz w:val="24"/>
          <w:highlight w:val="none"/>
        </w:rPr>
        <w:t>从合同签订生效之日起</w:t>
      </w:r>
      <w:r>
        <w:rPr>
          <w:rFonts w:hint="eastAsia"/>
          <w:color w:val="auto"/>
          <w:sz w:val="24"/>
          <w:highlight w:val="none"/>
          <w:lang w:val="en-US" w:eastAsia="zh-CN"/>
        </w:rPr>
        <w:t>至</w:t>
      </w:r>
      <w:r>
        <w:rPr>
          <w:color w:val="auto"/>
          <w:sz w:val="24"/>
          <w:highlight w:val="none"/>
        </w:rPr>
        <w:t>通过水土保持</w:t>
      </w:r>
      <w:r>
        <w:rPr>
          <w:rFonts w:hint="eastAsia"/>
          <w:color w:val="auto"/>
          <w:sz w:val="24"/>
          <w:highlight w:val="none"/>
          <w:lang w:val="en-US" w:eastAsia="zh-CN"/>
        </w:rPr>
        <w:t>设施</w:t>
      </w:r>
      <w:r>
        <w:rPr>
          <w:color w:val="auto"/>
          <w:sz w:val="24"/>
          <w:highlight w:val="none"/>
        </w:rPr>
        <w:t>验收</w:t>
      </w:r>
      <w:r>
        <w:rPr>
          <w:rFonts w:hint="eastAsia"/>
          <w:color w:val="auto"/>
          <w:sz w:val="24"/>
          <w:highlight w:val="none"/>
          <w:lang w:val="en-US" w:eastAsia="zh-CN"/>
        </w:rPr>
        <w:t>止</w:t>
      </w:r>
      <w:r>
        <w:rPr>
          <w:rFonts w:hint="eastAsia"/>
          <w:color w:val="auto"/>
          <w:sz w:val="24"/>
          <w:highlight w:val="none"/>
          <w:lang w:eastAsia="zh-CN"/>
        </w:rPr>
        <w:t>（</w:t>
      </w:r>
      <w:r>
        <w:rPr>
          <w:rFonts w:hint="eastAsia"/>
          <w:color w:val="auto"/>
          <w:sz w:val="24"/>
          <w:highlight w:val="none"/>
          <w:lang w:val="en-US" w:eastAsia="zh-CN"/>
        </w:rPr>
        <w:t>计划</w:t>
      </w:r>
      <w:r>
        <w:rPr>
          <w:rFonts w:hint="eastAsia" w:ascii="宋体" w:hAnsi="宋体" w:cs="宋体"/>
          <w:color w:val="auto"/>
          <w:sz w:val="24"/>
          <w:highlight w:val="none"/>
        </w:rPr>
        <w:t>施工工期</w:t>
      </w:r>
      <w:r>
        <w:rPr>
          <w:rFonts w:hint="eastAsia" w:ascii="宋体" w:hAnsi="宋体" w:cs="宋体"/>
          <w:color w:val="auto"/>
          <w:sz w:val="24"/>
          <w:highlight w:val="none"/>
          <w:lang w:val="en-US" w:eastAsia="zh-CN"/>
        </w:rPr>
        <w:t>为</w:t>
      </w:r>
      <w:r>
        <w:rPr>
          <w:rFonts w:hint="eastAsia" w:ascii="宋体" w:hAnsi="宋体" w:cs="宋体"/>
          <w:color w:val="auto"/>
          <w:sz w:val="24"/>
          <w:highlight w:val="none"/>
        </w:rPr>
        <w:t>12个月</w:t>
      </w:r>
      <w:r>
        <w:rPr>
          <w:rFonts w:hint="eastAsia"/>
          <w:color w:val="auto"/>
          <w:sz w:val="24"/>
          <w:highlight w:val="none"/>
          <w:lang w:eastAsia="zh-CN"/>
        </w:rPr>
        <w:t>）</w:t>
      </w:r>
      <w:r>
        <w:rPr>
          <w:rFonts w:hint="eastAsia" w:ascii="宋体" w:hAnsi="宋体" w:cs="宋体"/>
          <w:color w:val="auto"/>
          <w:sz w:val="24"/>
          <w:highlight w:val="none"/>
        </w:rPr>
        <w:t>。</w:t>
      </w:r>
    </w:p>
    <w:p w14:paraId="2CAAEAD3">
      <w:pPr>
        <w:spacing w:line="560" w:lineRule="exact"/>
        <w:ind w:firstLine="480" w:firstLineChars="200"/>
        <w:outlineLvl w:val="9"/>
        <w:rPr>
          <w:rFonts w:hint="eastAsia" w:ascii="宋体" w:hAnsi="宋体" w:cs="宋体"/>
          <w:color w:val="auto"/>
          <w:sz w:val="24"/>
          <w:highlight w:val="none"/>
        </w:rPr>
      </w:pPr>
      <w:r>
        <w:rPr>
          <w:rFonts w:hint="eastAsia" w:ascii="宋体" w:hAnsi="宋体" w:cs="宋体"/>
          <w:color w:val="auto"/>
          <w:sz w:val="24"/>
          <w:highlight w:val="none"/>
        </w:rPr>
        <w:t>5、建设单位： 香河县水务局。</w:t>
      </w:r>
    </w:p>
    <w:p w14:paraId="1F904F7C">
      <w:pPr>
        <w:spacing w:line="560" w:lineRule="exact"/>
        <w:ind w:firstLine="480" w:firstLineChars="200"/>
        <w:outlineLvl w:val="9"/>
        <w:rPr>
          <w:rFonts w:hint="eastAsia" w:ascii="宋体" w:hAnsi="宋体" w:cs="宋体"/>
          <w:color w:val="auto"/>
          <w:sz w:val="24"/>
          <w:highlight w:val="none"/>
        </w:rPr>
      </w:pPr>
      <w:r>
        <w:rPr>
          <w:rFonts w:hint="eastAsia" w:ascii="宋体" w:hAnsi="宋体" w:cs="宋体"/>
          <w:color w:val="auto"/>
          <w:sz w:val="24"/>
          <w:highlight w:val="none"/>
        </w:rPr>
        <w:t xml:space="preserve">  全过程咨询单位</w:t>
      </w:r>
      <w:r>
        <w:rPr>
          <w:rFonts w:hint="eastAsia" w:ascii="宋体" w:hAnsi="宋体" w:cs="宋体"/>
          <w:color w:val="auto"/>
          <w:sz w:val="24"/>
          <w:highlight w:val="none"/>
          <w:lang w:val="en-US" w:eastAsia="zh-CN"/>
        </w:rPr>
        <w:t>/比选人</w:t>
      </w:r>
      <w:r>
        <w:rPr>
          <w:rFonts w:hint="eastAsia" w:ascii="宋体" w:hAnsi="宋体" w:cs="宋体"/>
          <w:color w:val="auto"/>
          <w:sz w:val="24"/>
          <w:highlight w:val="none"/>
        </w:rPr>
        <w:t>： 重庆市建筑科学研究院有限公司。</w:t>
      </w:r>
    </w:p>
    <w:p w14:paraId="2FD57114">
      <w:pPr>
        <w:spacing w:line="560" w:lineRule="exact"/>
        <w:ind w:firstLine="480" w:firstLineChars="200"/>
        <w:outlineLvl w:val="9"/>
        <w:rPr>
          <w:rFonts w:ascii="宋体" w:hAnsi="宋体" w:cs="宋体"/>
          <w:color w:val="auto"/>
          <w:sz w:val="24"/>
          <w:highlight w:val="none"/>
        </w:rPr>
      </w:pPr>
      <w:r>
        <w:rPr>
          <w:rFonts w:hint="eastAsia" w:ascii="宋体" w:hAnsi="宋体" w:cs="宋体"/>
          <w:color w:val="auto"/>
          <w:sz w:val="24"/>
          <w:highlight w:val="none"/>
        </w:rPr>
        <w:t>6、资金来源：财政资金。</w:t>
      </w:r>
    </w:p>
    <w:p w14:paraId="6FF3C06A">
      <w:pPr>
        <w:spacing w:line="560" w:lineRule="exact"/>
        <w:outlineLvl w:val="1"/>
        <w:rPr>
          <w:rFonts w:ascii="宋体" w:hAnsi="宋体" w:cs="宋体"/>
          <w:b/>
          <w:color w:val="auto"/>
          <w:sz w:val="24"/>
          <w:highlight w:val="none"/>
        </w:rPr>
      </w:pPr>
      <w:bookmarkStart w:id="3" w:name="_Toc15944"/>
      <w:bookmarkStart w:id="4" w:name="_Toc12514"/>
      <w:r>
        <w:rPr>
          <w:rFonts w:hint="eastAsia" w:ascii="宋体" w:hAnsi="宋体" w:cs="宋体"/>
          <w:b/>
          <w:color w:val="auto"/>
          <w:sz w:val="24"/>
          <w:highlight w:val="none"/>
        </w:rPr>
        <w:t>二、</w:t>
      </w:r>
      <w:r>
        <w:rPr>
          <w:rFonts w:hint="eastAsia" w:ascii="宋体" w:hAnsi="宋体" w:cs="宋体"/>
          <w:b/>
          <w:color w:val="auto"/>
          <w:sz w:val="24"/>
          <w:highlight w:val="none"/>
          <w:lang w:val="en-US" w:eastAsia="zh-CN"/>
        </w:rPr>
        <w:t>竞选人</w:t>
      </w:r>
      <w:r>
        <w:rPr>
          <w:rFonts w:hint="eastAsia" w:ascii="宋体" w:hAnsi="宋体" w:cs="宋体"/>
          <w:b/>
          <w:color w:val="auto"/>
          <w:sz w:val="24"/>
          <w:highlight w:val="none"/>
        </w:rPr>
        <w:t>资格要求：</w:t>
      </w:r>
      <w:bookmarkEnd w:id="3"/>
      <w:bookmarkEnd w:id="4"/>
    </w:p>
    <w:p w14:paraId="29829CA8">
      <w:pPr>
        <w:pStyle w:val="5"/>
        <w:keepNext w:val="0"/>
        <w:keepLines w:val="0"/>
        <w:pageBreakBefore w:val="0"/>
        <w:kinsoku/>
        <w:wordWrap/>
        <w:overflowPunct/>
        <w:topLinePunct w:val="0"/>
        <w:bidi w:val="0"/>
        <w:spacing w:before="211" w:line="360" w:lineRule="auto"/>
        <w:ind w:right="-193" w:rightChars="-92" w:firstLine="480" w:firstLineChars="200"/>
        <w:rPr>
          <w:rFonts w:hint="eastAsia" w:ascii="宋体" w:hAnsi="宋体" w:eastAsia="宋体" w:cs="宋体"/>
          <w:b w:val="0"/>
          <w:bCs w:val="0"/>
          <w:color w:val="auto"/>
          <w:spacing w:val="-1"/>
          <w:highlight w:val="none"/>
          <w:lang w:val="en-US" w:eastAsia="zh-CN"/>
        </w:rPr>
      </w:pPr>
      <w:r>
        <w:rPr>
          <w:rFonts w:hint="eastAsia" w:ascii="宋体" w:hAnsi="宋体" w:cs="宋体"/>
          <w:b w:val="0"/>
          <w:bCs w:val="0"/>
          <w:color w:val="auto"/>
          <w:sz w:val="24"/>
          <w:highlight w:val="none"/>
        </w:rPr>
        <w:t>1、</w:t>
      </w:r>
      <w:r>
        <w:rPr>
          <w:rFonts w:hint="eastAsia" w:ascii="宋体" w:hAnsi="宋体" w:eastAsia="宋体" w:cs="宋体"/>
          <w:b w:val="0"/>
          <w:bCs w:val="0"/>
          <w:color w:val="auto"/>
          <w:sz w:val="24"/>
          <w:highlight w:val="none"/>
          <w:lang w:val="en-US" w:eastAsia="zh-CN"/>
        </w:rPr>
        <w:t>需具备独立法人资格</w:t>
      </w:r>
      <w:r>
        <w:rPr>
          <w:rFonts w:hint="eastAsia" w:ascii="宋体" w:hAnsi="宋体" w:cs="宋体"/>
          <w:b w:val="0"/>
          <w:bCs w:val="0"/>
          <w:color w:val="auto"/>
          <w:sz w:val="24"/>
          <w:highlight w:val="none"/>
          <w:lang w:val="en-US" w:eastAsia="zh-CN"/>
        </w:rPr>
        <w:t>，</w:t>
      </w:r>
      <w:r>
        <w:rPr>
          <w:rFonts w:hint="eastAsia" w:ascii="宋体" w:hAnsi="宋体" w:eastAsia="宋体" w:cs="宋体"/>
          <w:b w:val="0"/>
          <w:bCs w:val="0"/>
          <w:color w:val="auto"/>
          <w:sz w:val="24"/>
          <w:highlight w:val="none"/>
          <w:lang w:val="en-US" w:eastAsia="zh-CN"/>
        </w:rPr>
        <w:t>提供企业营业执照副本（扫描件加盖企业公章）。</w:t>
      </w:r>
    </w:p>
    <w:p w14:paraId="5E2E5119">
      <w:pPr>
        <w:spacing w:line="560" w:lineRule="exact"/>
        <w:ind w:firstLine="480" w:firstLineChars="200"/>
        <w:outlineLvl w:val="9"/>
        <w:rPr>
          <w:rFonts w:hint="eastAsia" w:ascii="宋体" w:hAnsi="宋体" w:cs="宋体"/>
          <w:b w:val="0"/>
          <w:bCs w:val="0"/>
          <w:color w:val="auto"/>
          <w:sz w:val="24"/>
          <w:highlight w:val="none"/>
        </w:rPr>
      </w:pPr>
      <w:r>
        <w:rPr>
          <w:rFonts w:hint="eastAsia" w:ascii="宋体" w:hAnsi="宋体" w:cs="宋体"/>
          <w:b w:val="0"/>
          <w:bCs w:val="0"/>
          <w:color w:val="auto"/>
          <w:sz w:val="24"/>
          <w:highlight w:val="none"/>
          <w:lang w:val="en-US" w:eastAsia="zh-CN"/>
        </w:rPr>
        <w:t>2</w:t>
      </w:r>
      <w:r>
        <w:rPr>
          <w:rFonts w:hint="eastAsia" w:ascii="宋体" w:hAnsi="宋体" w:cs="宋体"/>
          <w:b w:val="0"/>
          <w:bCs w:val="0"/>
          <w:color w:val="auto"/>
          <w:sz w:val="24"/>
          <w:highlight w:val="none"/>
        </w:rPr>
        <w:t>、</w:t>
      </w:r>
      <w:r>
        <w:rPr>
          <w:rFonts w:hint="eastAsia" w:ascii="宋体" w:hAnsi="宋体" w:cs="宋体"/>
          <w:b w:val="0"/>
          <w:bCs w:val="0"/>
          <w:color w:val="auto"/>
          <w:sz w:val="24"/>
          <w:highlight w:val="none"/>
          <w:lang w:val="en-US" w:eastAsia="zh-CN"/>
        </w:rPr>
        <w:t>业绩要求：</w:t>
      </w:r>
      <w:r>
        <w:rPr>
          <w:rFonts w:hint="eastAsia" w:ascii="宋体" w:hAnsi="宋体" w:cs="宋体"/>
          <w:b w:val="0"/>
          <w:bCs w:val="0"/>
          <w:color w:val="auto"/>
          <w:sz w:val="24"/>
          <w:highlight w:val="none"/>
        </w:rPr>
        <w:t>近三年（2022年1月1日至今，以合同签订时间为准）具有从事生产建设项目水土保持监测工作类似业绩至少3项，需提供有效证明文件（证明文件包括</w:t>
      </w:r>
      <w:r>
        <w:rPr>
          <w:rFonts w:hint="eastAsia" w:ascii="宋体" w:hAnsi="宋体" w:eastAsia="宋体" w:cs="宋体"/>
          <w:b w:val="0"/>
          <w:bCs w:val="0"/>
          <w:color w:val="auto"/>
          <w:sz w:val="24"/>
          <w:szCs w:val="24"/>
          <w:highlight w:val="none"/>
        </w:rPr>
        <w:t>中标通知书或水土保持监测工作合同</w:t>
      </w:r>
      <w:r>
        <w:rPr>
          <w:rFonts w:hint="eastAsia" w:ascii="宋体" w:hAnsi="宋体" w:eastAsia="宋体" w:cs="宋体"/>
          <w:b w:val="0"/>
          <w:bCs w:val="0"/>
          <w:color w:val="auto"/>
          <w:sz w:val="24"/>
          <w:szCs w:val="24"/>
          <w:highlight w:val="none"/>
          <w:lang w:val="en-US" w:eastAsia="zh-CN"/>
        </w:rPr>
        <w:t>协议书等</w:t>
      </w:r>
      <w:r>
        <w:rPr>
          <w:rFonts w:hint="eastAsia" w:ascii="宋体" w:hAnsi="宋体" w:eastAsia="宋体" w:cs="宋体"/>
          <w:b w:val="0"/>
          <w:bCs w:val="0"/>
          <w:color w:val="auto"/>
          <w:sz w:val="24"/>
          <w:szCs w:val="24"/>
          <w:highlight w:val="none"/>
        </w:rPr>
        <w:t>关键页</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需体现</w:t>
      </w:r>
      <w:r>
        <w:rPr>
          <w:rFonts w:hint="eastAsia" w:ascii="宋体" w:hAnsi="宋体" w:cs="宋体"/>
          <w:b w:val="0"/>
          <w:bCs w:val="0"/>
          <w:color w:val="auto"/>
          <w:sz w:val="24"/>
          <w:szCs w:val="24"/>
          <w:highlight w:val="none"/>
          <w:lang w:val="en-US" w:eastAsia="zh-CN"/>
        </w:rPr>
        <w:t>项目名称、</w:t>
      </w:r>
      <w:r>
        <w:rPr>
          <w:rFonts w:hint="eastAsia" w:ascii="宋体" w:hAnsi="宋体" w:eastAsia="宋体" w:cs="宋体"/>
          <w:b w:val="0"/>
          <w:bCs w:val="0"/>
          <w:color w:val="auto"/>
          <w:sz w:val="24"/>
          <w:szCs w:val="24"/>
          <w:highlight w:val="none"/>
        </w:rPr>
        <w:t>服务内容、签字</w:t>
      </w:r>
      <w:r>
        <w:rPr>
          <w:rFonts w:hint="eastAsia" w:ascii="宋体" w:hAnsi="宋体" w:eastAsia="宋体" w:cs="宋体"/>
          <w:b w:val="0"/>
          <w:bCs w:val="0"/>
          <w:color w:val="auto"/>
          <w:sz w:val="24"/>
          <w:szCs w:val="24"/>
          <w:highlight w:val="none"/>
          <w:lang w:val="en-US" w:eastAsia="zh-CN"/>
        </w:rPr>
        <w:t>盖章</w:t>
      </w:r>
      <w:r>
        <w:rPr>
          <w:rFonts w:hint="eastAsia" w:ascii="宋体" w:hAnsi="宋体" w:eastAsia="宋体" w:cs="宋体"/>
          <w:b w:val="0"/>
          <w:bCs w:val="0"/>
          <w:color w:val="auto"/>
          <w:sz w:val="24"/>
          <w:szCs w:val="24"/>
          <w:highlight w:val="none"/>
        </w:rPr>
        <w:t>页</w:t>
      </w:r>
      <w:r>
        <w:rPr>
          <w:rFonts w:hint="eastAsia" w:ascii="宋体" w:hAnsi="宋体" w:eastAsia="宋体" w:cs="宋体"/>
          <w:b w:val="0"/>
          <w:bCs w:val="0"/>
          <w:color w:val="auto"/>
          <w:sz w:val="24"/>
          <w:szCs w:val="24"/>
          <w:highlight w:val="none"/>
          <w:lang w:val="en-US" w:eastAsia="zh-CN"/>
        </w:rPr>
        <w:t>等内容</w:t>
      </w:r>
      <w:r>
        <w:rPr>
          <w:rFonts w:hint="eastAsia" w:ascii="宋体" w:hAnsi="宋体" w:cs="宋体"/>
          <w:b w:val="0"/>
          <w:bCs w:val="0"/>
          <w:color w:val="auto"/>
          <w:sz w:val="24"/>
          <w:highlight w:val="none"/>
        </w:rPr>
        <w:t>）</w:t>
      </w:r>
      <w:r>
        <w:rPr>
          <w:rFonts w:hint="eastAsia" w:ascii="宋体" w:hAnsi="宋体" w:cs="宋体"/>
          <w:b w:val="0"/>
          <w:bCs w:val="0"/>
          <w:color w:val="auto"/>
          <w:sz w:val="24"/>
          <w:highlight w:val="none"/>
          <w:lang w:eastAsia="zh-CN"/>
        </w:rPr>
        <w:t>，</w:t>
      </w:r>
      <w:r>
        <w:rPr>
          <w:rFonts w:hint="eastAsia" w:ascii="宋体" w:hAnsi="宋体" w:cs="宋体"/>
          <w:b w:val="0"/>
          <w:bCs w:val="0"/>
          <w:color w:val="auto"/>
          <w:sz w:val="24"/>
          <w:highlight w:val="none"/>
          <w:lang w:val="en-US" w:eastAsia="zh-CN"/>
        </w:rPr>
        <w:t>否则业绩无效</w:t>
      </w:r>
      <w:r>
        <w:rPr>
          <w:rFonts w:hint="eastAsia" w:ascii="宋体" w:hAnsi="宋体" w:cs="宋体"/>
          <w:b w:val="0"/>
          <w:bCs w:val="0"/>
          <w:color w:val="auto"/>
          <w:sz w:val="24"/>
          <w:highlight w:val="none"/>
        </w:rPr>
        <w:t>。</w:t>
      </w:r>
    </w:p>
    <w:p w14:paraId="23323244">
      <w:pPr>
        <w:spacing w:line="560" w:lineRule="exact"/>
        <w:ind w:firstLine="480" w:firstLineChars="200"/>
        <w:outlineLvl w:val="9"/>
        <w:rPr>
          <w:rFonts w:hint="eastAsia" w:ascii="宋体" w:hAnsi="宋体" w:cs="宋体"/>
          <w:b w:val="0"/>
          <w:bCs w:val="0"/>
          <w:color w:val="auto"/>
          <w:sz w:val="24"/>
          <w:highlight w:val="none"/>
        </w:rPr>
      </w:pPr>
      <w:r>
        <w:rPr>
          <w:rFonts w:hint="eastAsia" w:ascii="宋体" w:hAnsi="宋体" w:cs="宋体"/>
          <w:b w:val="0"/>
          <w:bCs w:val="0"/>
          <w:color w:val="auto"/>
          <w:sz w:val="24"/>
          <w:highlight w:val="none"/>
        </w:rPr>
        <w:t>3、承担本项目的主要人员要求：项目负责人1名，具有</w:t>
      </w:r>
      <w:r>
        <w:rPr>
          <w:rFonts w:hint="eastAsia" w:ascii="宋体" w:hAnsi="宋体" w:cs="宋体"/>
          <w:b w:val="0"/>
          <w:bCs w:val="0"/>
          <w:color w:val="auto"/>
          <w:sz w:val="24"/>
          <w:highlight w:val="none"/>
          <w:lang w:val="en-US" w:eastAsia="zh-CN"/>
        </w:rPr>
        <w:t>中级及</w:t>
      </w:r>
      <w:r>
        <w:rPr>
          <w:rFonts w:hint="eastAsia" w:ascii="宋体" w:hAnsi="宋体" w:cs="宋体"/>
          <w:b w:val="0"/>
          <w:bCs w:val="0"/>
          <w:color w:val="auto"/>
          <w:sz w:val="24"/>
          <w:highlight w:val="none"/>
        </w:rPr>
        <w:t>以上技术职称。</w:t>
      </w:r>
    </w:p>
    <w:p w14:paraId="2252DCEB">
      <w:pPr>
        <w:spacing w:line="560" w:lineRule="exact"/>
        <w:outlineLvl w:val="1"/>
        <w:rPr>
          <w:rFonts w:hint="eastAsia" w:ascii="宋体" w:hAnsi="宋体" w:cs="宋体"/>
          <w:b/>
          <w:color w:val="auto"/>
          <w:sz w:val="24"/>
          <w:highlight w:val="none"/>
          <w:lang w:val="en-US" w:eastAsia="zh-CN"/>
        </w:rPr>
      </w:pPr>
      <w:bookmarkStart w:id="5" w:name="_Toc898"/>
      <w:bookmarkStart w:id="6" w:name="_Toc20894"/>
      <w:r>
        <w:rPr>
          <w:rFonts w:hint="eastAsia" w:ascii="宋体" w:hAnsi="宋体" w:cs="宋体"/>
          <w:b/>
          <w:color w:val="auto"/>
          <w:sz w:val="24"/>
          <w:highlight w:val="none"/>
        </w:rPr>
        <w:t>三、报名</w:t>
      </w:r>
      <w:r>
        <w:rPr>
          <w:rFonts w:hint="eastAsia" w:ascii="宋体" w:hAnsi="宋体" w:cs="宋体"/>
          <w:b/>
          <w:color w:val="auto"/>
          <w:sz w:val="24"/>
          <w:highlight w:val="none"/>
          <w:lang w:eastAsia="zh-CN"/>
        </w:rPr>
        <w:t>、</w:t>
      </w:r>
      <w:r>
        <w:rPr>
          <w:rFonts w:hint="eastAsia" w:ascii="宋体" w:hAnsi="宋体" w:cs="宋体"/>
          <w:b/>
          <w:color w:val="auto"/>
          <w:sz w:val="24"/>
          <w:highlight w:val="none"/>
          <w:lang w:val="en-US" w:eastAsia="zh-CN"/>
        </w:rPr>
        <w:t>比选</w:t>
      </w:r>
      <w:r>
        <w:rPr>
          <w:rFonts w:hint="eastAsia" w:ascii="宋体" w:hAnsi="宋体" w:cs="宋体"/>
          <w:b/>
          <w:color w:val="auto"/>
          <w:sz w:val="24"/>
          <w:highlight w:val="none"/>
        </w:rPr>
        <w:t>文件的获取</w:t>
      </w:r>
      <w:r>
        <w:rPr>
          <w:rFonts w:hint="eastAsia" w:ascii="宋体" w:hAnsi="宋体" w:cs="宋体"/>
          <w:b/>
          <w:color w:val="auto"/>
          <w:sz w:val="24"/>
          <w:highlight w:val="none"/>
          <w:lang w:val="en-US" w:eastAsia="zh-CN"/>
        </w:rPr>
        <w:t>及竞选文件递交</w:t>
      </w:r>
      <w:bookmarkEnd w:id="5"/>
      <w:bookmarkEnd w:id="6"/>
    </w:p>
    <w:p w14:paraId="02B56E0E">
      <w:pPr>
        <w:spacing w:line="560" w:lineRule="exact"/>
        <w:ind w:firstLine="480" w:firstLineChars="200"/>
        <w:outlineLvl w:val="9"/>
        <w:rPr>
          <w:rFonts w:ascii="宋体" w:hAnsi="宋体" w:cs="宋体"/>
          <w:bCs/>
          <w:color w:val="auto"/>
          <w:sz w:val="24"/>
          <w:highlight w:val="none"/>
        </w:rPr>
      </w:pPr>
      <w:r>
        <w:rPr>
          <w:rFonts w:hint="eastAsia" w:ascii="宋体" w:hAnsi="宋体" w:cs="宋体"/>
          <w:bCs/>
          <w:color w:val="auto"/>
          <w:sz w:val="24"/>
          <w:highlight w:val="none"/>
        </w:rPr>
        <w:t>1、凡有意参加</w:t>
      </w:r>
      <w:r>
        <w:rPr>
          <w:rFonts w:hint="eastAsia" w:ascii="宋体" w:hAnsi="宋体" w:cs="宋体"/>
          <w:bCs/>
          <w:color w:val="auto"/>
          <w:sz w:val="24"/>
          <w:highlight w:val="none"/>
          <w:lang w:val="en-US" w:eastAsia="zh-CN"/>
        </w:rPr>
        <w:t>竞选</w:t>
      </w:r>
      <w:r>
        <w:rPr>
          <w:rFonts w:hint="eastAsia" w:ascii="宋体" w:hAnsi="宋体" w:cs="宋体"/>
          <w:bCs/>
          <w:color w:val="auto"/>
          <w:sz w:val="24"/>
          <w:highlight w:val="none"/>
        </w:rPr>
        <w:t>者，请于</w:t>
      </w:r>
      <w:r>
        <w:rPr>
          <w:rFonts w:hint="eastAsia" w:ascii="宋体" w:hAnsi="宋体" w:cs="宋体"/>
          <w:b/>
          <w:bCs w:val="0"/>
          <w:color w:val="auto"/>
          <w:sz w:val="24"/>
          <w:highlight w:val="none"/>
        </w:rPr>
        <w:t xml:space="preserve"> 20</w:t>
      </w:r>
      <w:r>
        <w:rPr>
          <w:rFonts w:hint="eastAsia" w:ascii="宋体" w:hAnsi="宋体" w:cs="宋体"/>
          <w:b/>
          <w:bCs w:val="0"/>
          <w:color w:val="auto"/>
          <w:sz w:val="24"/>
          <w:highlight w:val="none"/>
          <w:lang w:val="en-US" w:eastAsia="zh-CN"/>
        </w:rPr>
        <w:t>25</w:t>
      </w:r>
      <w:r>
        <w:rPr>
          <w:rFonts w:hint="eastAsia" w:ascii="宋体" w:hAnsi="宋体" w:cs="宋体"/>
          <w:b/>
          <w:bCs w:val="0"/>
          <w:color w:val="auto"/>
          <w:sz w:val="24"/>
          <w:highlight w:val="none"/>
        </w:rPr>
        <w:t>年</w:t>
      </w:r>
      <w:r>
        <w:rPr>
          <w:rFonts w:hint="eastAsia" w:ascii="宋体" w:hAnsi="宋体" w:cs="宋体"/>
          <w:b/>
          <w:bCs w:val="0"/>
          <w:color w:val="auto"/>
          <w:sz w:val="24"/>
          <w:highlight w:val="none"/>
          <w:lang w:val="en-US" w:eastAsia="zh-CN"/>
        </w:rPr>
        <w:t>07</w:t>
      </w:r>
      <w:r>
        <w:rPr>
          <w:rFonts w:hint="eastAsia" w:ascii="宋体" w:hAnsi="宋体" w:cs="宋体"/>
          <w:b/>
          <w:bCs w:val="0"/>
          <w:color w:val="auto"/>
          <w:sz w:val="24"/>
          <w:highlight w:val="none"/>
        </w:rPr>
        <w:t>月</w:t>
      </w:r>
      <w:r>
        <w:rPr>
          <w:rFonts w:hint="eastAsia" w:ascii="宋体" w:hAnsi="宋体" w:cs="宋体"/>
          <w:b/>
          <w:bCs w:val="0"/>
          <w:color w:val="auto"/>
          <w:sz w:val="24"/>
          <w:highlight w:val="none"/>
          <w:lang w:val="en-US" w:eastAsia="zh-CN"/>
        </w:rPr>
        <w:t>07</w:t>
      </w:r>
      <w:r>
        <w:rPr>
          <w:rFonts w:hint="eastAsia" w:ascii="宋体" w:hAnsi="宋体" w:cs="宋体"/>
          <w:b/>
          <w:bCs w:val="0"/>
          <w:color w:val="auto"/>
          <w:sz w:val="24"/>
          <w:highlight w:val="none"/>
        </w:rPr>
        <w:t>日起</w:t>
      </w:r>
      <w:r>
        <w:rPr>
          <w:rFonts w:hint="eastAsia" w:ascii="宋体" w:hAnsi="宋体" w:cs="宋体"/>
          <w:bCs/>
          <w:color w:val="auto"/>
          <w:sz w:val="24"/>
          <w:highlight w:val="none"/>
        </w:rPr>
        <w:t>，在重庆市建筑科学研究院有限公司官网</w:t>
      </w:r>
      <w:r>
        <w:rPr>
          <w:rFonts w:hint="eastAsia" w:ascii="宋体" w:hAnsi="宋体" w:cs="宋体"/>
          <w:snapToGrid w:val="0"/>
          <w:color w:val="auto"/>
          <w:sz w:val="24"/>
          <w:highlight w:val="none"/>
          <w:lang w:bidi="ar"/>
        </w:rPr>
        <w:t>（</w:t>
      </w:r>
      <w:r>
        <w:rPr>
          <w:rFonts w:hint="eastAsia" w:ascii="宋体" w:hAnsi="宋体" w:cs="宋体"/>
          <w:color w:val="auto"/>
          <w:sz w:val="24"/>
          <w:highlight w:val="none"/>
          <w:lang w:bidi="ar"/>
        </w:rPr>
        <w:t>http://www.cqsjky.com/</w:t>
      </w:r>
      <w:r>
        <w:rPr>
          <w:rFonts w:hint="eastAsia" w:ascii="宋体" w:hAnsi="宋体" w:cs="宋体"/>
          <w:snapToGrid w:val="0"/>
          <w:color w:val="auto"/>
          <w:sz w:val="24"/>
          <w:highlight w:val="none"/>
          <w:lang w:bidi="ar"/>
        </w:rPr>
        <w:t>）</w:t>
      </w:r>
      <w:r>
        <w:rPr>
          <w:rFonts w:hint="eastAsia" w:ascii="宋体" w:hAnsi="宋体" w:cs="宋体"/>
          <w:bCs/>
          <w:color w:val="auto"/>
          <w:sz w:val="24"/>
          <w:highlight w:val="none"/>
        </w:rPr>
        <w:t>下载</w:t>
      </w:r>
      <w:r>
        <w:rPr>
          <w:rFonts w:hint="eastAsia" w:ascii="宋体" w:hAnsi="宋体" w:cs="宋体"/>
          <w:bCs/>
          <w:color w:val="auto"/>
          <w:sz w:val="24"/>
          <w:highlight w:val="none"/>
          <w:lang w:val="en-US" w:eastAsia="zh-CN"/>
        </w:rPr>
        <w:t>采购文件</w:t>
      </w:r>
      <w:r>
        <w:rPr>
          <w:rFonts w:hint="eastAsia" w:ascii="宋体" w:hAnsi="宋体" w:cs="宋体"/>
          <w:bCs/>
          <w:color w:val="auto"/>
          <w:sz w:val="24"/>
          <w:highlight w:val="none"/>
        </w:rPr>
        <w:t>、答疑、补遗等开标前的有关资料，不管下载与否都视为</w:t>
      </w:r>
      <w:r>
        <w:rPr>
          <w:rFonts w:hint="eastAsia" w:ascii="宋体" w:hAnsi="宋体" w:cs="宋体"/>
          <w:bCs/>
          <w:color w:val="auto"/>
          <w:sz w:val="24"/>
          <w:highlight w:val="none"/>
          <w:lang w:eastAsia="zh-CN"/>
        </w:rPr>
        <w:t>竞选</w:t>
      </w:r>
      <w:r>
        <w:rPr>
          <w:rFonts w:hint="eastAsia" w:ascii="宋体" w:hAnsi="宋体" w:cs="宋体"/>
          <w:bCs/>
          <w:color w:val="auto"/>
          <w:sz w:val="24"/>
          <w:highlight w:val="none"/>
        </w:rPr>
        <w:t>人</w:t>
      </w:r>
      <w:r>
        <w:rPr>
          <w:rFonts w:hint="eastAsia" w:ascii="宋体" w:hAnsi="宋体" w:cs="宋体"/>
          <w:bCs/>
          <w:color w:val="auto"/>
          <w:sz w:val="24"/>
          <w:highlight w:val="none"/>
          <w:lang w:val="en-US" w:eastAsia="zh-CN"/>
        </w:rPr>
        <w:t>已</w:t>
      </w:r>
      <w:r>
        <w:rPr>
          <w:rFonts w:hint="eastAsia" w:ascii="宋体" w:hAnsi="宋体" w:cs="宋体"/>
          <w:bCs/>
          <w:color w:val="auto"/>
          <w:sz w:val="24"/>
          <w:highlight w:val="none"/>
        </w:rPr>
        <w:t>知晓全部</w:t>
      </w:r>
      <w:r>
        <w:rPr>
          <w:rFonts w:hint="eastAsia" w:ascii="宋体" w:hAnsi="宋体" w:cs="宋体"/>
          <w:bCs/>
          <w:color w:val="auto"/>
          <w:sz w:val="24"/>
          <w:highlight w:val="none"/>
          <w:lang w:val="en-US" w:eastAsia="zh-CN"/>
        </w:rPr>
        <w:t>内容</w:t>
      </w:r>
      <w:r>
        <w:rPr>
          <w:rFonts w:hint="eastAsia" w:ascii="宋体" w:hAnsi="宋体" w:cs="宋体"/>
          <w:bCs/>
          <w:color w:val="auto"/>
          <w:sz w:val="24"/>
          <w:highlight w:val="none"/>
        </w:rPr>
        <w:t>。</w:t>
      </w:r>
    </w:p>
    <w:p w14:paraId="13A45D9E">
      <w:pPr>
        <w:spacing w:line="560" w:lineRule="exact"/>
        <w:ind w:firstLine="480" w:firstLineChars="200"/>
        <w:outlineLvl w:val="9"/>
        <w:rPr>
          <w:rFonts w:hint="eastAsia" w:ascii="宋体" w:hAnsi="宋体" w:cs="宋体"/>
          <w:bCs/>
          <w:color w:val="auto"/>
          <w:sz w:val="24"/>
          <w:highlight w:val="none"/>
          <w:lang w:val="en-US" w:eastAsia="zh-CN"/>
        </w:rPr>
      </w:pPr>
      <w:r>
        <w:rPr>
          <w:rFonts w:hint="eastAsia" w:ascii="宋体" w:hAnsi="宋体" w:cs="宋体"/>
          <w:bCs/>
          <w:color w:val="auto"/>
          <w:sz w:val="24"/>
          <w:highlight w:val="none"/>
        </w:rPr>
        <w:t>2、本项目需提前报名，凡有意参加</w:t>
      </w:r>
      <w:r>
        <w:rPr>
          <w:rFonts w:hint="eastAsia" w:ascii="宋体" w:hAnsi="宋体" w:cs="宋体"/>
          <w:bCs/>
          <w:color w:val="auto"/>
          <w:sz w:val="24"/>
          <w:highlight w:val="none"/>
          <w:lang w:eastAsia="zh-CN"/>
        </w:rPr>
        <w:t>竞选</w:t>
      </w:r>
      <w:r>
        <w:rPr>
          <w:rFonts w:hint="eastAsia" w:ascii="宋体" w:hAnsi="宋体" w:cs="宋体"/>
          <w:bCs/>
          <w:color w:val="auto"/>
          <w:sz w:val="24"/>
          <w:highlight w:val="none"/>
        </w:rPr>
        <w:t>者，请于</w:t>
      </w:r>
      <w:r>
        <w:rPr>
          <w:rFonts w:hint="eastAsia" w:ascii="宋体" w:hAnsi="宋体" w:cs="宋体"/>
          <w:b/>
          <w:bCs w:val="0"/>
          <w:color w:val="auto"/>
          <w:sz w:val="24"/>
          <w:highlight w:val="none"/>
          <w:lang w:val="en-US" w:eastAsia="zh-CN"/>
        </w:rPr>
        <w:t>2025</w:t>
      </w:r>
      <w:r>
        <w:rPr>
          <w:rFonts w:hint="eastAsia" w:ascii="宋体" w:hAnsi="宋体" w:cs="宋体"/>
          <w:b/>
          <w:bCs w:val="0"/>
          <w:color w:val="auto"/>
          <w:sz w:val="24"/>
          <w:highlight w:val="none"/>
        </w:rPr>
        <w:t>年</w:t>
      </w:r>
      <w:r>
        <w:rPr>
          <w:rFonts w:hint="eastAsia" w:ascii="宋体" w:hAnsi="宋体" w:cs="宋体"/>
          <w:b/>
          <w:bCs w:val="0"/>
          <w:color w:val="auto"/>
          <w:sz w:val="24"/>
          <w:highlight w:val="none"/>
          <w:lang w:val="en-US" w:eastAsia="zh-CN"/>
        </w:rPr>
        <w:t>07</w:t>
      </w:r>
      <w:r>
        <w:rPr>
          <w:rFonts w:hint="eastAsia" w:ascii="宋体" w:hAnsi="宋体" w:cs="宋体"/>
          <w:b/>
          <w:bCs w:val="0"/>
          <w:color w:val="auto"/>
          <w:sz w:val="24"/>
          <w:highlight w:val="none"/>
        </w:rPr>
        <w:t>月</w:t>
      </w:r>
      <w:r>
        <w:rPr>
          <w:rFonts w:hint="eastAsia" w:ascii="宋体" w:hAnsi="宋体" w:cs="宋体"/>
          <w:b/>
          <w:bCs w:val="0"/>
          <w:color w:val="auto"/>
          <w:sz w:val="24"/>
          <w:highlight w:val="none"/>
          <w:lang w:val="en-US" w:eastAsia="zh-CN"/>
        </w:rPr>
        <w:t xml:space="preserve"> 10</w:t>
      </w:r>
      <w:r>
        <w:rPr>
          <w:rFonts w:hint="eastAsia" w:ascii="宋体" w:hAnsi="宋体" w:cs="宋体"/>
          <w:b/>
          <w:bCs w:val="0"/>
          <w:color w:val="auto"/>
          <w:sz w:val="24"/>
          <w:highlight w:val="none"/>
        </w:rPr>
        <w:t>日</w:t>
      </w:r>
      <w:r>
        <w:rPr>
          <w:rFonts w:hint="eastAsia" w:ascii="宋体" w:hAnsi="宋体" w:cs="宋体"/>
          <w:bCs/>
          <w:color w:val="auto"/>
          <w:sz w:val="24"/>
          <w:highlight w:val="none"/>
        </w:rPr>
        <w:t>前</w:t>
      </w:r>
      <w:r>
        <w:rPr>
          <w:rFonts w:hint="eastAsia" w:ascii="宋体" w:hAnsi="宋体" w:cs="宋体"/>
          <w:bCs/>
          <w:color w:val="auto"/>
          <w:sz w:val="24"/>
          <w:highlight w:val="none"/>
        </w:rPr>
        <w:t>（工作日9:30-11:30，14:00-17:00时）</w:t>
      </w:r>
      <w:r>
        <w:rPr>
          <w:rFonts w:hint="eastAsia" w:ascii="宋体" w:hAnsi="宋体" w:cs="宋体"/>
          <w:bCs/>
          <w:color w:val="auto"/>
          <w:sz w:val="24"/>
          <w:highlight w:val="none"/>
          <w:lang w:val="en-US" w:eastAsia="zh-CN"/>
        </w:rPr>
        <w:t>将</w:t>
      </w:r>
      <w:r>
        <w:rPr>
          <w:rFonts w:hint="eastAsia" w:ascii="宋体" w:hAnsi="宋体" w:cs="宋体"/>
          <w:bCs/>
          <w:color w:val="auto"/>
          <w:sz w:val="24"/>
          <w:highlight w:val="none"/>
        </w:rPr>
        <w:t>法人授权委托书</w:t>
      </w:r>
      <w:r>
        <w:rPr>
          <w:rFonts w:hint="eastAsia" w:ascii="宋体" w:hAnsi="宋体" w:cs="宋体"/>
          <w:bCs/>
          <w:color w:val="auto"/>
          <w:sz w:val="24"/>
          <w:highlight w:val="none"/>
          <w:lang w:eastAsia="zh-CN"/>
        </w:rPr>
        <w:t>（</w:t>
      </w:r>
      <w:r>
        <w:rPr>
          <w:rFonts w:hint="eastAsia" w:ascii="宋体" w:hAnsi="宋体" w:cs="宋体"/>
          <w:bCs/>
          <w:color w:val="auto"/>
          <w:sz w:val="24"/>
          <w:highlight w:val="none"/>
          <w:lang w:val="en-US" w:eastAsia="zh-CN"/>
        </w:rPr>
        <w:t>附：</w:t>
      </w:r>
      <w:r>
        <w:rPr>
          <w:rFonts w:hint="eastAsia" w:ascii="宋体" w:hAnsi="宋体" w:cs="宋体"/>
          <w:bCs/>
          <w:color w:val="auto"/>
          <w:sz w:val="24"/>
          <w:highlight w:val="none"/>
        </w:rPr>
        <w:t>经办人身份证</w:t>
      </w:r>
      <w:r>
        <w:rPr>
          <w:rFonts w:hint="eastAsia" w:ascii="宋体" w:hAnsi="宋体" w:cs="宋体"/>
          <w:bCs/>
          <w:color w:val="auto"/>
          <w:sz w:val="24"/>
          <w:highlight w:val="none"/>
          <w:lang w:val="en-US" w:eastAsia="zh-CN"/>
        </w:rPr>
        <w:t>复印件，格式自拟）或法定代表人身份证明</w:t>
      </w:r>
      <w:r>
        <w:rPr>
          <w:rFonts w:hint="eastAsia" w:ascii="宋体" w:hAnsi="宋体" w:cs="宋体"/>
          <w:bCs/>
          <w:color w:val="auto"/>
          <w:sz w:val="24"/>
          <w:highlight w:val="none"/>
          <w:lang w:eastAsia="zh-CN"/>
        </w:rPr>
        <w:t>（</w:t>
      </w:r>
      <w:r>
        <w:rPr>
          <w:rFonts w:hint="eastAsia" w:ascii="宋体" w:hAnsi="宋体" w:cs="宋体"/>
          <w:bCs/>
          <w:color w:val="auto"/>
          <w:sz w:val="24"/>
          <w:highlight w:val="none"/>
          <w:lang w:val="en-US" w:eastAsia="zh-CN"/>
        </w:rPr>
        <w:t>附：法定代表</w:t>
      </w:r>
      <w:r>
        <w:rPr>
          <w:rFonts w:hint="eastAsia" w:ascii="宋体" w:hAnsi="宋体" w:cs="宋体"/>
          <w:bCs/>
          <w:color w:val="auto"/>
          <w:sz w:val="24"/>
          <w:highlight w:val="none"/>
        </w:rPr>
        <w:t>人身份证</w:t>
      </w:r>
      <w:r>
        <w:rPr>
          <w:rFonts w:hint="eastAsia" w:ascii="宋体" w:hAnsi="宋体" w:cs="宋体"/>
          <w:bCs/>
          <w:color w:val="auto"/>
          <w:sz w:val="24"/>
          <w:highlight w:val="none"/>
          <w:lang w:val="en-US" w:eastAsia="zh-CN"/>
        </w:rPr>
        <w:t>复印件，格式自拟）</w:t>
      </w:r>
      <w:r>
        <w:rPr>
          <w:rFonts w:hint="eastAsia" w:ascii="宋体" w:hAnsi="宋体" w:cs="宋体"/>
          <w:bCs/>
          <w:color w:val="auto"/>
          <w:sz w:val="24"/>
          <w:highlight w:val="none"/>
          <w:lang w:eastAsia="zh-CN"/>
        </w:rPr>
        <w:t>、</w:t>
      </w:r>
      <w:r>
        <w:rPr>
          <w:rFonts w:hint="eastAsia" w:ascii="宋体" w:hAnsi="宋体" w:cs="宋体"/>
          <w:bCs/>
          <w:color w:val="auto"/>
          <w:sz w:val="24"/>
          <w:highlight w:val="none"/>
          <w:lang w:val="en-US" w:eastAsia="zh-CN"/>
        </w:rPr>
        <w:t xml:space="preserve">营业执照复印件并加盖公章的扫描件及企业联系方式发送至邮箱 </w:t>
      </w:r>
      <w:r>
        <w:rPr>
          <w:rFonts w:hint="eastAsia" w:ascii="宋体" w:hAnsi="宋体" w:cs="宋体"/>
          <w:bCs/>
          <w:color w:val="auto"/>
          <w:sz w:val="24"/>
          <w:highlight w:val="none"/>
          <w:lang w:val="en-US" w:eastAsia="zh-CN"/>
        </w:rPr>
        <w:fldChar w:fldCharType="begin"/>
      </w:r>
      <w:r>
        <w:rPr>
          <w:rFonts w:hint="eastAsia" w:ascii="宋体" w:hAnsi="宋体" w:cs="宋体"/>
          <w:bCs/>
          <w:color w:val="auto"/>
          <w:sz w:val="24"/>
          <w:highlight w:val="none"/>
          <w:lang w:val="en-US" w:eastAsia="zh-CN"/>
        </w:rPr>
        <w:instrText xml:space="preserve"> HYPERLINK "mailto:915307337@qq.com" </w:instrText>
      </w:r>
      <w:r>
        <w:rPr>
          <w:rFonts w:hint="eastAsia" w:ascii="宋体" w:hAnsi="宋体" w:cs="宋体"/>
          <w:bCs/>
          <w:color w:val="auto"/>
          <w:sz w:val="24"/>
          <w:highlight w:val="none"/>
          <w:lang w:val="en-US" w:eastAsia="zh-CN"/>
        </w:rPr>
        <w:fldChar w:fldCharType="separate"/>
      </w:r>
      <w:r>
        <w:rPr>
          <w:rFonts w:hint="eastAsia" w:ascii="宋体" w:hAnsi="宋体" w:cs="宋体"/>
          <w:bCs/>
          <w:color w:val="auto"/>
          <w:sz w:val="24"/>
          <w:highlight w:val="none"/>
          <w:lang w:val="en-US" w:eastAsia="zh-CN"/>
        </w:rPr>
        <w:t>915307337@qq.com</w:t>
      </w:r>
      <w:r>
        <w:rPr>
          <w:rFonts w:hint="eastAsia" w:ascii="宋体" w:hAnsi="宋体" w:cs="宋体"/>
          <w:bCs/>
          <w:color w:val="auto"/>
          <w:sz w:val="24"/>
          <w:highlight w:val="none"/>
          <w:lang w:val="en-US" w:eastAsia="zh-CN"/>
        </w:rPr>
        <w:fldChar w:fldCharType="end"/>
      </w:r>
      <w:r>
        <w:rPr>
          <w:rFonts w:hint="eastAsia" w:ascii="宋体" w:hAnsi="宋体" w:cs="宋体"/>
          <w:bCs/>
          <w:color w:val="auto"/>
          <w:sz w:val="24"/>
          <w:highlight w:val="none"/>
          <w:lang w:val="en-US" w:eastAsia="zh-CN"/>
        </w:rPr>
        <w:t xml:space="preserve"> 报名，采购方联系人：谢老师，联系电话：13658283832，未报名的竞选人的竞选文件采购人应不予接受。</w:t>
      </w:r>
    </w:p>
    <w:p w14:paraId="6E107EBF">
      <w:pPr>
        <w:spacing w:line="560" w:lineRule="exact"/>
        <w:ind w:firstLine="480" w:firstLineChars="200"/>
        <w:outlineLvl w:val="9"/>
        <w:rPr>
          <w:rFonts w:hint="default"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3、</w:t>
      </w:r>
      <w:r>
        <w:rPr>
          <w:rFonts w:hint="eastAsia" w:ascii="宋体" w:hAnsi="宋体" w:cs="宋体"/>
          <w:color w:val="auto"/>
          <w:sz w:val="24"/>
          <w:highlight w:val="none"/>
          <w:lang w:val="en-US" w:eastAsia="zh-CN"/>
        </w:rPr>
        <w:t>报名截止时间止，</w:t>
      </w:r>
      <w:r>
        <w:rPr>
          <w:rFonts w:hint="eastAsia" w:ascii="宋体" w:hAnsi="宋体" w:cs="宋体"/>
          <w:snapToGrid w:val="0"/>
          <w:color w:val="auto"/>
          <w:kern w:val="0"/>
          <w:sz w:val="24"/>
          <w:highlight w:val="none"/>
          <w:lang w:val="en-US" w:eastAsia="zh-CN"/>
        </w:rPr>
        <w:t>报名单位少于三家，</w:t>
      </w:r>
      <w:r>
        <w:rPr>
          <w:rFonts w:hint="eastAsia" w:ascii="宋体" w:hAnsi="宋体" w:cs="宋体"/>
          <w:bCs/>
          <w:color w:val="auto"/>
          <w:sz w:val="24"/>
          <w:highlight w:val="none"/>
          <w:lang w:val="en-US" w:eastAsia="zh-CN"/>
        </w:rPr>
        <w:t>则无法达到开标条件，本次比选终止，由采购人另行组织。</w:t>
      </w:r>
    </w:p>
    <w:p w14:paraId="721D691A">
      <w:pPr>
        <w:spacing w:line="560" w:lineRule="exact"/>
        <w:ind w:firstLine="480" w:firstLineChars="200"/>
        <w:outlineLvl w:val="9"/>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4、竞选文件递交方式，可比选地点现场递交或采取邮寄方式。无论竞选人采取何种方式请确保在竞选文件</w:t>
      </w:r>
      <w:r>
        <w:rPr>
          <w:rFonts w:hint="eastAsia" w:ascii="宋体" w:hAnsi="宋体" w:cs="宋体"/>
          <w:bCs/>
          <w:color w:val="auto"/>
          <w:sz w:val="24"/>
          <w:highlight w:val="none"/>
        </w:rPr>
        <w:t>递交截止</w:t>
      </w:r>
      <w:r>
        <w:rPr>
          <w:rFonts w:hint="eastAsia" w:ascii="宋体" w:hAnsi="宋体" w:cs="宋体"/>
          <w:bCs/>
          <w:color w:val="auto"/>
          <w:sz w:val="24"/>
          <w:highlight w:val="none"/>
          <w:lang w:val="en-US" w:eastAsia="zh-CN"/>
        </w:rPr>
        <w:t>时间前送达比选地点，逾期送达的竞选文件采购人应不予接受。（如采取邮寄方式，收件地址：重庆市渝中区长江二路221号14楼，收件人：谢老师，联系电话：13658283832。竞选</w:t>
      </w:r>
      <w:r>
        <w:rPr>
          <w:rFonts w:hint="eastAsia" w:ascii="宋体" w:hAnsi="宋体" w:cs="宋体"/>
          <w:bCs/>
          <w:color w:val="auto"/>
          <w:sz w:val="24"/>
          <w:highlight w:val="none"/>
        </w:rPr>
        <w:t>人</w:t>
      </w:r>
      <w:r>
        <w:rPr>
          <w:rFonts w:hint="eastAsia" w:ascii="宋体" w:hAnsi="宋体" w:cs="宋体"/>
          <w:bCs/>
          <w:color w:val="auto"/>
          <w:sz w:val="24"/>
          <w:highlight w:val="none"/>
          <w:lang w:val="en-US" w:eastAsia="zh-CN"/>
        </w:rPr>
        <w:t>应充分考虑邮寄风险，比选人不承担相关的任何责任。）</w:t>
      </w:r>
    </w:p>
    <w:p w14:paraId="234CF214">
      <w:pPr>
        <w:spacing w:line="560" w:lineRule="exact"/>
        <w:ind w:firstLine="480" w:firstLineChars="200"/>
        <w:outlineLvl w:val="9"/>
        <w:rPr>
          <w:rFonts w:hint="eastAsia" w:ascii="宋体" w:hAnsi="宋体" w:cs="宋体"/>
          <w:bCs/>
          <w:color w:val="auto"/>
          <w:sz w:val="24"/>
          <w:highlight w:val="none"/>
        </w:rPr>
      </w:pPr>
      <w:r>
        <w:rPr>
          <w:rFonts w:hint="eastAsia" w:ascii="宋体" w:hAnsi="宋体" w:cs="宋体"/>
          <w:bCs/>
          <w:color w:val="auto"/>
          <w:sz w:val="24"/>
          <w:highlight w:val="none"/>
          <w:lang w:val="en-US" w:eastAsia="zh-CN"/>
        </w:rPr>
        <w:t>5</w:t>
      </w:r>
      <w:r>
        <w:rPr>
          <w:rFonts w:hint="eastAsia" w:ascii="宋体" w:hAnsi="宋体" w:cs="宋体"/>
          <w:bCs/>
          <w:color w:val="auto"/>
          <w:sz w:val="24"/>
          <w:highlight w:val="none"/>
        </w:rPr>
        <w:t>、自公告发出之日起，各</w:t>
      </w:r>
      <w:r>
        <w:rPr>
          <w:rFonts w:hint="eastAsia" w:ascii="宋体" w:hAnsi="宋体" w:cs="宋体"/>
          <w:bCs/>
          <w:color w:val="auto"/>
          <w:sz w:val="24"/>
          <w:highlight w:val="none"/>
          <w:lang w:eastAsia="zh-CN"/>
        </w:rPr>
        <w:t>竞选</w:t>
      </w:r>
      <w:r>
        <w:rPr>
          <w:rFonts w:hint="eastAsia" w:ascii="宋体" w:hAnsi="宋体" w:cs="宋体"/>
          <w:bCs/>
          <w:color w:val="auto"/>
          <w:sz w:val="24"/>
          <w:highlight w:val="none"/>
        </w:rPr>
        <w:t>单位应随时关注</w:t>
      </w:r>
      <w:r>
        <w:rPr>
          <w:rFonts w:hint="eastAsia" w:ascii="宋体" w:hAnsi="宋体" w:cs="宋体"/>
          <w:bCs/>
          <w:color w:val="auto"/>
          <w:sz w:val="24"/>
          <w:highlight w:val="none"/>
          <w:lang w:eastAsia="zh-CN"/>
        </w:rPr>
        <w:t>比选文件</w:t>
      </w:r>
      <w:r>
        <w:rPr>
          <w:rFonts w:hint="eastAsia" w:ascii="宋体" w:hAnsi="宋体" w:cs="宋体"/>
          <w:bCs/>
          <w:color w:val="auto"/>
          <w:sz w:val="24"/>
          <w:highlight w:val="none"/>
        </w:rPr>
        <w:t>及相关修改内容。</w:t>
      </w:r>
    </w:p>
    <w:p w14:paraId="3FF8B486">
      <w:pPr>
        <w:numPr>
          <w:ilvl w:val="0"/>
          <w:numId w:val="1"/>
        </w:numPr>
        <w:spacing w:line="560" w:lineRule="exact"/>
        <w:outlineLvl w:val="1"/>
        <w:rPr>
          <w:rFonts w:ascii="宋体" w:hAnsi="宋体" w:cs="宋体"/>
          <w:b/>
          <w:color w:val="auto"/>
          <w:sz w:val="24"/>
          <w:highlight w:val="none"/>
        </w:rPr>
      </w:pPr>
      <w:bookmarkStart w:id="7" w:name="_Toc27395"/>
      <w:bookmarkStart w:id="8" w:name="_Toc5271"/>
      <w:r>
        <w:rPr>
          <w:rFonts w:hint="eastAsia" w:ascii="宋体" w:hAnsi="宋体" w:cs="宋体"/>
          <w:b/>
          <w:color w:val="auto"/>
          <w:sz w:val="24"/>
          <w:highlight w:val="none"/>
          <w:lang w:val="en-US" w:eastAsia="zh-CN"/>
        </w:rPr>
        <w:t>比选</w:t>
      </w:r>
      <w:r>
        <w:rPr>
          <w:rFonts w:hint="eastAsia" w:ascii="宋体" w:hAnsi="宋体" w:cs="宋体"/>
          <w:b/>
          <w:color w:val="auto"/>
          <w:sz w:val="24"/>
          <w:highlight w:val="none"/>
        </w:rPr>
        <w:t>时间及地点</w:t>
      </w:r>
      <w:bookmarkEnd w:id="7"/>
      <w:bookmarkEnd w:id="8"/>
    </w:p>
    <w:p w14:paraId="6A4015DF">
      <w:pPr>
        <w:spacing w:line="560" w:lineRule="exact"/>
        <w:ind w:firstLine="560"/>
        <w:outlineLvl w:val="9"/>
        <w:rPr>
          <w:rFonts w:ascii="宋体" w:hAnsi="宋体" w:cs="宋体"/>
          <w:bCs/>
          <w:color w:val="auto"/>
          <w:sz w:val="24"/>
          <w:highlight w:val="none"/>
        </w:rPr>
      </w:pPr>
      <w:r>
        <w:rPr>
          <w:rFonts w:hint="eastAsia" w:ascii="宋体" w:hAnsi="宋体" w:cs="宋体"/>
          <w:bCs/>
          <w:color w:val="auto"/>
          <w:sz w:val="24"/>
          <w:highlight w:val="none"/>
          <w:lang w:val="en-US" w:eastAsia="zh-CN"/>
        </w:rPr>
        <w:t>竞选文件</w:t>
      </w:r>
      <w:r>
        <w:rPr>
          <w:rFonts w:hint="eastAsia" w:ascii="宋体" w:hAnsi="宋体" w:eastAsia="宋体" w:cs="宋体"/>
          <w:bCs/>
          <w:color w:val="auto"/>
          <w:sz w:val="24"/>
          <w:highlight w:val="none"/>
        </w:rPr>
        <w:t>递交截止</w:t>
      </w:r>
      <w:r>
        <w:rPr>
          <w:rFonts w:hint="eastAsia" w:ascii="宋体" w:hAnsi="宋体" w:eastAsia="宋体" w:cs="宋体"/>
          <w:bCs/>
          <w:color w:val="auto"/>
          <w:sz w:val="24"/>
          <w:highlight w:val="none"/>
          <w:lang w:val="en-US" w:eastAsia="zh-CN"/>
        </w:rPr>
        <w:t>时间</w:t>
      </w:r>
      <w:r>
        <w:rPr>
          <w:rFonts w:hint="eastAsia" w:ascii="宋体" w:hAnsi="宋体" w:eastAsia="宋体" w:cs="宋体"/>
          <w:bCs/>
          <w:color w:val="auto"/>
          <w:sz w:val="24"/>
          <w:highlight w:val="none"/>
          <w:lang w:val="en-US" w:eastAsia="zh-CN"/>
        </w:rPr>
        <w:t>：</w:t>
      </w:r>
      <w:r>
        <w:rPr>
          <w:rFonts w:hint="eastAsia" w:ascii="宋体" w:hAnsi="宋体" w:cs="宋体"/>
          <w:b/>
          <w:bCs w:val="0"/>
          <w:color w:val="auto"/>
          <w:sz w:val="24"/>
          <w:highlight w:val="none"/>
          <w:lang w:val="en-US" w:eastAsia="zh-CN"/>
        </w:rPr>
        <w:t>2025</w:t>
      </w:r>
      <w:r>
        <w:rPr>
          <w:rFonts w:hint="eastAsia" w:ascii="宋体" w:hAnsi="宋体" w:cs="宋体"/>
          <w:b/>
          <w:bCs w:val="0"/>
          <w:color w:val="auto"/>
          <w:sz w:val="24"/>
          <w:highlight w:val="none"/>
        </w:rPr>
        <w:t>年</w:t>
      </w:r>
      <w:r>
        <w:rPr>
          <w:rFonts w:hint="eastAsia" w:ascii="宋体" w:hAnsi="宋体" w:cs="宋体"/>
          <w:b/>
          <w:bCs w:val="0"/>
          <w:color w:val="auto"/>
          <w:sz w:val="24"/>
          <w:highlight w:val="none"/>
          <w:lang w:val="en-US" w:eastAsia="zh-CN"/>
        </w:rPr>
        <w:t>07</w:t>
      </w:r>
      <w:r>
        <w:rPr>
          <w:rFonts w:hint="eastAsia" w:ascii="宋体" w:hAnsi="宋体" w:cs="宋体"/>
          <w:b/>
          <w:bCs w:val="0"/>
          <w:color w:val="auto"/>
          <w:sz w:val="24"/>
          <w:highlight w:val="none"/>
        </w:rPr>
        <w:t>月</w:t>
      </w:r>
      <w:r>
        <w:rPr>
          <w:rFonts w:hint="eastAsia" w:ascii="宋体" w:hAnsi="宋体" w:cs="宋体"/>
          <w:b/>
          <w:bCs w:val="0"/>
          <w:color w:val="auto"/>
          <w:sz w:val="24"/>
          <w:highlight w:val="none"/>
          <w:lang w:val="en-US" w:eastAsia="zh-CN"/>
        </w:rPr>
        <w:t xml:space="preserve"> 15 </w:t>
      </w:r>
      <w:r>
        <w:rPr>
          <w:rFonts w:hint="eastAsia" w:ascii="宋体" w:hAnsi="宋体" w:cs="宋体"/>
          <w:b/>
          <w:bCs w:val="0"/>
          <w:color w:val="auto"/>
          <w:sz w:val="24"/>
          <w:highlight w:val="none"/>
          <w:lang w:val="en-US" w:eastAsia="zh-CN"/>
        </w:rPr>
        <w:t xml:space="preserve"> </w:t>
      </w:r>
      <w:r>
        <w:rPr>
          <w:rFonts w:hint="eastAsia" w:ascii="宋体" w:hAnsi="宋体" w:cs="宋体"/>
          <w:b/>
          <w:bCs w:val="0"/>
          <w:color w:val="auto"/>
          <w:sz w:val="24"/>
          <w:highlight w:val="none"/>
        </w:rPr>
        <w:t>日10：00时</w:t>
      </w:r>
      <w:r>
        <w:rPr>
          <w:rFonts w:hint="eastAsia" w:ascii="宋体" w:hAnsi="宋体" w:cs="宋体"/>
          <w:bCs/>
          <w:color w:val="auto"/>
          <w:sz w:val="24"/>
          <w:highlight w:val="none"/>
        </w:rPr>
        <w:t>，地址为重庆建科大厦</w:t>
      </w:r>
      <w:r>
        <w:rPr>
          <w:rFonts w:hint="eastAsia" w:ascii="宋体" w:hAnsi="宋体" w:cs="宋体"/>
          <w:bCs/>
          <w:color w:val="auto"/>
          <w:sz w:val="24"/>
          <w:highlight w:val="none"/>
          <w:lang w:val="en-US" w:eastAsia="zh-CN"/>
        </w:rPr>
        <w:t>14楼</w:t>
      </w:r>
      <w:r>
        <w:rPr>
          <w:rFonts w:hint="eastAsia" w:ascii="宋体" w:hAnsi="宋体" w:cs="宋体"/>
          <w:color w:val="auto"/>
          <w:sz w:val="24"/>
          <w:highlight w:val="none"/>
          <w:lang w:val="en-US" w:eastAsia="zh-CN"/>
        </w:rPr>
        <w:t>监理咨询二公司</w:t>
      </w:r>
      <w:r>
        <w:rPr>
          <w:rFonts w:hint="eastAsia" w:ascii="宋体" w:hAnsi="宋体" w:cs="宋体"/>
          <w:bCs/>
          <w:color w:val="auto"/>
          <w:sz w:val="24"/>
          <w:highlight w:val="none"/>
        </w:rPr>
        <w:t>。</w:t>
      </w:r>
    </w:p>
    <w:p w14:paraId="39E51CC6">
      <w:pPr>
        <w:spacing w:line="560" w:lineRule="exact"/>
        <w:ind w:firstLine="560"/>
        <w:outlineLvl w:val="9"/>
        <w:rPr>
          <w:rFonts w:ascii="宋体" w:hAnsi="宋体" w:cs="宋体"/>
          <w:bCs/>
          <w:color w:val="auto"/>
          <w:sz w:val="24"/>
          <w:highlight w:val="none"/>
        </w:rPr>
      </w:pPr>
      <w:r>
        <w:rPr>
          <w:rFonts w:hint="eastAsia" w:ascii="宋体" w:hAnsi="宋体" w:cs="宋体"/>
          <w:bCs/>
          <w:color w:val="auto"/>
          <w:sz w:val="24"/>
          <w:highlight w:val="none"/>
        </w:rPr>
        <w:t>逾期送达的或者未送达指定地点或未按规定密封的</w:t>
      </w:r>
      <w:r>
        <w:rPr>
          <w:rFonts w:hint="eastAsia" w:ascii="宋体" w:hAnsi="宋体" w:cs="宋体"/>
          <w:bCs/>
          <w:color w:val="auto"/>
          <w:sz w:val="24"/>
          <w:highlight w:val="none"/>
          <w:lang w:eastAsia="zh-CN"/>
        </w:rPr>
        <w:t>竞选</w:t>
      </w:r>
      <w:r>
        <w:rPr>
          <w:rFonts w:hint="eastAsia" w:ascii="宋体" w:hAnsi="宋体" w:cs="宋体"/>
          <w:bCs/>
          <w:color w:val="auto"/>
          <w:sz w:val="24"/>
          <w:highlight w:val="none"/>
        </w:rPr>
        <w:t>文件，</w:t>
      </w:r>
      <w:r>
        <w:rPr>
          <w:rFonts w:hint="eastAsia" w:ascii="宋体" w:hAnsi="宋体" w:cs="宋体"/>
          <w:bCs/>
          <w:color w:val="auto"/>
          <w:sz w:val="24"/>
          <w:highlight w:val="none"/>
          <w:lang w:eastAsia="zh-CN"/>
        </w:rPr>
        <w:t>比选</w:t>
      </w:r>
      <w:r>
        <w:rPr>
          <w:rFonts w:hint="eastAsia" w:ascii="宋体" w:hAnsi="宋体" w:cs="宋体"/>
          <w:bCs/>
          <w:color w:val="auto"/>
          <w:sz w:val="24"/>
          <w:highlight w:val="none"/>
        </w:rPr>
        <w:t>人不予受理。</w:t>
      </w:r>
    </w:p>
    <w:p w14:paraId="0BB8148B">
      <w:pPr>
        <w:numPr>
          <w:ilvl w:val="0"/>
          <w:numId w:val="1"/>
        </w:numPr>
        <w:spacing w:line="560" w:lineRule="exact"/>
        <w:outlineLvl w:val="1"/>
        <w:rPr>
          <w:rFonts w:ascii="宋体" w:hAnsi="宋体" w:cs="宋体"/>
          <w:b/>
          <w:color w:val="auto"/>
          <w:sz w:val="24"/>
          <w:highlight w:val="none"/>
        </w:rPr>
      </w:pPr>
      <w:bookmarkStart w:id="9" w:name="_Toc15548"/>
      <w:bookmarkStart w:id="10" w:name="_Toc24503"/>
      <w:r>
        <w:rPr>
          <w:rFonts w:hint="eastAsia" w:ascii="宋体" w:hAnsi="宋体" w:cs="宋体"/>
          <w:b/>
          <w:color w:val="auto"/>
          <w:sz w:val="24"/>
          <w:highlight w:val="none"/>
        </w:rPr>
        <w:t>发布媒体</w:t>
      </w:r>
      <w:bookmarkEnd w:id="9"/>
      <w:bookmarkEnd w:id="10"/>
    </w:p>
    <w:p w14:paraId="0C4275FE">
      <w:pPr>
        <w:spacing w:line="560" w:lineRule="exact"/>
        <w:outlineLvl w:val="9"/>
        <w:rPr>
          <w:rFonts w:ascii="宋体" w:hAnsi="宋体" w:cs="宋体"/>
          <w:bCs/>
          <w:color w:val="auto"/>
          <w:sz w:val="24"/>
          <w:highlight w:val="none"/>
        </w:rPr>
      </w:pPr>
      <w:r>
        <w:rPr>
          <w:rFonts w:hint="eastAsia" w:ascii="宋体" w:hAnsi="宋体" w:cs="宋体"/>
          <w:bCs/>
          <w:color w:val="auto"/>
          <w:sz w:val="24"/>
          <w:highlight w:val="none"/>
        </w:rPr>
        <w:t xml:space="preserve">    重庆市建筑科学研究院有限公司官网</w:t>
      </w:r>
      <w:r>
        <w:rPr>
          <w:rFonts w:hint="eastAsia" w:ascii="宋体" w:hAnsi="宋体" w:cs="宋体"/>
          <w:snapToGrid w:val="0"/>
          <w:color w:val="auto"/>
          <w:sz w:val="24"/>
          <w:highlight w:val="none"/>
          <w:lang w:bidi="ar"/>
        </w:rPr>
        <w:t>（</w:t>
      </w:r>
      <w:r>
        <w:rPr>
          <w:rFonts w:hint="eastAsia" w:ascii="宋体" w:hAnsi="宋体" w:cs="宋体"/>
          <w:color w:val="auto"/>
          <w:sz w:val="24"/>
          <w:highlight w:val="none"/>
          <w:lang w:bidi="ar"/>
        </w:rPr>
        <w:t>http://www.cqsjky.com/</w:t>
      </w:r>
      <w:r>
        <w:rPr>
          <w:rFonts w:hint="eastAsia" w:ascii="宋体" w:hAnsi="宋体" w:cs="宋体"/>
          <w:snapToGrid w:val="0"/>
          <w:color w:val="auto"/>
          <w:sz w:val="24"/>
          <w:highlight w:val="none"/>
          <w:lang w:bidi="ar"/>
        </w:rPr>
        <w:t>）</w:t>
      </w:r>
    </w:p>
    <w:p w14:paraId="0EF30840">
      <w:pPr>
        <w:spacing w:line="560" w:lineRule="exact"/>
        <w:outlineLvl w:val="1"/>
        <w:rPr>
          <w:rFonts w:ascii="宋体" w:hAnsi="宋体" w:cs="宋体"/>
          <w:b/>
          <w:color w:val="auto"/>
          <w:sz w:val="24"/>
          <w:highlight w:val="none"/>
        </w:rPr>
      </w:pPr>
      <w:bookmarkStart w:id="11" w:name="_Toc30990"/>
      <w:bookmarkStart w:id="12" w:name="_Toc25566"/>
      <w:r>
        <w:rPr>
          <w:rFonts w:hint="eastAsia" w:ascii="宋体" w:hAnsi="宋体" w:cs="宋体"/>
          <w:b/>
          <w:color w:val="auto"/>
          <w:sz w:val="24"/>
          <w:highlight w:val="none"/>
        </w:rPr>
        <w:t>六、联系方式</w:t>
      </w:r>
      <w:bookmarkEnd w:id="11"/>
      <w:bookmarkEnd w:id="12"/>
    </w:p>
    <w:p w14:paraId="1E60867C">
      <w:pPr>
        <w:spacing w:line="560" w:lineRule="exact"/>
        <w:outlineLvl w:val="9"/>
        <w:rPr>
          <w:rFonts w:ascii="宋体" w:hAnsi="宋体" w:cs="宋体"/>
          <w:b/>
          <w:color w:val="auto"/>
          <w:sz w:val="24"/>
          <w:highlight w:val="none"/>
        </w:rPr>
      </w:pPr>
      <w:r>
        <w:rPr>
          <w:rFonts w:hint="eastAsia" w:ascii="宋体" w:hAnsi="宋体" w:cs="宋体"/>
          <w:b/>
          <w:color w:val="auto"/>
          <w:sz w:val="24"/>
          <w:highlight w:val="none"/>
        </w:rPr>
        <w:t xml:space="preserve">   </w:t>
      </w:r>
      <w:r>
        <w:rPr>
          <w:rFonts w:hint="eastAsia" w:ascii="宋体" w:hAnsi="宋体" w:cs="宋体"/>
          <w:color w:val="auto"/>
          <w:sz w:val="24"/>
          <w:highlight w:val="none"/>
        </w:rPr>
        <w:t xml:space="preserve"> </w:t>
      </w:r>
      <w:r>
        <w:rPr>
          <w:rFonts w:hint="eastAsia" w:ascii="宋体" w:hAnsi="宋体" w:cs="宋体"/>
          <w:color w:val="auto"/>
          <w:sz w:val="24"/>
          <w:highlight w:val="none"/>
          <w:lang w:val="en-US" w:eastAsia="zh-CN"/>
        </w:rPr>
        <w:t>比 选</w:t>
      </w:r>
      <w:r>
        <w:rPr>
          <w:rFonts w:hint="eastAsia" w:ascii="宋体" w:hAnsi="宋体" w:cs="宋体"/>
          <w:color w:val="auto"/>
          <w:sz w:val="24"/>
          <w:highlight w:val="none"/>
        </w:rPr>
        <w:t xml:space="preserve"> 人：重庆市建筑科学研究院有限公司</w:t>
      </w:r>
    </w:p>
    <w:p w14:paraId="79843012">
      <w:pPr>
        <w:spacing w:line="560" w:lineRule="exact"/>
        <w:ind w:firstLine="480" w:firstLineChars="200"/>
        <w:outlineLvl w:val="9"/>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联 系 人：</w:t>
      </w:r>
      <w:r>
        <w:rPr>
          <w:rFonts w:hint="eastAsia" w:ascii="宋体" w:hAnsi="宋体" w:cs="宋体"/>
          <w:color w:val="auto"/>
          <w:sz w:val="24"/>
          <w:highlight w:val="none"/>
          <w:lang w:val="en-US" w:eastAsia="zh-CN"/>
        </w:rPr>
        <w:t>代  老  师</w:t>
      </w:r>
    </w:p>
    <w:p w14:paraId="55372B95">
      <w:pPr>
        <w:spacing w:line="560" w:lineRule="exact"/>
        <w:ind w:firstLine="480" w:firstLineChars="200"/>
        <w:outlineLvl w:val="9"/>
        <w:rPr>
          <w:rFonts w:hint="eastAsia" w:ascii="宋体" w:hAnsi="宋体" w:eastAsia="宋体" w:cs="宋体"/>
          <w:color w:val="auto"/>
          <w:sz w:val="24"/>
          <w:highlight w:val="none"/>
          <w:lang w:eastAsia="zh-CN"/>
        </w:rPr>
      </w:pPr>
      <w:r>
        <w:rPr>
          <w:rFonts w:hint="eastAsia" w:ascii="宋体" w:hAnsi="宋体" w:cs="宋体"/>
          <w:color w:val="auto"/>
          <w:sz w:val="24"/>
          <w:highlight w:val="none"/>
        </w:rPr>
        <w:t>联系电话：</w:t>
      </w:r>
      <w:r>
        <w:rPr>
          <w:rFonts w:hint="eastAsia" w:cs="宋体"/>
          <w:color w:val="auto"/>
          <w:spacing w:val="-3"/>
          <w:highlight w:val="none"/>
          <w:lang w:val="en-US" w:eastAsia="zh-CN"/>
        </w:rPr>
        <w:t>023-63302556</w:t>
      </w:r>
      <w:r>
        <w:rPr>
          <w:rFonts w:hint="eastAsia" w:ascii="宋体" w:hAnsi="宋体" w:cs="宋体"/>
          <w:color w:val="auto"/>
          <w:sz w:val="24"/>
          <w:highlight w:val="none"/>
          <w:lang w:val="en-US" w:eastAsia="zh-CN"/>
        </w:rPr>
        <w:t xml:space="preserve"> </w:t>
      </w:r>
    </w:p>
    <w:p w14:paraId="10BF8728">
      <w:pPr>
        <w:spacing w:line="560" w:lineRule="exact"/>
        <w:ind w:firstLine="480" w:firstLineChars="200"/>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地    址：重庆市渝中区长江二路221号</w:t>
      </w:r>
    </w:p>
    <w:p w14:paraId="2FFCCCCF">
      <w:pPr>
        <w:spacing w:line="560" w:lineRule="exact"/>
        <w:ind w:firstLine="480" w:firstLineChars="200"/>
        <w:jc w:val="right"/>
        <w:outlineLvl w:val="9"/>
        <w:rPr>
          <w:rFonts w:ascii="宋体" w:hAnsi="宋体" w:cs="宋体"/>
          <w:b/>
          <w:color w:val="auto"/>
          <w:sz w:val="24"/>
          <w:highlight w:val="none"/>
        </w:rPr>
      </w:pPr>
      <w:r>
        <w:rPr>
          <w:rFonts w:hint="eastAsia" w:ascii="宋体" w:hAnsi="宋体" w:cs="宋体"/>
          <w:color w:val="auto"/>
          <w:sz w:val="24"/>
          <w:highlight w:val="none"/>
        </w:rPr>
        <w:t>日 期： 20</w:t>
      </w:r>
      <w:r>
        <w:rPr>
          <w:rFonts w:hint="eastAsia" w:ascii="宋体" w:hAnsi="宋体" w:cs="宋体"/>
          <w:color w:val="auto"/>
          <w:sz w:val="24"/>
          <w:highlight w:val="none"/>
          <w:lang w:val="en-US" w:eastAsia="zh-CN"/>
        </w:rPr>
        <w:t>25</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07</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 xml:space="preserve"> 07</w:t>
      </w:r>
      <w:r>
        <w:rPr>
          <w:rFonts w:hint="eastAsia" w:ascii="宋体" w:hAnsi="宋体" w:cs="宋体"/>
          <w:color w:val="auto"/>
          <w:sz w:val="24"/>
          <w:highlight w:val="none"/>
        </w:rPr>
        <w:t>日</w:t>
      </w:r>
    </w:p>
    <w:p w14:paraId="5C614E8B">
      <w:pPr>
        <w:spacing w:line="560" w:lineRule="exact"/>
        <w:jc w:val="center"/>
        <w:outlineLvl w:val="9"/>
        <w:rPr>
          <w:rFonts w:hint="eastAsia" w:ascii="宋体" w:hAnsi="宋体" w:cs="宋体"/>
          <w:b/>
          <w:color w:val="auto"/>
          <w:sz w:val="24"/>
          <w:highlight w:val="none"/>
        </w:rPr>
      </w:pPr>
    </w:p>
    <w:p w14:paraId="06AB5529">
      <w:pPr>
        <w:spacing w:line="560" w:lineRule="exact"/>
        <w:jc w:val="center"/>
        <w:outlineLvl w:val="9"/>
        <w:rPr>
          <w:rFonts w:hint="eastAsia" w:ascii="宋体" w:hAnsi="宋体" w:cs="宋体"/>
          <w:b/>
          <w:color w:val="auto"/>
          <w:sz w:val="24"/>
          <w:highlight w:val="none"/>
        </w:rPr>
      </w:pPr>
    </w:p>
    <w:p w14:paraId="58823949">
      <w:pPr>
        <w:adjustRightInd w:val="0"/>
        <w:snapToGrid w:val="0"/>
        <w:spacing w:line="360" w:lineRule="auto"/>
        <w:jc w:val="center"/>
        <w:outlineLvl w:val="0"/>
        <w:rPr>
          <w:rFonts w:hint="eastAsia" w:ascii="Times New Roman" w:hAnsi="Times New Roman" w:eastAsia="宋体" w:cs="Times New Roman"/>
          <w:b/>
          <w:bCs/>
          <w:color w:val="auto"/>
          <w:spacing w:val="6"/>
          <w:sz w:val="31"/>
          <w:szCs w:val="31"/>
          <w:highlight w:val="none"/>
        </w:rPr>
      </w:pPr>
      <w:bookmarkStart w:id="13" w:name="_Toc465"/>
      <w:r>
        <w:rPr>
          <w:rFonts w:hint="eastAsia" w:ascii="Times New Roman" w:hAnsi="Times New Roman" w:eastAsia="宋体" w:cs="Times New Roman"/>
          <w:b/>
          <w:bCs/>
          <w:color w:val="auto"/>
          <w:spacing w:val="6"/>
          <w:sz w:val="31"/>
          <w:szCs w:val="31"/>
          <w:highlight w:val="none"/>
        </w:rPr>
        <w:t xml:space="preserve">第二章 </w:t>
      </w:r>
      <w:r>
        <w:rPr>
          <w:rFonts w:hint="eastAsia" w:cs="Times New Roman"/>
          <w:b/>
          <w:bCs/>
          <w:color w:val="auto"/>
          <w:spacing w:val="6"/>
          <w:sz w:val="31"/>
          <w:szCs w:val="31"/>
          <w:highlight w:val="none"/>
          <w:lang w:eastAsia="zh-CN"/>
        </w:rPr>
        <w:t>竞选</w:t>
      </w:r>
      <w:r>
        <w:rPr>
          <w:rFonts w:hint="eastAsia" w:ascii="Times New Roman" w:hAnsi="Times New Roman" w:eastAsia="宋体" w:cs="Times New Roman"/>
          <w:b/>
          <w:bCs/>
          <w:color w:val="auto"/>
          <w:spacing w:val="6"/>
          <w:sz w:val="31"/>
          <w:szCs w:val="31"/>
          <w:highlight w:val="none"/>
        </w:rPr>
        <w:t>人须知</w:t>
      </w:r>
      <w:bookmarkEnd w:id="13"/>
    </w:p>
    <w:p w14:paraId="4F41829D">
      <w:pPr>
        <w:adjustRightInd w:val="0"/>
        <w:snapToGrid w:val="0"/>
        <w:spacing w:line="360" w:lineRule="auto"/>
        <w:jc w:val="center"/>
        <w:outlineLvl w:val="1"/>
        <w:rPr>
          <w:rFonts w:hint="eastAsia"/>
          <w:b/>
          <w:bCs/>
          <w:color w:val="auto"/>
          <w:spacing w:val="6"/>
          <w:sz w:val="31"/>
          <w:szCs w:val="31"/>
          <w:highlight w:val="none"/>
          <w:lang w:val="en-US" w:eastAsia="zh-CN"/>
        </w:rPr>
      </w:pPr>
      <w:bookmarkStart w:id="14" w:name="_Toc24773"/>
      <w:bookmarkStart w:id="15" w:name="_Toc30001"/>
      <w:r>
        <w:rPr>
          <w:rFonts w:hint="eastAsia"/>
          <w:b/>
          <w:bCs/>
          <w:color w:val="auto"/>
          <w:spacing w:val="6"/>
          <w:sz w:val="31"/>
          <w:szCs w:val="31"/>
          <w:highlight w:val="none"/>
          <w:lang w:eastAsia="zh-CN"/>
        </w:rPr>
        <w:t>竞选</w:t>
      </w:r>
      <w:r>
        <w:rPr>
          <w:rFonts w:hint="eastAsia"/>
          <w:b/>
          <w:bCs/>
          <w:color w:val="auto"/>
          <w:spacing w:val="6"/>
          <w:sz w:val="31"/>
          <w:szCs w:val="31"/>
          <w:highlight w:val="none"/>
        </w:rPr>
        <w:t>人须知</w:t>
      </w:r>
      <w:r>
        <w:rPr>
          <w:rFonts w:hint="eastAsia"/>
          <w:b/>
          <w:bCs/>
          <w:color w:val="auto"/>
          <w:spacing w:val="6"/>
          <w:sz w:val="31"/>
          <w:szCs w:val="31"/>
          <w:highlight w:val="none"/>
          <w:lang w:val="en-US" w:eastAsia="zh-CN"/>
        </w:rPr>
        <w:t>表</w:t>
      </w:r>
      <w:bookmarkEnd w:id="14"/>
      <w:bookmarkEnd w:id="15"/>
    </w:p>
    <w:tbl>
      <w:tblPr>
        <w:tblStyle w:val="17"/>
        <w:tblW w:w="93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9"/>
        <w:gridCol w:w="2130"/>
        <w:gridCol w:w="6240"/>
      </w:tblGrid>
      <w:tr w14:paraId="129E5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 w:type="dxa"/>
          </w:tcPr>
          <w:p w14:paraId="6B83713D">
            <w:pPr>
              <w:spacing w:line="560" w:lineRule="exact"/>
              <w:jc w:val="center"/>
              <w:outlineLvl w:val="9"/>
              <w:rPr>
                <w:rFonts w:ascii="宋体" w:hAnsi="宋体" w:cs="宋体"/>
                <w:b/>
                <w:color w:val="auto"/>
                <w:sz w:val="24"/>
                <w:highlight w:val="none"/>
              </w:rPr>
            </w:pPr>
            <w:r>
              <w:rPr>
                <w:rFonts w:hint="eastAsia" w:ascii="宋体" w:hAnsi="宋体" w:cs="宋体"/>
                <w:b/>
                <w:color w:val="auto"/>
                <w:sz w:val="24"/>
                <w:highlight w:val="none"/>
              </w:rPr>
              <w:t>序号</w:t>
            </w:r>
          </w:p>
        </w:tc>
        <w:tc>
          <w:tcPr>
            <w:tcW w:w="2130" w:type="dxa"/>
          </w:tcPr>
          <w:p w14:paraId="19BD2A41">
            <w:pPr>
              <w:spacing w:line="560" w:lineRule="exact"/>
              <w:jc w:val="center"/>
              <w:outlineLvl w:val="9"/>
              <w:rPr>
                <w:rFonts w:ascii="宋体" w:hAnsi="宋体" w:cs="宋体"/>
                <w:b/>
                <w:color w:val="auto"/>
                <w:sz w:val="24"/>
                <w:highlight w:val="none"/>
              </w:rPr>
            </w:pPr>
            <w:r>
              <w:rPr>
                <w:rFonts w:hint="eastAsia" w:ascii="宋体" w:hAnsi="宋体" w:cs="宋体"/>
                <w:b/>
                <w:color w:val="auto"/>
                <w:sz w:val="24"/>
                <w:highlight w:val="none"/>
              </w:rPr>
              <w:t>内容</w:t>
            </w:r>
          </w:p>
        </w:tc>
        <w:tc>
          <w:tcPr>
            <w:tcW w:w="6240" w:type="dxa"/>
          </w:tcPr>
          <w:p w14:paraId="1ADE3B3F">
            <w:pPr>
              <w:spacing w:line="560" w:lineRule="exact"/>
              <w:jc w:val="center"/>
              <w:outlineLvl w:val="9"/>
              <w:rPr>
                <w:rFonts w:ascii="宋体" w:hAnsi="宋体" w:cs="宋体"/>
                <w:b/>
                <w:color w:val="auto"/>
                <w:sz w:val="24"/>
                <w:highlight w:val="none"/>
              </w:rPr>
            </w:pPr>
            <w:r>
              <w:rPr>
                <w:rFonts w:hint="eastAsia" w:ascii="宋体" w:hAnsi="宋体" w:cs="宋体"/>
                <w:b/>
                <w:color w:val="auto"/>
                <w:sz w:val="24"/>
                <w:highlight w:val="none"/>
              </w:rPr>
              <w:t>说明与要求</w:t>
            </w:r>
          </w:p>
        </w:tc>
      </w:tr>
      <w:tr w14:paraId="4C5DD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999" w:type="dxa"/>
            <w:vMerge w:val="restart"/>
            <w:vAlign w:val="center"/>
          </w:tcPr>
          <w:p w14:paraId="452023F4">
            <w:pPr>
              <w:spacing w:line="400" w:lineRule="exact"/>
              <w:jc w:val="center"/>
              <w:outlineLvl w:val="9"/>
              <w:rPr>
                <w:rFonts w:ascii="宋体" w:hAnsi="宋体" w:cs="宋体"/>
                <w:color w:val="auto"/>
                <w:sz w:val="24"/>
                <w:highlight w:val="none"/>
              </w:rPr>
            </w:pPr>
            <w:r>
              <w:rPr>
                <w:rFonts w:hint="eastAsia" w:ascii="宋体" w:hAnsi="宋体" w:cs="宋体"/>
                <w:color w:val="auto"/>
                <w:sz w:val="24"/>
                <w:highlight w:val="none"/>
              </w:rPr>
              <w:t>1</w:t>
            </w:r>
          </w:p>
        </w:tc>
        <w:tc>
          <w:tcPr>
            <w:tcW w:w="2130" w:type="dxa"/>
            <w:vAlign w:val="center"/>
          </w:tcPr>
          <w:p w14:paraId="79AD8DAA">
            <w:pPr>
              <w:spacing w:line="400" w:lineRule="exact"/>
              <w:jc w:val="center"/>
              <w:outlineLvl w:val="9"/>
              <w:rPr>
                <w:rFonts w:ascii="宋体" w:hAnsi="宋体" w:cs="宋体"/>
                <w:color w:val="auto"/>
                <w:sz w:val="24"/>
                <w:highlight w:val="none"/>
              </w:rPr>
            </w:pPr>
            <w:r>
              <w:rPr>
                <w:rFonts w:hint="eastAsia" w:ascii="宋体" w:hAnsi="宋体" w:cs="宋体"/>
                <w:color w:val="auto"/>
                <w:sz w:val="24"/>
                <w:highlight w:val="none"/>
                <w:lang w:val="en-US" w:eastAsia="zh-CN"/>
              </w:rPr>
              <w:t xml:space="preserve">比 选 </w:t>
            </w:r>
            <w:r>
              <w:rPr>
                <w:rFonts w:hint="eastAsia" w:ascii="宋体" w:hAnsi="宋体" w:cs="宋体"/>
                <w:color w:val="auto"/>
                <w:sz w:val="24"/>
                <w:highlight w:val="none"/>
              </w:rPr>
              <w:t>人</w:t>
            </w:r>
          </w:p>
        </w:tc>
        <w:tc>
          <w:tcPr>
            <w:tcW w:w="6240" w:type="dxa"/>
            <w:vAlign w:val="center"/>
          </w:tcPr>
          <w:p w14:paraId="109F7AE7">
            <w:pPr>
              <w:spacing w:line="400" w:lineRule="exact"/>
              <w:outlineLvl w:val="9"/>
              <w:rPr>
                <w:rFonts w:ascii="宋体" w:hAnsi="宋体" w:cs="宋体"/>
                <w:color w:val="auto"/>
                <w:sz w:val="24"/>
                <w:highlight w:val="none"/>
              </w:rPr>
            </w:pPr>
            <w:r>
              <w:rPr>
                <w:rFonts w:hint="eastAsia" w:ascii="宋体" w:hAnsi="宋体" w:cs="宋体"/>
                <w:color w:val="auto"/>
                <w:sz w:val="24"/>
                <w:highlight w:val="none"/>
              </w:rPr>
              <w:t>重庆市建筑科学研究院有限公司</w:t>
            </w:r>
          </w:p>
        </w:tc>
      </w:tr>
      <w:tr w14:paraId="4A5F4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999" w:type="dxa"/>
            <w:vMerge w:val="continue"/>
            <w:vAlign w:val="center"/>
          </w:tcPr>
          <w:p w14:paraId="6E694DD6">
            <w:pPr>
              <w:spacing w:line="400" w:lineRule="exact"/>
              <w:jc w:val="center"/>
              <w:outlineLvl w:val="9"/>
              <w:rPr>
                <w:rFonts w:ascii="宋体" w:hAnsi="宋体" w:cs="宋体"/>
                <w:color w:val="auto"/>
                <w:sz w:val="24"/>
                <w:highlight w:val="none"/>
              </w:rPr>
            </w:pPr>
          </w:p>
        </w:tc>
        <w:tc>
          <w:tcPr>
            <w:tcW w:w="2130" w:type="dxa"/>
            <w:vAlign w:val="center"/>
          </w:tcPr>
          <w:p w14:paraId="11C5232C">
            <w:pPr>
              <w:spacing w:line="400" w:lineRule="exact"/>
              <w:jc w:val="center"/>
              <w:outlineLvl w:val="9"/>
              <w:rPr>
                <w:rFonts w:ascii="宋体" w:hAnsi="宋体" w:cs="宋体"/>
                <w:color w:val="auto"/>
                <w:sz w:val="24"/>
                <w:highlight w:val="none"/>
              </w:rPr>
            </w:pPr>
            <w:r>
              <w:rPr>
                <w:rFonts w:hint="eastAsia" w:ascii="宋体" w:hAnsi="宋体" w:cs="宋体"/>
                <w:color w:val="auto"/>
                <w:sz w:val="24"/>
                <w:highlight w:val="none"/>
              </w:rPr>
              <w:t>项目名称</w:t>
            </w:r>
          </w:p>
        </w:tc>
        <w:tc>
          <w:tcPr>
            <w:tcW w:w="6240" w:type="dxa"/>
            <w:vAlign w:val="center"/>
          </w:tcPr>
          <w:p w14:paraId="470F223A">
            <w:pPr>
              <w:spacing w:line="360" w:lineRule="auto"/>
              <w:outlineLvl w:val="9"/>
              <w:rPr>
                <w:rFonts w:ascii="宋体" w:hAnsi="宋体" w:cs="宋体"/>
                <w:color w:val="auto"/>
                <w:sz w:val="24"/>
                <w:highlight w:val="none"/>
              </w:rPr>
            </w:pPr>
            <w:r>
              <w:rPr>
                <w:bCs/>
                <w:color w:val="auto"/>
                <w:sz w:val="24"/>
                <w:highlight w:val="none"/>
              </w:rPr>
              <w:t>北运河治理工程水土保持监测项目</w:t>
            </w:r>
          </w:p>
        </w:tc>
      </w:tr>
      <w:tr w14:paraId="2709A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 w:type="dxa"/>
            <w:vMerge w:val="continue"/>
            <w:vAlign w:val="center"/>
          </w:tcPr>
          <w:p w14:paraId="32082844">
            <w:pPr>
              <w:spacing w:line="400" w:lineRule="exact"/>
              <w:jc w:val="center"/>
              <w:outlineLvl w:val="9"/>
              <w:rPr>
                <w:rFonts w:ascii="宋体" w:hAnsi="宋体" w:cs="宋体"/>
                <w:color w:val="auto"/>
                <w:sz w:val="24"/>
                <w:highlight w:val="none"/>
              </w:rPr>
            </w:pPr>
          </w:p>
        </w:tc>
        <w:tc>
          <w:tcPr>
            <w:tcW w:w="2130" w:type="dxa"/>
            <w:vAlign w:val="center"/>
          </w:tcPr>
          <w:p w14:paraId="5B919053">
            <w:pPr>
              <w:spacing w:line="400" w:lineRule="exact"/>
              <w:jc w:val="center"/>
              <w:outlineLvl w:val="9"/>
              <w:rPr>
                <w:rFonts w:ascii="宋体" w:hAnsi="宋体" w:cs="宋体"/>
                <w:color w:val="auto"/>
                <w:sz w:val="24"/>
                <w:highlight w:val="none"/>
              </w:rPr>
            </w:pPr>
            <w:r>
              <w:rPr>
                <w:rFonts w:hint="eastAsia" w:ascii="宋体" w:hAnsi="宋体" w:cs="宋体"/>
                <w:color w:val="auto"/>
                <w:sz w:val="24"/>
                <w:highlight w:val="none"/>
              </w:rPr>
              <w:t>项目地点</w:t>
            </w:r>
          </w:p>
        </w:tc>
        <w:tc>
          <w:tcPr>
            <w:tcW w:w="6240" w:type="dxa"/>
            <w:vAlign w:val="center"/>
          </w:tcPr>
          <w:p w14:paraId="08FB71CA">
            <w:pPr>
              <w:spacing w:line="360" w:lineRule="auto"/>
              <w:outlineLvl w:val="9"/>
              <w:rPr>
                <w:rFonts w:ascii="宋体" w:hAnsi="宋体" w:cs="宋体"/>
                <w:color w:val="auto"/>
                <w:sz w:val="24"/>
                <w:highlight w:val="none"/>
              </w:rPr>
            </w:pPr>
            <w:r>
              <w:rPr>
                <w:rFonts w:hint="eastAsia"/>
                <w:color w:val="auto"/>
                <w:sz w:val="24"/>
                <w:highlight w:val="none"/>
              </w:rPr>
              <w:t>河北省</w:t>
            </w:r>
            <w:r>
              <w:rPr>
                <w:rFonts w:hint="eastAsia"/>
                <w:color w:val="auto"/>
                <w:sz w:val="24"/>
                <w:highlight w:val="none"/>
                <w:lang w:val="en-US" w:eastAsia="zh-CN"/>
              </w:rPr>
              <w:t>廊坊市</w:t>
            </w:r>
            <w:r>
              <w:rPr>
                <w:rFonts w:hint="eastAsia"/>
                <w:color w:val="auto"/>
                <w:sz w:val="24"/>
                <w:highlight w:val="none"/>
              </w:rPr>
              <w:t>香河县</w:t>
            </w:r>
          </w:p>
        </w:tc>
      </w:tr>
      <w:tr w14:paraId="74C61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99" w:type="dxa"/>
            <w:vMerge w:val="continue"/>
            <w:vAlign w:val="center"/>
          </w:tcPr>
          <w:p w14:paraId="31D0CFFA">
            <w:pPr>
              <w:spacing w:line="400" w:lineRule="exact"/>
              <w:jc w:val="center"/>
              <w:outlineLvl w:val="9"/>
              <w:rPr>
                <w:rFonts w:ascii="宋体" w:hAnsi="宋体" w:cs="宋体"/>
                <w:color w:val="auto"/>
                <w:sz w:val="24"/>
                <w:highlight w:val="none"/>
              </w:rPr>
            </w:pPr>
          </w:p>
        </w:tc>
        <w:tc>
          <w:tcPr>
            <w:tcW w:w="2130" w:type="dxa"/>
            <w:vAlign w:val="center"/>
          </w:tcPr>
          <w:p w14:paraId="13CE7780">
            <w:pPr>
              <w:spacing w:line="400" w:lineRule="exact"/>
              <w:jc w:val="center"/>
              <w:outlineLvl w:val="9"/>
              <w:rPr>
                <w:rFonts w:ascii="宋体" w:hAnsi="宋体" w:cs="宋体"/>
                <w:color w:val="auto"/>
                <w:sz w:val="24"/>
                <w:highlight w:val="none"/>
              </w:rPr>
            </w:pPr>
            <w:r>
              <w:rPr>
                <w:rFonts w:hint="eastAsia" w:ascii="宋体" w:hAnsi="宋体" w:cs="宋体"/>
                <w:color w:val="auto"/>
                <w:sz w:val="24"/>
                <w:highlight w:val="none"/>
                <w:lang w:eastAsia="zh-CN"/>
              </w:rPr>
              <w:t>比选</w:t>
            </w:r>
            <w:r>
              <w:rPr>
                <w:rFonts w:hint="eastAsia" w:ascii="宋体" w:hAnsi="宋体" w:cs="宋体"/>
                <w:color w:val="auto"/>
                <w:sz w:val="24"/>
                <w:highlight w:val="none"/>
              </w:rPr>
              <w:t>范围和内容</w:t>
            </w:r>
          </w:p>
        </w:tc>
        <w:tc>
          <w:tcPr>
            <w:tcW w:w="6240" w:type="dxa"/>
            <w:vAlign w:val="center"/>
          </w:tcPr>
          <w:p w14:paraId="0148BC29">
            <w:pPr>
              <w:spacing w:line="360" w:lineRule="auto"/>
              <w:outlineLvl w:val="9"/>
              <w:rPr>
                <w:rFonts w:ascii="宋体" w:hAnsi="宋体" w:cs="宋体"/>
                <w:color w:val="auto"/>
                <w:sz w:val="24"/>
                <w:highlight w:val="none"/>
              </w:rPr>
            </w:pPr>
            <w:r>
              <w:rPr>
                <w:rFonts w:hint="eastAsia" w:ascii="宋体" w:hAnsi="宋体" w:cs="宋体"/>
                <w:color w:val="auto"/>
                <w:sz w:val="24"/>
                <w:highlight w:val="none"/>
              </w:rPr>
              <w:t>北运河新建和扩建提防21.20公里，清淤扩挖8.05公里</w:t>
            </w:r>
            <w:r>
              <w:rPr>
                <w:rFonts w:hint="eastAsia" w:ascii="宋体" w:hAnsi="宋体" w:cs="宋体"/>
                <w:color w:val="auto"/>
                <w:sz w:val="24"/>
                <w:highlight w:val="none"/>
                <w:lang w:eastAsia="zh-CN"/>
              </w:rPr>
              <w:t>；</w:t>
            </w:r>
            <w:r>
              <w:rPr>
                <w:rFonts w:hint="eastAsia" w:ascii="宋体" w:hAnsi="宋体" w:cs="宋体"/>
                <w:color w:val="auto"/>
                <w:sz w:val="24"/>
                <w:highlight w:val="none"/>
              </w:rPr>
              <w:t>凤港减河堤防扩建3.6公里，</w:t>
            </w:r>
            <w:r>
              <w:rPr>
                <w:rFonts w:hint="eastAsia" w:ascii="宋体" w:hAnsi="宋体" w:cs="宋体"/>
                <w:color w:val="auto"/>
                <w:sz w:val="24"/>
                <w:highlight w:val="none"/>
                <w:lang w:val="en-US" w:eastAsia="zh-CN"/>
              </w:rPr>
              <w:t>清淤</w:t>
            </w:r>
            <w:r>
              <w:rPr>
                <w:rFonts w:hint="eastAsia" w:ascii="宋体" w:hAnsi="宋体" w:cs="宋体"/>
                <w:color w:val="auto"/>
                <w:sz w:val="24"/>
                <w:highlight w:val="none"/>
              </w:rPr>
              <w:t>3.0公里、险工防护等</w:t>
            </w:r>
            <w:r>
              <w:rPr>
                <w:rFonts w:hint="eastAsia" w:ascii="宋体" w:hAnsi="宋体" w:cs="宋体"/>
                <w:color w:val="auto"/>
                <w:sz w:val="24"/>
                <w:highlight w:val="none"/>
                <w:lang w:val="en-US" w:eastAsia="zh-CN"/>
              </w:rPr>
              <w:t>的</w:t>
            </w:r>
            <w:r>
              <w:rPr>
                <w:color w:val="auto"/>
                <w:sz w:val="24"/>
                <w:highlight w:val="none"/>
              </w:rPr>
              <w:t>水土保持监测工作</w:t>
            </w:r>
          </w:p>
        </w:tc>
      </w:tr>
      <w:tr w14:paraId="5800C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999" w:type="dxa"/>
            <w:vMerge w:val="continue"/>
            <w:vAlign w:val="center"/>
          </w:tcPr>
          <w:p w14:paraId="40173177">
            <w:pPr>
              <w:spacing w:line="400" w:lineRule="exact"/>
              <w:jc w:val="center"/>
              <w:outlineLvl w:val="9"/>
              <w:rPr>
                <w:rFonts w:ascii="宋体" w:hAnsi="宋体" w:cs="宋体"/>
                <w:color w:val="auto"/>
                <w:sz w:val="24"/>
                <w:highlight w:val="none"/>
              </w:rPr>
            </w:pPr>
          </w:p>
        </w:tc>
        <w:tc>
          <w:tcPr>
            <w:tcW w:w="2130" w:type="dxa"/>
            <w:vAlign w:val="center"/>
          </w:tcPr>
          <w:p w14:paraId="40AE9EA5">
            <w:pPr>
              <w:spacing w:line="400" w:lineRule="exact"/>
              <w:jc w:val="center"/>
              <w:outlineLvl w:val="9"/>
              <w:rPr>
                <w:rFonts w:ascii="宋体" w:hAnsi="宋体" w:cs="宋体"/>
                <w:color w:val="auto"/>
                <w:sz w:val="24"/>
                <w:highlight w:val="none"/>
              </w:rPr>
            </w:pPr>
            <w:r>
              <w:rPr>
                <w:rFonts w:hint="eastAsia" w:ascii="宋体" w:hAnsi="宋体" w:cs="宋体"/>
                <w:color w:val="auto"/>
                <w:sz w:val="24"/>
                <w:highlight w:val="none"/>
              </w:rPr>
              <w:t>资金来源</w:t>
            </w:r>
          </w:p>
        </w:tc>
        <w:tc>
          <w:tcPr>
            <w:tcW w:w="6240" w:type="dxa"/>
            <w:vAlign w:val="center"/>
          </w:tcPr>
          <w:p w14:paraId="7CC546AB">
            <w:pPr>
              <w:spacing w:line="360" w:lineRule="auto"/>
              <w:outlineLvl w:val="9"/>
              <w:rPr>
                <w:rFonts w:ascii="宋体" w:hAnsi="宋体" w:cs="宋体"/>
                <w:color w:val="auto"/>
                <w:sz w:val="24"/>
                <w:highlight w:val="none"/>
              </w:rPr>
            </w:pPr>
            <w:r>
              <w:rPr>
                <w:rFonts w:hint="eastAsia"/>
                <w:color w:val="auto"/>
                <w:sz w:val="24"/>
                <w:highlight w:val="none"/>
                <w:lang w:val="en-US" w:eastAsia="zh-CN"/>
              </w:rPr>
              <w:t>财政资金</w:t>
            </w:r>
          </w:p>
        </w:tc>
      </w:tr>
      <w:tr w14:paraId="4CE11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3" w:hRule="atLeast"/>
        </w:trPr>
        <w:tc>
          <w:tcPr>
            <w:tcW w:w="999" w:type="dxa"/>
            <w:vAlign w:val="center"/>
          </w:tcPr>
          <w:p w14:paraId="0CDA3352">
            <w:pPr>
              <w:spacing w:line="400" w:lineRule="exact"/>
              <w:jc w:val="center"/>
              <w:outlineLvl w:val="9"/>
              <w:rPr>
                <w:rFonts w:ascii="宋体" w:hAnsi="宋体" w:cs="宋体"/>
                <w:color w:val="auto"/>
                <w:sz w:val="24"/>
                <w:highlight w:val="none"/>
              </w:rPr>
            </w:pPr>
            <w:r>
              <w:rPr>
                <w:rFonts w:hint="eastAsia" w:ascii="宋体" w:hAnsi="宋体" w:cs="宋体"/>
                <w:color w:val="auto"/>
                <w:sz w:val="24"/>
                <w:highlight w:val="none"/>
              </w:rPr>
              <w:t>2</w:t>
            </w:r>
          </w:p>
        </w:tc>
        <w:tc>
          <w:tcPr>
            <w:tcW w:w="2130" w:type="dxa"/>
            <w:vAlign w:val="center"/>
          </w:tcPr>
          <w:p w14:paraId="52374F85">
            <w:pPr>
              <w:spacing w:line="400" w:lineRule="exact"/>
              <w:jc w:val="center"/>
              <w:outlineLvl w:val="9"/>
              <w:rPr>
                <w:rFonts w:ascii="宋体" w:hAnsi="宋体" w:cs="宋体"/>
                <w:color w:val="auto"/>
                <w:sz w:val="24"/>
                <w:highlight w:val="none"/>
              </w:rPr>
            </w:pPr>
            <w:r>
              <w:rPr>
                <w:rFonts w:hint="eastAsia" w:ascii="宋体" w:hAnsi="宋体" w:cs="宋体"/>
                <w:color w:val="auto"/>
                <w:sz w:val="24"/>
                <w:highlight w:val="none"/>
              </w:rPr>
              <w:t>工作内容</w:t>
            </w:r>
          </w:p>
        </w:tc>
        <w:tc>
          <w:tcPr>
            <w:tcW w:w="6240" w:type="dxa"/>
          </w:tcPr>
          <w:p w14:paraId="4D3C5EA5">
            <w:pPr>
              <w:spacing w:line="400" w:lineRule="exact"/>
              <w:outlineLvl w:val="9"/>
              <w:rPr>
                <w:rFonts w:ascii="宋体" w:hAnsi="宋体" w:cs="宋体"/>
                <w:color w:val="auto"/>
                <w:sz w:val="24"/>
                <w:highlight w:val="none"/>
              </w:rPr>
            </w:pPr>
            <w:r>
              <w:rPr>
                <w:rFonts w:hint="eastAsia" w:ascii="宋体" w:hAnsi="宋体" w:cs="宋体"/>
                <w:color w:val="auto"/>
                <w:sz w:val="24"/>
                <w:highlight w:val="none"/>
              </w:rPr>
              <w:t>根据《中华人民共和国水土保持法》</w:t>
            </w:r>
            <w:r>
              <w:rPr>
                <w:rFonts w:hint="eastAsia" w:ascii="宋体" w:hAnsi="宋体" w:cs="宋体"/>
                <w:color w:val="auto"/>
                <w:sz w:val="24"/>
                <w:highlight w:val="none"/>
                <w:lang w:eastAsia="zh-CN"/>
              </w:rPr>
              <w:t>、</w:t>
            </w:r>
            <w:r>
              <w:rPr>
                <w:rFonts w:hint="eastAsia" w:ascii="宋体" w:hAnsi="宋体" w:cs="宋体"/>
                <w:color w:val="auto"/>
                <w:sz w:val="24"/>
                <w:highlight w:val="none"/>
              </w:rPr>
              <w:t>《生产建设项目水土保持监测与评价标准》（GBT51240-2018）</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生</w:t>
            </w:r>
            <w:r>
              <w:rPr>
                <w:rFonts w:hint="eastAsia" w:ascii="宋体" w:hAnsi="宋体" w:cs="宋体"/>
                <w:color w:val="auto"/>
                <w:sz w:val="24"/>
                <w:highlight w:val="none"/>
                <w:lang w:eastAsia="zh-CN"/>
              </w:rPr>
              <w:t>产建设项目水土保持设施自主验收规程（试行）》（2018.07.10）、《生产建设项目水土保持监督管理办法》、《水利部关于进一步加强生产建设项目水土保持监测工作的通知》（办水保〔2020〕161号）</w:t>
            </w:r>
            <w:r>
              <w:rPr>
                <w:rFonts w:hint="eastAsia" w:ascii="宋体" w:hAnsi="宋体" w:cs="宋体"/>
                <w:color w:val="auto"/>
                <w:sz w:val="24"/>
                <w:highlight w:val="none"/>
              </w:rPr>
              <w:t>及其他有关法律、法规的要求，结合项目</w:t>
            </w:r>
            <w:r>
              <w:rPr>
                <w:rFonts w:hint="eastAsia" w:ascii="宋体" w:hAnsi="宋体" w:cs="宋体"/>
                <w:color w:val="auto"/>
                <w:sz w:val="24"/>
                <w:highlight w:val="none"/>
                <w:lang w:val="en-US" w:eastAsia="zh-CN"/>
              </w:rPr>
              <w:t>水土保持方案及批复等</w:t>
            </w:r>
            <w:r>
              <w:rPr>
                <w:rFonts w:hint="eastAsia" w:ascii="宋体" w:hAnsi="宋体" w:cs="宋体"/>
                <w:color w:val="auto"/>
                <w:sz w:val="24"/>
                <w:highlight w:val="none"/>
              </w:rPr>
              <w:t>实际情况，完成本项目水土保持监测并配合水土保持设施验收。</w:t>
            </w:r>
          </w:p>
        </w:tc>
      </w:tr>
      <w:tr w14:paraId="23C71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999" w:type="dxa"/>
            <w:vAlign w:val="center"/>
          </w:tcPr>
          <w:p w14:paraId="5946D4AF">
            <w:pPr>
              <w:spacing w:line="400" w:lineRule="exact"/>
              <w:jc w:val="center"/>
              <w:outlineLvl w:val="9"/>
              <w:rPr>
                <w:rFonts w:ascii="宋体" w:hAnsi="宋体" w:cs="宋体"/>
                <w:color w:val="auto"/>
                <w:sz w:val="24"/>
                <w:highlight w:val="none"/>
              </w:rPr>
            </w:pPr>
            <w:r>
              <w:rPr>
                <w:rFonts w:hint="eastAsia" w:ascii="宋体" w:hAnsi="宋体" w:cs="宋体"/>
                <w:color w:val="auto"/>
                <w:sz w:val="24"/>
                <w:highlight w:val="none"/>
              </w:rPr>
              <w:t>3</w:t>
            </w:r>
          </w:p>
        </w:tc>
        <w:tc>
          <w:tcPr>
            <w:tcW w:w="2130" w:type="dxa"/>
            <w:vAlign w:val="center"/>
          </w:tcPr>
          <w:p w14:paraId="6BF81D1C">
            <w:pPr>
              <w:spacing w:line="400" w:lineRule="exact"/>
              <w:jc w:val="center"/>
              <w:outlineLvl w:val="9"/>
              <w:rPr>
                <w:rFonts w:ascii="宋体" w:hAnsi="宋体" w:cs="宋体"/>
                <w:color w:val="auto"/>
                <w:sz w:val="24"/>
                <w:highlight w:val="none"/>
              </w:rPr>
            </w:pPr>
            <w:r>
              <w:rPr>
                <w:rFonts w:hint="eastAsia" w:ascii="宋体" w:hAnsi="宋体" w:cs="宋体"/>
                <w:color w:val="auto"/>
                <w:sz w:val="24"/>
                <w:highlight w:val="none"/>
              </w:rPr>
              <w:t>工作要求</w:t>
            </w:r>
          </w:p>
        </w:tc>
        <w:tc>
          <w:tcPr>
            <w:tcW w:w="6240" w:type="dxa"/>
          </w:tcPr>
          <w:p w14:paraId="418E8062">
            <w:pPr>
              <w:spacing w:line="400" w:lineRule="exact"/>
              <w:outlineLvl w:val="9"/>
              <w:rPr>
                <w:rFonts w:ascii="宋体" w:hAnsi="宋体" w:cs="宋体"/>
                <w:color w:val="auto"/>
                <w:sz w:val="24"/>
                <w:highlight w:val="none"/>
              </w:rPr>
            </w:pPr>
            <w:r>
              <w:rPr>
                <w:rFonts w:hint="eastAsia" w:ascii="宋体" w:hAnsi="宋体" w:cs="宋体"/>
                <w:color w:val="auto"/>
                <w:sz w:val="24"/>
                <w:highlight w:val="none"/>
              </w:rPr>
              <w:t>水土保持监测工作必须符合国家和地方的法律法规要求，满足相关技术标准要求，具有独立性，公正性和科学性，能够达到政府行政主管部门的要求。</w:t>
            </w:r>
          </w:p>
        </w:tc>
      </w:tr>
      <w:tr w14:paraId="31D5F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 w:type="dxa"/>
            <w:vAlign w:val="center"/>
          </w:tcPr>
          <w:p w14:paraId="66638436">
            <w:pPr>
              <w:spacing w:line="400" w:lineRule="exact"/>
              <w:jc w:val="center"/>
              <w:outlineLvl w:val="9"/>
              <w:rPr>
                <w:rFonts w:ascii="宋体" w:hAnsi="宋体" w:cs="宋体"/>
                <w:color w:val="auto"/>
                <w:sz w:val="24"/>
                <w:highlight w:val="none"/>
              </w:rPr>
            </w:pPr>
            <w:r>
              <w:rPr>
                <w:rFonts w:hint="eastAsia" w:ascii="宋体" w:hAnsi="宋体" w:cs="宋体"/>
                <w:color w:val="auto"/>
                <w:sz w:val="24"/>
                <w:highlight w:val="none"/>
              </w:rPr>
              <w:t>4</w:t>
            </w:r>
          </w:p>
        </w:tc>
        <w:tc>
          <w:tcPr>
            <w:tcW w:w="2130" w:type="dxa"/>
            <w:vAlign w:val="center"/>
          </w:tcPr>
          <w:p w14:paraId="56AD0009">
            <w:pPr>
              <w:spacing w:line="560" w:lineRule="exact"/>
              <w:outlineLvl w:val="9"/>
              <w:rPr>
                <w:rFonts w:hint="eastAsia" w:ascii="宋体" w:hAnsi="宋体" w:cs="宋体"/>
                <w:b w:val="0"/>
                <w:bCs w:val="0"/>
                <w:color w:val="auto"/>
                <w:sz w:val="24"/>
                <w:highlight w:val="none"/>
              </w:rPr>
            </w:pPr>
            <w:r>
              <w:rPr>
                <w:rFonts w:hint="eastAsia" w:ascii="宋体" w:hAnsi="宋体" w:cs="宋体"/>
                <w:b w:val="0"/>
                <w:bCs w:val="0"/>
                <w:color w:val="auto"/>
                <w:sz w:val="24"/>
                <w:highlight w:val="none"/>
                <w:lang w:eastAsia="zh-CN"/>
              </w:rPr>
              <w:t>竞选</w:t>
            </w:r>
            <w:r>
              <w:rPr>
                <w:rFonts w:hint="eastAsia" w:ascii="宋体" w:hAnsi="宋体" w:cs="宋体"/>
                <w:b w:val="0"/>
                <w:bCs w:val="0"/>
                <w:color w:val="auto"/>
                <w:sz w:val="24"/>
                <w:highlight w:val="none"/>
              </w:rPr>
              <w:t>人资格条件</w:t>
            </w:r>
          </w:p>
        </w:tc>
        <w:tc>
          <w:tcPr>
            <w:tcW w:w="6240" w:type="dxa"/>
          </w:tcPr>
          <w:p w14:paraId="32BAF319">
            <w:pPr>
              <w:spacing w:line="560" w:lineRule="exact"/>
              <w:outlineLvl w:val="9"/>
              <w:rPr>
                <w:rFonts w:hint="eastAsia" w:ascii="宋体" w:hAnsi="宋体" w:cs="宋体"/>
                <w:b w:val="0"/>
                <w:bCs w:val="0"/>
                <w:color w:val="auto"/>
                <w:sz w:val="24"/>
                <w:highlight w:val="none"/>
                <w:lang w:val="en-US" w:eastAsia="zh-CN"/>
              </w:rPr>
            </w:pPr>
            <w:r>
              <w:rPr>
                <w:rFonts w:hint="eastAsia" w:ascii="宋体" w:hAnsi="宋体" w:cs="宋体"/>
                <w:b w:val="0"/>
                <w:bCs w:val="0"/>
                <w:color w:val="auto"/>
                <w:sz w:val="24"/>
                <w:highlight w:val="none"/>
              </w:rPr>
              <w:t>1、</w:t>
            </w:r>
            <w:r>
              <w:rPr>
                <w:rFonts w:hint="eastAsia" w:ascii="宋体" w:hAnsi="宋体" w:cs="宋体"/>
                <w:b w:val="0"/>
                <w:bCs w:val="0"/>
                <w:color w:val="auto"/>
                <w:sz w:val="24"/>
                <w:highlight w:val="none"/>
                <w:lang w:val="en-US" w:eastAsia="zh-CN"/>
              </w:rPr>
              <w:t>需具备独立法人资格,营业执照经营范围含水利相关咨</w:t>
            </w:r>
          </w:p>
          <w:p w14:paraId="46F6DD45">
            <w:pPr>
              <w:spacing w:line="560" w:lineRule="exact"/>
              <w:outlineLvl w:val="9"/>
              <w:rPr>
                <w:rFonts w:hint="eastAsia" w:ascii="宋体" w:hAnsi="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询服务事项，提供企业营业执照副本（扫描件加盖企业公章）。</w:t>
            </w:r>
          </w:p>
          <w:p w14:paraId="589D8C50">
            <w:pPr>
              <w:spacing w:line="560" w:lineRule="exact"/>
              <w:outlineLvl w:val="9"/>
              <w:rPr>
                <w:rFonts w:hint="eastAsia" w:ascii="宋体" w:hAnsi="宋体" w:cs="宋体"/>
                <w:b w:val="0"/>
                <w:bCs w:val="0"/>
                <w:color w:val="auto"/>
                <w:sz w:val="24"/>
                <w:highlight w:val="none"/>
              </w:rPr>
            </w:pPr>
            <w:r>
              <w:rPr>
                <w:rFonts w:hint="eastAsia" w:ascii="宋体" w:hAnsi="宋体" w:cs="宋体"/>
                <w:b w:val="0"/>
                <w:bCs w:val="0"/>
                <w:color w:val="auto"/>
                <w:sz w:val="24"/>
                <w:highlight w:val="none"/>
              </w:rPr>
              <w:t>2、</w:t>
            </w:r>
            <w:r>
              <w:rPr>
                <w:rFonts w:hint="eastAsia" w:ascii="宋体" w:hAnsi="宋体" w:cs="宋体"/>
                <w:b w:val="0"/>
                <w:bCs w:val="0"/>
                <w:color w:val="auto"/>
                <w:sz w:val="24"/>
                <w:highlight w:val="none"/>
                <w:lang w:val="en-US" w:eastAsia="zh-CN"/>
              </w:rPr>
              <w:t>业绩要求：</w:t>
            </w:r>
            <w:r>
              <w:rPr>
                <w:rFonts w:hint="eastAsia" w:ascii="宋体" w:hAnsi="宋体" w:cs="宋体"/>
                <w:b w:val="0"/>
                <w:bCs w:val="0"/>
                <w:color w:val="auto"/>
                <w:sz w:val="24"/>
                <w:highlight w:val="none"/>
              </w:rPr>
              <w:t>近三年（2022年1月1日至今，以合同签订时间为准）具有从事生产建设项目水土保持监测工作类似业绩至少3项，需提供有效证明文件（证明文件包括中标通知书或水土保持监测工作合同</w:t>
            </w:r>
            <w:r>
              <w:rPr>
                <w:rFonts w:hint="eastAsia" w:ascii="宋体" w:hAnsi="宋体" w:cs="宋体"/>
                <w:b w:val="0"/>
                <w:bCs w:val="0"/>
                <w:color w:val="auto"/>
                <w:sz w:val="24"/>
                <w:highlight w:val="none"/>
                <w:lang w:val="en-US" w:eastAsia="zh-CN"/>
              </w:rPr>
              <w:t>协议书等</w:t>
            </w:r>
            <w:r>
              <w:rPr>
                <w:rFonts w:hint="eastAsia" w:ascii="宋体" w:hAnsi="宋体" w:cs="宋体"/>
                <w:b w:val="0"/>
                <w:bCs w:val="0"/>
                <w:color w:val="auto"/>
                <w:sz w:val="24"/>
                <w:highlight w:val="none"/>
              </w:rPr>
              <w:t>关键页</w:t>
            </w:r>
            <w:r>
              <w:rPr>
                <w:rFonts w:hint="eastAsia" w:ascii="宋体" w:hAnsi="宋体" w:cs="宋体"/>
                <w:b w:val="0"/>
                <w:bCs w:val="0"/>
                <w:color w:val="auto"/>
                <w:sz w:val="24"/>
                <w:highlight w:val="none"/>
                <w:lang w:eastAsia="zh-CN"/>
              </w:rPr>
              <w:t>，</w:t>
            </w:r>
            <w:r>
              <w:rPr>
                <w:rFonts w:hint="eastAsia" w:ascii="宋体" w:hAnsi="宋体" w:cs="宋体"/>
                <w:b w:val="0"/>
                <w:bCs w:val="0"/>
                <w:color w:val="auto"/>
                <w:sz w:val="24"/>
                <w:highlight w:val="none"/>
                <w:lang w:val="en-US" w:eastAsia="zh-CN"/>
              </w:rPr>
              <w:t>需体现项目名称、</w:t>
            </w:r>
            <w:r>
              <w:rPr>
                <w:rFonts w:hint="eastAsia" w:ascii="宋体" w:hAnsi="宋体" w:cs="宋体"/>
                <w:b w:val="0"/>
                <w:bCs w:val="0"/>
                <w:color w:val="auto"/>
                <w:sz w:val="24"/>
                <w:highlight w:val="none"/>
              </w:rPr>
              <w:t>服务内容、签字</w:t>
            </w:r>
            <w:r>
              <w:rPr>
                <w:rFonts w:hint="eastAsia" w:ascii="宋体" w:hAnsi="宋体" w:cs="宋体"/>
                <w:b w:val="0"/>
                <w:bCs w:val="0"/>
                <w:color w:val="auto"/>
                <w:sz w:val="24"/>
                <w:highlight w:val="none"/>
                <w:lang w:val="en-US" w:eastAsia="zh-CN"/>
              </w:rPr>
              <w:t>盖章</w:t>
            </w:r>
            <w:r>
              <w:rPr>
                <w:rFonts w:hint="eastAsia" w:ascii="宋体" w:hAnsi="宋体" w:cs="宋体"/>
                <w:b w:val="0"/>
                <w:bCs w:val="0"/>
                <w:color w:val="auto"/>
                <w:sz w:val="24"/>
                <w:highlight w:val="none"/>
              </w:rPr>
              <w:t>页</w:t>
            </w:r>
            <w:r>
              <w:rPr>
                <w:rFonts w:hint="eastAsia" w:ascii="宋体" w:hAnsi="宋体" w:cs="宋体"/>
                <w:b w:val="0"/>
                <w:bCs w:val="0"/>
                <w:color w:val="auto"/>
                <w:sz w:val="24"/>
                <w:highlight w:val="none"/>
                <w:lang w:val="en-US" w:eastAsia="zh-CN"/>
              </w:rPr>
              <w:t>等内容</w:t>
            </w:r>
            <w:r>
              <w:rPr>
                <w:rFonts w:hint="eastAsia" w:ascii="宋体" w:hAnsi="宋体" w:cs="宋体"/>
                <w:b w:val="0"/>
                <w:bCs w:val="0"/>
                <w:color w:val="auto"/>
                <w:sz w:val="24"/>
                <w:highlight w:val="none"/>
              </w:rPr>
              <w:t>）</w:t>
            </w:r>
            <w:r>
              <w:rPr>
                <w:rFonts w:hint="eastAsia" w:ascii="宋体" w:hAnsi="宋体" w:cs="宋体"/>
                <w:b w:val="0"/>
                <w:bCs w:val="0"/>
                <w:color w:val="auto"/>
                <w:sz w:val="24"/>
                <w:highlight w:val="none"/>
                <w:lang w:eastAsia="zh-CN"/>
              </w:rPr>
              <w:t>，</w:t>
            </w:r>
            <w:r>
              <w:rPr>
                <w:rFonts w:hint="eastAsia" w:ascii="宋体" w:hAnsi="宋体" w:cs="宋体"/>
                <w:b w:val="0"/>
                <w:bCs w:val="0"/>
                <w:color w:val="auto"/>
                <w:sz w:val="24"/>
                <w:highlight w:val="none"/>
                <w:lang w:val="en-US" w:eastAsia="zh-CN"/>
              </w:rPr>
              <w:t>否则业绩无效</w:t>
            </w:r>
            <w:r>
              <w:rPr>
                <w:rFonts w:hint="eastAsia" w:ascii="宋体" w:hAnsi="宋体" w:cs="宋体"/>
                <w:b w:val="0"/>
                <w:bCs w:val="0"/>
                <w:color w:val="auto"/>
                <w:sz w:val="24"/>
                <w:highlight w:val="none"/>
              </w:rPr>
              <w:t>。</w:t>
            </w:r>
          </w:p>
          <w:p w14:paraId="036CD97B">
            <w:pPr>
              <w:spacing w:line="560" w:lineRule="exact"/>
              <w:outlineLvl w:val="9"/>
              <w:rPr>
                <w:rFonts w:hint="eastAsia" w:ascii="宋体" w:hAnsi="宋体" w:cs="宋体"/>
                <w:b w:val="0"/>
                <w:bCs w:val="0"/>
                <w:color w:val="auto"/>
                <w:sz w:val="24"/>
                <w:highlight w:val="none"/>
              </w:rPr>
            </w:pPr>
            <w:r>
              <w:rPr>
                <w:rFonts w:hint="eastAsia" w:ascii="宋体" w:hAnsi="宋体" w:cs="宋体"/>
                <w:b w:val="0"/>
                <w:bCs w:val="0"/>
                <w:color w:val="auto"/>
                <w:sz w:val="24"/>
                <w:highlight w:val="none"/>
              </w:rPr>
              <w:t>3、承担本项目的主要人员要求：项目负责人1名，具有</w:t>
            </w:r>
            <w:r>
              <w:rPr>
                <w:rFonts w:hint="eastAsia" w:ascii="宋体" w:hAnsi="宋体" w:cs="宋体"/>
                <w:b w:val="0"/>
                <w:bCs w:val="0"/>
                <w:color w:val="auto"/>
                <w:sz w:val="24"/>
                <w:highlight w:val="none"/>
                <w:lang w:val="en-US" w:eastAsia="zh-CN"/>
              </w:rPr>
              <w:t>中级及</w:t>
            </w:r>
            <w:r>
              <w:rPr>
                <w:rFonts w:hint="eastAsia" w:ascii="宋体" w:hAnsi="宋体" w:cs="宋体"/>
                <w:b w:val="0"/>
                <w:bCs w:val="0"/>
                <w:color w:val="auto"/>
                <w:sz w:val="24"/>
                <w:highlight w:val="none"/>
              </w:rPr>
              <w:t>以上技术职称。</w:t>
            </w:r>
          </w:p>
        </w:tc>
      </w:tr>
      <w:tr w14:paraId="50811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999" w:type="dxa"/>
            <w:vAlign w:val="center"/>
          </w:tcPr>
          <w:p w14:paraId="1524883F">
            <w:pPr>
              <w:spacing w:line="400" w:lineRule="exact"/>
              <w:jc w:val="center"/>
              <w:outlineLvl w:val="9"/>
              <w:rPr>
                <w:rFonts w:ascii="宋体" w:hAnsi="宋体" w:cs="宋体"/>
                <w:color w:val="auto"/>
                <w:sz w:val="24"/>
                <w:highlight w:val="none"/>
              </w:rPr>
            </w:pPr>
            <w:r>
              <w:rPr>
                <w:rFonts w:hint="eastAsia" w:ascii="宋体" w:hAnsi="宋体" w:cs="宋体"/>
                <w:color w:val="auto"/>
                <w:sz w:val="24"/>
                <w:highlight w:val="none"/>
              </w:rPr>
              <w:t>5</w:t>
            </w:r>
          </w:p>
        </w:tc>
        <w:tc>
          <w:tcPr>
            <w:tcW w:w="2130" w:type="dxa"/>
            <w:vAlign w:val="center"/>
          </w:tcPr>
          <w:p w14:paraId="6431D353">
            <w:pPr>
              <w:spacing w:line="400" w:lineRule="exact"/>
              <w:jc w:val="center"/>
              <w:outlineLvl w:val="9"/>
              <w:rPr>
                <w:rFonts w:ascii="宋体" w:hAnsi="宋体" w:cs="宋体"/>
                <w:color w:val="auto"/>
                <w:sz w:val="24"/>
                <w:highlight w:val="none"/>
              </w:rPr>
            </w:pPr>
            <w:r>
              <w:rPr>
                <w:rFonts w:hint="eastAsia" w:ascii="宋体" w:hAnsi="宋体" w:cs="宋体"/>
                <w:color w:val="auto"/>
                <w:sz w:val="24"/>
                <w:highlight w:val="none"/>
              </w:rPr>
              <w:t>监测服务期</w:t>
            </w:r>
          </w:p>
        </w:tc>
        <w:tc>
          <w:tcPr>
            <w:tcW w:w="6240" w:type="dxa"/>
            <w:vAlign w:val="center"/>
          </w:tcPr>
          <w:p w14:paraId="7F4F5300">
            <w:pPr>
              <w:spacing w:line="400" w:lineRule="exact"/>
              <w:outlineLvl w:val="9"/>
              <w:rPr>
                <w:rFonts w:ascii="宋体" w:hAnsi="宋体" w:cs="宋体"/>
                <w:color w:val="auto"/>
                <w:sz w:val="24"/>
                <w:highlight w:val="none"/>
              </w:rPr>
            </w:pPr>
            <w:r>
              <w:rPr>
                <w:rFonts w:ascii="宋体" w:hAnsi="宋体" w:cs="宋体"/>
                <w:color w:val="auto"/>
                <w:sz w:val="24"/>
                <w:highlight w:val="none"/>
              </w:rPr>
              <w:t>从合同签订生效之日起</w:t>
            </w:r>
            <w:r>
              <w:rPr>
                <w:rFonts w:hint="eastAsia" w:ascii="宋体" w:hAnsi="宋体" w:cs="宋体"/>
                <w:color w:val="auto"/>
                <w:sz w:val="24"/>
                <w:highlight w:val="none"/>
                <w:lang w:val="en-US" w:eastAsia="zh-CN"/>
              </w:rPr>
              <w:t>至</w:t>
            </w:r>
            <w:r>
              <w:rPr>
                <w:rFonts w:ascii="宋体" w:hAnsi="宋体" w:cs="宋体"/>
                <w:color w:val="auto"/>
                <w:sz w:val="24"/>
                <w:highlight w:val="none"/>
              </w:rPr>
              <w:t>通过水土保持</w:t>
            </w:r>
            <w:r>
              <w:rPr>
                <w:rFonts w:hint="eastAsia" w:ascii="宋体" w:hAnsi="宋体" w:cs="宋体"/>
                <w:color w:val="auto"/>
                <w:sz w:val="24"/>
                <w:highlight w:val="none"/>
                <w:lang w:val="en-US" w:eastAsia="zh-CN"/>
              </w:rPr>
              <w:t>设施</w:t>
            </w:r>
            <w:r>
              <w:rPr>
                <w:rFonts w:ascii="宋体" w:hAnsi="宋体" w:cs="宋体"/>
                <w:color w:val="auto"/>
                <w:sz w:val="24"/>
                <w:highlight w:val="none"/>
              </w:rPr>
              <w:t>验收</w:t>
            </w:r>
            <w:r>
              <w:rPr>
                <w:rFonts w:hint="eastAsia" w:ascii="宋体" w:hAnsi="宋体" w:cs="宋体"/>
                <w:color w:val="auto"/>
                <w:sz w:val="24"/>
                <w:highlight w:val="none"/>
                <w:lang w:val="en-US" w:eastAsia="zh-CN"/>
              </w:rPr>
              <w:t>止</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计划</w:t>
            </w:r>
            <w:r>
              <w:rPr>
                <w:rFonts w:hint="eastAsia" w:ascii="宋体" w:hAnsi="宋体" w:cs="宋体"/>
                <w:color w:val="auto"/>
                <w:sz w:val="24"/>
                <w:highlight w:val="none"/>
              </w:rPr>
              <w:t>施工工期</w:t>
            </w:r>
            <w:r>
              <w:rPr>
                <w:rFonts w:hint="eastAsia" w:ascii="宋体" w:hAnsi="宋体" w:cs="宋体"/>
                <w:color w:val="auto"/>
                <w:sz w:val="24"/>
                <w:highlight w:val="none"/>
                <w:lang w:val="en-US" w:eastAsia="zh-CN"/>
              </w:rPr>
              <w:t>为</w:t>
            </w:r>
            <w:r>
              <w:rPr>
                <w:rFonts w:hint="eastAsia" w:ascii="宋体" w:hAnsi="宋体" w:cs="宋体"/>
                <w:color w:val="auto"/>
                <w:sz w:val="24"/>
                <w:highlight w:val="none"/>
              </w:rPr>
              <w:t>12个月</w:t>
            </w:r>
            <w:r>
              <w:rPr>
                <w:rFonts w:hint="eastAsia" w:ascii="宋体" w:hAnsi="宋体" w:cs="宋体"/>
                <w:color w:val="auto"/>
                <w:sz w:val="24"/>
                <w:highlight w:val="none"/>
                <w:lang w:eastAsia="zh-CN"/>
              </w:rPr>
              <w:t>）</w:t>
            </w:r>
            <w:r>
              <w:rPr>
                <w:rFonts w:hint="eastAsia" w:ascii="宋体" w:hAnsi="宋体" w:cs="宋体"/>
                <w:color w:val="auto"/>
                <w:sz w:val="24"/>
                <w:highlight w:val="none"/>
              </w:rPr>
              <w:t>。</w:t>
            </w:r>
          </w:p>
        </w:tc>
      </w:tr>
      <w:tr w14:paraId="4104D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999" w:type="dxa"/>
            <w:vAlign w:val="center"/>
          </w:tcPr>
          <w:p w14:paraId="49F0E99C">
            <w:pPr>
              <w:spacing w:line="400" w:lineRule="exact"/>
              <w:jc w:val="center"/>
              <w:outlineLvl w:val="9"/>
              <w:rPr>
                <w:rFonts w:ascii="宋体" w:hAnsi="宋体" w:cs="宋体"/>
                <w:b/>
                <w:bCs/>
                <w:color w:val="auto"/>
                <w:sz w:val="24"/>
                <w:highlight w:val="none"/>
              </w:rPr>
            </w:pPr>
            <w:r>
              <w:rPr>
                <w:rFonts w:hint="eastAsia" w:ascii="宋体" w:hAnsi="宋体" w:cs="宋体"/>
                <w:b/>
                <w:bCs/>
                <w:color w:val="auto"/>
                <w:sz w:val="24"/>
                <w:highlight w:val="none"/>
              </w:rPr>
              <w:t>6</w:t>
            </w:r>
          </w:p>
        </w:tc>
        <w:tc>
          <w:tcPr>
            <w:tcW w:w="2130" w:type="dxa"/>
            <w:vAlign w:val="center"/>
          </w:tcPr>
          <w:p w14:paraId="5EB8A6AA">
            <w:pPr>
              <w:spacing w:line="400" w:lineRule="exact"/>
              <w:jc w:val="center"/>
              <w:outlineLvl w:val="9"/>
              <w:rPr>
                <w:rFonts w:ascii="宋体" w:hAnsi="宋体" w:cs="宋体"/>
                <w:b/>
                <w:bCs/>
                <w:color w:val="auto"/>
                <w:sz w:val="24"/>
                <w:highlight w:val="none"/>
              </w:rPr>
            </w:pPr>
            <w:r>
              <w:rPr>
                <w:rFonts w:hint="eastAsia" w:ascii="宋体" w:hAnsi="宋体" w:cs="宋体"/>
                <w:b/>
                <w:bCs/>
                <w:color w:val="auto"/>
                <w:sz w:val="24"/>
                <w:highlight w:val="none"/>
              </w:rPr>
              <w:t>最高限价</w:t>
            </w:r>
          </w:p>
        </w:tc>
        <w:tc>
          <w:tcPr>
            <w:tcW w:w="6240" w:type="dxa"/>
          </w:tcPr>
          <w:p w14:paraId="73323F5A">
            <w:pPr>
              <w:spacing w:line="400" w:lineRule="exact"/>
              <w:outlineLvl w:val="9"/>
              <w:rPr>
                <w:rFonts w:ascii="宋体" w:hAnsi="宋体" w:cs="宋体"/>
                <w:b/>
                <w:bCs/>
                <w:color w:val="auto"/>
                <w:sz w:val="24"/>
                <w:highlight w:val="none"/>
              </w:rPr>
            </w:pPr>
            <w:r>
              <w:rPr>
                <w:rFonts w:hint="eastAsia" w:ascii="宋体" w:hAnsi="宋体" w:cs="宋体"/>
                <w:b/>
                <w:bCs/>
                <w:color w:val="auto"/>
                <w:sz w:val="24"/>
                <w:highlight w:val="none"/>
              </w:rPr>
              <w:t>人民币：</w:t>
            </w:r>
            <w:r>
              <w:rPr>
                <w:rFonts w:hint="eastAsia" w:ascii="宋体" w:hAnsi="宋体" w:cs="宋体"/>
                <w:b/>
                <w:bCs/>
                <w:color w:val="auto"/>
                <w:sz w:val="24"/>
                <w:highlight w:val="none"/>
                <w:lang w:val="en-US" w:eastAsia="zh-CN"/>
              </w:rPr>
              <w:t>贰</w:t>
            </w:r>
            <w:r>
              <w:rPr>
                <w:rFonts w:hint="eastAsia" w:ascii="宋体" w:hAnsi="宋体" w:cs="宋体"/>
                <w:b/>
                <w:bCs/>
                <w:color w:val="auto"/>
                <w:sz w:val="24"/>
                <w:highlight w:val="none"/>
              </w:rPr>
              <w:t>拾</w:t>
            </w:r>
            <w:r>
              <w:rPr>
                <w:rFonts w:hint="eastAsia" w:ascii="宋体" w:hAnsi="宋体" w:cs="宋体"/>
                <w:b/>
                <w:bCs/>
                <w:color w:val="auto"/>
                <w:sz w:val="24"/>
                <w:highlight w:val="none"/>
                <w:lang w:val="en-US" w:eastAsia="zh-CN"/>
              </w:rPr>
              <w:t>贰</w:t>
            </w:r>
            <w:r>
              <w:rPr>
                <w:rFonts w:hint="eastAsia" w:ascii="宋体" w:hAnsi="宋体" w:cs="宋体"/>
                <w:b/>
                <w:bCs/>
                <w:color w:val="auto"/>
                <w:sz w:val="24"/>
                <w:highlight w:val="none"/>
              </w:rPr>
              <w:t>万</w:t>
            </w:r>
            <w:r>
              <w:rPr>
                <w:rFonts w:hint="eastAsia" w:ascii="宋体" w:hAnsi="宋体" w:cs="宋体"/>
                <w:b/>
                <w:bCs/>
                <w:color w:val="auto"/>
                <w:sz w:val="24"/>
                <w:highlight w:val="none"/>
                <w:lang w:val="en-US" w:eastAsia="zh-CN"/>
              </w:rPr>
              <w:t>肆</w:t>
            </w:r>
            <w:r>
              <w:rPr>
                <w:rFonts w:hint="eastAsia" w:ascii="宋体" w:hAnsi="宋体" w:cs="宋体"/>
                <w:b/>
                <w:bCs/>
                <w:color w:val="auto"/>
                <w:sz w:val="24"/>
                <w:highlight w:val="none"/>
              </w:rPr>
              <w:t>仟</w:t>
            </w:r>
            <w:r>
              <w:rPr>
                <w:rFonts w:hint="eastAsia" w:ascii="宋体" w:hAnsi="宋体" w:cs="宋体"/>
                <w:b/>
                <w:bCs/>
                <w:color w:val="auto"/>
                <w:sz w:val="24"/>
                <w:highlight w:val="none"/>
                <w:lang w:val="en-US" w:eastAsia="zh-CN"/>
              </w:rPr>
              <w:t>伍佰</w:t>
            </w:r>
            <w:r>
              <w:rPr>
                <w:rFonts w:hint="eastAsia" w:ascii="宋体" w:hAnsi="宋体" w:cs="宋体"/>
                <w:b/>
                <w:bCs/>
                <w:color w:val="auto"/>
                <w:sz w:val="24"/>
                <w:highlight w:val="none"/>
              </w:rPr>
              <w:t>元整（</w:t>
            </w:r>
            <w:r>
              <w:rPr>
                <w:rFonts w:hint="eastAsia" w:ascii="宋体" w:hAnsi="宋体" w:cs="宋体"/>
                <w:b/>
                <w:bCs/>
                <w:color w:val="auto"/>
                <w:sz w:val="24"/>
                <w:highlight w:val="none"/>
                <w:lang w:val="en-US" w:eastAsia="zh-CN"/>
              </w:rPr>
              <w:t>2245</w:t>
            </w:r>
            <w:r>
              <w:rPr>
                <w:rFonts w:hint="eastAsia" w:ascii="宋体" w:hAnsi="宋体" w:cs="宋体"/>
                <w:b/>
                <w:bCs/>
                <w:color w:val="auto"/>
                <w:sz w:val="24"/>
                <w:highlight w:val="none"/>
              </w:rPr>
              <w:t>00.00元）</w:t>
            </w:r>
          </w:p>
        </w:tc>
      </w:tr>
      <w:tr w14:paraId="20293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 w:type="dxa"/>
            <w:vAlign w:val="center"/>
          </w:tcPr>
          <w:p w14:paraId="01553683">
            <w:pPr>
              <w:spacing w:line="400" w:lineRule="exact"/>
              <w:jc w:val="center"/>
              <w:outlineLvl w:val="9"/>
              <w:rPr>
                <w:rFonts w:ascii="宋体" w:hAnsi="宋体" w:cs="宋体"/>
                <w:color w:val="auto"/>
                <w:sz w:val="24"/>
                <w:highlight w:val="none"/>
              </w:rPr>
            </w:pPr>
            <w:r>
              <w:rPr>
                <w:rFonts w:hint="eastAsia" w:ascii="宋体" w:hAnsi="宋体" w:cs="宋体"/>
                <w:color w:val="auto"/>
                <w:sz w:val="24"/>
                <w:highlight w:val="none"/>
              </w:rPr>
              <w:t>7</w:t>
            </w:r>
          </w:p>
        </w:tc>
        <w:tc>
          <w:tcPr>
            <w:tcW w:w="2130" w:type="dxa"/>
            <w:vAlign w:val="center"/>
          </w:tcPr>
          <w:p w14:paraId="518C68F4">
            <w:pPr>
              <w:spacing w:line="400" w:lineRule="exact"/>
              <w:jc w:val="center"/>
              <w:outlineLvl w:val="9"/>
              <w:rPr>
                <w:rFonts w:ascii="宋体" w:hAnsi="宋体" w:cs="宋体"/>
                <w:color w:val="auto"/>
                <w:sz w:val="24"/>
                <w:highlight w:val="none"/>
              </w:rPr>
            </w:pPr>
            <w:r>
              <w:rPr>
                <w:rFonts w:hint="eastAsia" w:ascii="宋体" w:hAnsi="宋体" w:cs="宋体"/>
                <w:color w:val="auto"/>
                <w:sz w:val="24"/>
                <w:highlight w:val="none"/>
                <w:lang w:eastAsia="zh-CN"/>
              </w:rPr>
              <w:t>竞选</w:t>
            </w:r>
            <w:r>
              <w:rPr>
                <w:rFonts w:hint="eastAsia" w:ascii="宋体" w:hAnsi="宋体" w:cs="宋体"/>
                <w:color w:val="auto"/>
                <w:sz w:val="24"/>
                <w:highlight w:val="none"/>
              </w:rPr>
              <w:t>文件的提交、地点及截止时间</w:t>
            </w:r>
          </w:p>
        </w:tc>
        <w:tc>
          <w:tcPr>
            <w:tcW w:w="6240" w:type="dxa"/>
          </w:tcPr>
          <w:p w14:paraId="522542B7">
            <w:pPr>
              <w:spacing w:line="400" w:lineRule="exact"/>
              <w:outlineLvl w:val="9"/>
              <w:rPr>
                <w:rFonts w:ascii="宋体" w:hAnsi="宋体" w:cs="宋体"/>
                <w:color w:val="auto"/>
                <w:sz w:val="24"/>
                <w:highlight w:val="none"/>
              </w:rPr>
            </w:pPr>
            <w:r>
              <w:rPr>
                <w:rFonts w:hint="eastAsia" w:ascii="宋体" w:hAnsi="宋体" w:cs="宋体"/>
                <w:color w:val="auto"/>
                <w:sz w:val="24"/>
                <w:highlight w:val="none"/>
              </w:rPr>
              <w:t>开标时间</w:t>
            </w:r>
            <w:r>
              <w:rPr>
                <w:rFonts w:hint="eastAsia" w:ascii="宋体" w:hAnsi="宋体" w:cs="宋体"/>
                <w:color w:val="auto"/>
                <w:sz w:val="24"/>
                <w:highlight w:val="none"/>
                <w:lang w:eastAsia="zh-CN"/>
              </w:rPr>
              <w:t>：</w:t>
            </w:r>
            <w:r>
              <w:rPr>
                <w:rFonts w:hint="eastAsia" w:ascii="宋体" w:hAnsi="宋体" w:cs="宋体"/>
                <w:b/>
                <w:bCs/>
                <w:color w:val="auto"/>
                <w:sz w:val="24"/>
                <w:highlight w:val="none"/>
              </w:rPr>
              <w:t>202</w:t>
            </w:r>
            <w:r>
              <w:rPr>
                <w:rFonts w:hint="eastAsia" w:ascii="宋体" w:hAnsi="宋体" w:cs="宋体"/>
                <w:b/>
                <w:bCs/>
                <w:color w:val="auto"/>
                <w:sz w:val="24"/>
                <w:highlight w:val="none"/>
                <w:lang w:val="en-US" w:eastAsia="zh-CN"/>
              </w:rPr>
              <w:t>5</w:t>
            </w:r>
            <w:r>
              <w:rPr>
                <w:rFonts w:hint="eastAsia" w:ascii="宋体" w:hAnsi="宋体" w:cs="宋体"/>
                <w:b/>
                <w:bCs/>
                <w:color w:val="auto"/>
                <w:sz w:val="24"/>
                <w:highlight w:val="none"/>
              </w:rPr>
              <w:t>年</w:t>
            </w:r>
            <w:r>
              <w:rPr>
                <w:rFonts w:hint="eastAsia" w:ascii="宋体" w:hAnsi="宋体" w:cs="宋体"/>
                <w:b/>
                <w:bCs/>
                <w:color w:val="auto"/>
                <w:sz w:val="24"/>
                <w:highlight w:val="none"/>
                <w:lang w:val="en-US" w:eastAsia="zh-CN"/>
              </w:rPr>
              <w:t>07</w:t>
            </w:r>
            <w:r>
              <w:rPr>
                <w:rFonts w:hint="eastAsia" w:ascii="宋体" w:hAnsi="宋体" w:cs="宋体"/>
                <w:b/>
                <w:bCs/>
                <w:color w:val="auto"/>
                <w:sz w:val="24"/>
                <w:highlight w:val="none"/>
              </w:rPr>
              <w:t>月</w:t>
            </w:r>
            <w:r>
              <w:rPr>
                <w:rFonts w:hint="eastAsia" w:ascii="宋体" w:hAnsi="宋体" w:cs="宋体"/>
                <w:b/>
                <w:bCs/>
                <w:color w:val="auto"/>
                <w:sz w:val="24"/>
                <w:highlight w:val="none"/>
                <w:lang w:val="en-US" w:eastAsia="zh-CN"/>
              </w:rPr>
              <w:t>15</w:t>
            </w:r>
            <w:r>
              <w:rPr>
                <w:rFonts w:hint="eastAsia" w:ascii="宋体" w:hAnsi="宋体" w:cs="宋体"/>
                <w:b/>
                <w:bCs/>
                <w:color w:val="auto"/>
                <w:sz w:val="24"/>
                <w:highlight w:val="none"/>
              </w:rPr>
              <w:t>日10时00分</w:t>
            </w:r>
            <w:r>
              <w:rPr>
                <w:rFonts w:hint="eastAsia" w:ascii="宋体" w:hAnsi="宋体" w:cs="宋体"/>
                <w:color w:val="auto"/>
                <w:sz w:val="24"/>
                <w:highlight w:val="none"/>
              </w:rPr>
              <w:t>（北京时间）</w:t>
            </w:r>
          </w:p>
          <w:p w14:paraId="49F689FF">
            <w:pPr>
              <w:spacing w:line="400" w:lineRule="exact"/>
              <w:outlineLvl w:val="9"/>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开标地点：</w:t>
            </w:r>
            <w:r>
              <w:rPr>
                <w:rFonts w:hint="eastAsia" w:ascii="宋体" w:hAnsi="宋体" w:cs="宋体"/>
                <w:color w:val="auto"/>
                <w:sz w:val="24"/>
                <w:highlight w:val="none"/>
                <w:lang w:val="en-US" w:eastAsia="zh-CN"/>
              </w:rPr>
              <w:t>重庆市渝中区长江二路221号建科大厦14楼监理咨询二公司</w:t>
            </w:r>
          </w:p>
        </w:tc>
      </w:tr>
      <w:tr w14:paraId="62A64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 w:type="dxa"/>
            <w:vAlign w:val="center"/>
          </w:tcPr>
          <w:p w14:paraId="1D429439">
            <w:pPr>
              <w:spacing w:line="400" w:lineRule="exact"/>
              <w:jc w:val="center"/>
              <w:outlineLvl w:val="9"/>
              <w:rPr>
                <w:rFonts w:ascii="宋体" w:hAnsi="宋体" w:cs="宋体"/>
                <w:color w:val="auto"/>
                <w:sz w:val="24"/>
                <w:highlight w:val="none"/>
              </w:rPr>
            </w:pPr>
            <w:r>
              <w:rPr>
                <w:rFonts w:hint="eastAsia" w:ascii="宋体" w:hAnsi="宋体" w:cs="宋体"/>
                <w:color w:val="auto"/>
                <w:sz w:val="24"/>
                <w:highlight w:val="none"/>
              </w:rPr>
              <w:t>8</w:t>
            </w:r>
          </w:p>
        </w:tc>
        <w:tc>
          <w:tcPr>
            <w:tcW w:w="2130" w:type="dxa"/>
            <w:vAlign w:val="center"/>
          </w:tcPr>
          <w:p w14:paraId="61944E1D">
            <w:pPr>
              <w:spacing w:line="400" w:lineRule="exact"/>
              <w:jc w:val="center"/>
              <w:outlineLvl w:val="9"/>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评标小组的组建</w:t>
            </w:r>
          </w:p>
        </w:tc>
        <w:tc>
          <w:tcPr>
            <w:tcW w:w="6240" w:type="dxa"/>
            <w:vAlign w:val="center"/>
          </w:tcPr>
          <w:p w14:paraId="37BB7900">
            <w:pPr>
              <w:spacing w:line="400" w:lineRule="exact"/>
              <w:outlineLvl w:val="9"/>
              <w:rPr>
                <w:rFonts w:ascii="宋体" w:hAnsi="宋体" w:cs="宋体"/>
                <w:color w:val="auto"/>
                <w:sz w:val="24"/>
                <w:highlight w:val="none"/>
              </w:rPr>
            </w:pPr>
            <w:r>
              <w:rPr>
                <w:rFonts w:hint="eastAsia" w:ascii="宋体" w:hAnsi="宋体" w:cs="宋体"/>
                <w:color w:val="auto"/>
                <w:sz w:val="24"/>
                <w:highlight w:val="none"/>
                <w:lang w:eastAsia="zh-CN"/>
              </w:rPr>
              <w:t>比选</w:t>
            </w:r>
            <w:r>
              <w:rPr>
                <w:rFonts w:hint="eastAsia" w:ascii="宋体" w:hAnsi="宋体" w:cs="宋体"/>
                <w:color w:val="auto"/>
                <w:sz w:val="24"/>
                <w:highlight w:val="none"/>
              </w:rPr>
              <w:t>人按法律法规及相关规定依法组建；</w:t>
            </w:r>
          </w:p>
        </w:tc>
      </w:tr>
      <w:tr w14:paraId="3C410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 w:type="dxa"/>
            <w:vAlign w:val="center"/>
          </w:tcPr>
          <w:p w14:paraId="17622351">
            <w:pPr>
              <w:spacing w:line="400" w:lineRule="exact"/>
              <w:jc w:val="center"/>
              <w:outlineLvl w:val="9"/>
              <w:rPr>
                <w:rFonts w:ascii="宋体" w:hAnsi="宋体" w:cs="宋体"/>
                <w:color w:val="auto"/>
                <w:sz w:val="24"/>
                <w:highlight w:val="none"/>
              </w:rPr>
            </w:pPr>
            <w:r>
              <w:rPr>
                <w:rFonts w:hint="eastAsia" w:ascii="宋体" w:hAnsi="宋体" w:cs="宋体"/>
                <w:color w:val="auto"/>
                <w:sz w:val="24"/>
                <w:highlight w:val="none"/>
              </w:rPr>
              <w:t>9</w:t>
            </w:r>
          </w:p>
        </w:tc>
        <w:tc>
          <w:tcPr>
            <w:tcW w:w="2130" w:type="dxa"/>
            <w:vAlign w:val="center"/>
          </w:tcPr>
          <w:p w14:paraId="49D7CF4B">
            <w:pPr>
              <w:spacing w:line="400" w:lineRule="exact"/>
              <w:jc w:val="center"/>
              <w:outlineLvl w:val="9"/>
              <w:rPr>
                <w:rFonts w:ascii="宋体" w:hAnsi="宋体" w:cs="宋体"/>
                <w:color w:val="auto"/>
                <w:sz w:val="24"/>
                <w:highlight w:val="none"/>
              </w:rPr>
            </w:pPr>
            <w:r>
              <w:rPr>
                <w:rFonts w:hint="eastAsia" w:ascii="宋体" w:hAnsi="宋体" w:cs="宋体"/>
                <w:color w:val="auto"/>
                <w:sz w:val="24"/>
                <w:highlight w:val="none"/>
              </w:rPr>
              <w:t>分包、转包</w:t>
            </w:r>
          </w:p>
        </w:tc>
        <w:tc>
          <w:tcPr>
            <w:tcW w:w="6240" w:type="dxa"/>
            <w:vAlign w:val="center"/>
          </w:tcPr>
          <w:p w14:paraId="0A2F428B">
            <w:pPr>
              <w:spacing w:line="400" w:lineRule="exact"/>
              <w:outlineLvl w:val="9"/>
              <w:rPr>
                <w:rFonts w:ascii="宋体" w:hAnsi="宋体" w:cs="宋体"/>
                <w:color w:val="auto"/>
                <w:sz w:val="24"/>
                <w:highlight w:val="none"/>
              </w:rPr>
            </w:pPr>
            <w:r>
              <w:rPr>
                <w:rFonts w:hint="eastAsia" w:ascii="宋体" w:hAnsi="宋体" w:cs="宋体"/>
                <w:color w:val="auto"/>
                <w:sz w:val="24"/>
                <w:highlight w:val="none"/>
                <w:lang w:eastAsia="zh-CN"/>
              </w:rPr>
              <w:t>竞选</w:t>
            </w:r>
            <w:r>
              <w:rPr>
                <w:rFonts w:hint="eastAsia" w:ascii="宋体" w:hAnsi="宋体" w:cs="宋体"/>
                <w:color w:val="auto"/>
                <w:sz w:val="24"/>
                <w:highlight w:val="none"/>
              </w:rPr>
              <w:t>人中标后应独立完成合同内容，不得将项目转包、分包</w:t>
            </w:r>
          </w:p>
        </w:tc>
      </w:tr>
      <w:tr w14:paraId="31C37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 w:type="dxa"/>
            <w:vAlign w:val="center"/>
          </w:tcPr>
          <w:p w14:paraId="6D00785C">
            <w:pPr>
              <w:spacing w:line="400" w:lineRule="exact"/>
              <w:jc w:val="center"/>
              <w:outlineLvl w:val="9"/>
              <w:rPr>
                <w:rFonts w:ascii="宋体" w:hAnsi="宋体" w:cs="宋体"/>
                <w:color w:val="auto"/>
                <w:sz w:val="24"/>
                <w:highlight w:val="none"/>
              </w:rPr>
            </w:pPr>
            <w:r>
              <w:rPr>
                <w:rFonts w:hint="eastAsia" w:ascii="宋体" w:hAnsi="宋体" w:cs="宋体"/>
                <w:color w:val="auto"/>
                <w:sz w:val="24"/>
                <w:highlight w:val="none"/>
              </w:rPr>
              <w:t>10</w:t>
            </w:r>
          </w:p>
        </w:tc>
        <w:tc>
          <w:tcPr>
            <w:tcW w:w="2130" w:type="dxa"/>
            <w:vAlign w:val="center"/>
          </w:tcPr>
          <w:p w14:paraId="01FB6A92">
            <w:pPr>
              <w:spacing w:line="400" w:lineRule="exact"/>
              <w:jc w:val="center"/>
              <w:outlineLvl w:val="9"/>
              <w:rPr>
                <w:rFonts w:ascii="宋体" w:hAnsi="宋体" w:cs="宋体"/>
                <w:color w:val="auto"/>
                <w:sz w:val="24"/>
                <w:highlight w:val="none"/>
              </w:rPr>
            </w:pPr>
            <w:r>
              <w:rPr>
                <w:rFonts w:hint="eastAsia" w:ascii="宋体" w:hAnsi="宋体" w:cs="宋体"/>
                <w:color w:val="auto"/>
                <w:sz w:val="24"/>
                <w:highlight w:val="none"/>
              </w:rPr>
              <w:t>踏勘现场</w:t>
            </w:r>
          </w:p>
        </w:tc>
        <w:tc>
          <w:tcPr>
            <w:tcW w:w="6240" w:type="dxa"/>
            <w:vAlign w:val="center"/>
          </w:tcPr>
          <w:p w14:paraId="6BD997A2">
            <w:pPr>
              <w:spacing w:line="400" w:lineRule="exact"/>
              <w:outlineLvl w:val="9"/>
              <w:rPr>
                <w:rFonts w:ascii="宋体" w:hAnsi="宋体" w:cs="宋体"/>
                <w:color w:val="auto"/>
                <w:sz w:val="24"/>
                <w:highlight w:val="none"/>
              </w:rPr>
            </w:pPr>
            <w:r>
              <w:rPr>
                <w:rFonts w:hint="eastAsia" w:ascii="宋体" w:hAnsi="宋体" w:cs="宋体"/>
                <w:color w:val="auto"/>
                <w:sz w:val="24"/>
                <w:highlight w:val="none"/>
                <w:lang w:eastAsia="zh-CN"/>
              </w:rPr>
              <w:t>竞选</w:t>
            </w:r>
            <w:r>
              <w:rPr>
                <w:rFonts w:hint="eastAsia" w:ascii="宋体" w:hAnsi="宋体" w:cs="宋体"/>
                <w:color w:val="auto"/>
                <w:sz w:val="24"/>
                <w:highlight w:val="none"/>
              </w:rPr>
              <w:t>人自行对工程范围内现场及周围环境进行踏勘，以便</w:t>
            </w:r>
            <w:r>
              <w:rPr>
                <w:rFonts w:hint="eastAsia" w:ascii="宋体" w:hAnsi="宋体" w:cs="宋体"/>
                <w:color w:val="auto"/>
                <w:sz w:val="24"/>
                <w:highlight w:val="none"/>
                <w:lang w:eastAsia="zh-CN"/>
              </w:rPr>
              <w:t>竞选</w:t>
            </w:r>
            <w:r>
              <w:rPr>
                <w:rFonts w:hint="eastAsia" w:ascii="宋体" w:hAnsi="宋体" w:cs="宋体"/>
                <w:color w:val="auto"/>
                <w:sz w:val="24"/>
                <w:highlight w:val="none"/>
              </w:rPr>
              <w:t>人获取自己负责的有关编制</w:t>
            </w:r>
            <w:r>
              <w:rPr>
                <w:rFonts w:hint="eastAsia" w:ascii="宋体" w:hAnsi="宋体" w:cs="宋体"/>
                <w:color w:val="auto"/>
                <w:sz w:val="24"/>
                <w:highlight w:val="none"/>
                <w:lang w:eastAsia="zh-CN"/>
              </w:rPr>
              <w:t>竞选</w:t>
            </w:r>
            <w:r>
              <w:rPr>
                <w:rFonts w:hint="eastAsia" w:ascii="宋体" w:hAnsi="宋体" w:cs="宋体"/>
                <w:color w:val="auto"/>
                <w:sz w:val="24"/>
                <w:highlight w:val="none"/>
              </w:rPr>
              <w:t>文件和签署合同所需的所有资料。踏勘现场所发生的费用由</w:t>
            </w:r>
            <w:r>
              <w:rPr>
                <w:rFonts w:hint="eastAsia" w:ascii="宋体" w:hAnsi="宋体" w:cs="宋体"/>
                <w:color w:val="auto"/>
                <w:sz w:val="24"/>
                <w:highlight w:val="none"/>
                <w:lang w:eastAsia="zh-CN"/>
              </w:rPr>
              <w:t>竞选</w:t>
            </w:r>
            <w:r>
              <w:rPr>
                <w:rFonts w:hint="eastAsia" w:ascii="宋体" w:hAnsi="宋体" w:cs="宋体"/>
                <w:color w:val="auto"/>
                <w:sz w:val="24"/>
                <w:highlight w:val="none"/>
              </w:rPr>
              <w:t>人自己承担。</w:t>
            </w:r>
          </w:p>
        </w:tc>
      </w:tr>
      <w:tr w14:paraId="27DC1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 w:type="dxa"/>
            <w:vAlign w:val="center"/>
          </w:tcPr>
          <w:p w14:paraId="42347DA7">
            <w:pPr>
              <w:spacing w:line="400" w:lineRule="exact"/>
              <w:jc w:val="center"/>
              <w:outlineLvl w:val="9"/>
              <w:rPr>
                <w:rFonts w:ascii="宋体" w:hAnsi="宋体" w:cs="宋体"/>
                <w:color w:val="auto"/>
                <w:sz w:val="24"/>
                <w:highlight w:val="none"/>
              </w:rPr>
            </w:pPr>
            <w:r>
              <w:rPr>
                <w:rFonts w:hint="eastAsia" w:ascii="宋体" w:hAnsi="宋体" w:cs="宋体"/>
                <w:color w:val="auto"/>
                <w:sz w:val="24"/>
                <w:highlight w:val="none"/>
              </w:rPr>
              <w:t>11</w:t>
            </w:r>
          </w:p>
        </w:tc>
        <w:tc>
          <w:tcPr>
            <w:tcW w:w="2130" w:type="dxa"/>
            <w:vAlign w:val="center"/>
          </w:tcPr>
          <w:p w14:paraId="20128DED">
            <w:pPr>
              <w:spacing w:line="400" w:lineRule="exact"/>
              <w:jc w:val="center"/>
              <w:outlineLvl w:val="9"/>
              <w:rPr>
                <w:rFonts w:ascii="宋体" w:hAnsi="宋体" w:cs="宋体"/>
                <w:color w:val="auto"/>
                <w:sz w:val="24"/>
                <w:highlight w:val="none"/>
              </w:rPr>
            </w:pPr>
            <w:r>
              <w:rPr>
                <w:rFonts w:hint="eastAsia" w:ascii="宋体" w:hAnsi="宋体" w:cs="宋体"/>
                <w:color w:val="auto"/>
                <w:sz w:val="24"/>
                <w:highlight w:val="none"/>
                <w:lang w:eastAsia="zh-CN"/>
              </w:rPr>
              <w:t>比选</w:t>
            </w:r>
            <w:r>
              <w:rPr>
                <w:rFonts w:hint="eastAsia" w:ascii="宋体" w:hAnsi="宋体" w:cs="宋体"/>
                <w:color w:val="auto"/>
                <w:sz w:val="24"/>
                <w:highlight w:val="none"/>
              </w:rPr>
              <w:t>人提供资料</w:t>
            </w:r>
          </w:p>
        </w:tc>
        <w:tc>
          <w:tcPr>
            <w:tcW w:w="6240" w:type="dxa"/>
            <w:vAlign w:val="center"/>
          </w:tcPr>
          <w:p w14:paraId="621BAF1F">
            <w:pPr>
              <w:spacing w:line="400" w:lineRule="exact"/>
              <w:outlineLvl w:val="9"/>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比选</w:t>
            </w:r>
            <w:r>
              <w:rPr>
                <w:rFonts w:hint="eastAsia" w:ascii="宋体" w:hAnsi="宋体" w:cs="宋体"/>
                <w:color w:val="auto"/>
                <w:sz w:val="24"/>
                <w:highlight w:val="none"/>
              </w:rPr>
              <w:t>人向</w:t>
            </w:r>
            <w:r>
              <w:rPr>
                <w:rFonts w:hint="eastAsia" w:ascii="宋体" w:hAnsi="宋体" w:cs="宋体"/>
                <w:color w:val="auto"/>
                <w:sz w:val="24"/>
                <w:highlight w:val="none"/>
                <w:lang w:eastAsia="zh-CN"/>
              </w:rPr>
              <w:t>竞选</w:t>
            </w:r>
            <w:r>
              <w:rPr>
                <w:rFonts w:hint="eastAsia" w:ascii="宋体" w:hAnsi="宋体" w:cs="宋体"/>
                <w:color w:val="auto"/>
                <w:sz w:val="24"/>
                <w:highlight w:val="none"/>
              </w:rPr>
              <w:t>人提供的有关现场的资料和数据，是</w:t>
            </w:r>
            <w:r>
              <w:rPr>
                <w:rFonts w:hint="eastAsia" w:ascii="宋体" w:hAnsi="宋体" w:cs="宋体"/>
                <w:color w:val="auto"/>
                <w:sz w:val="24"/>
                <w:highlight w:val="none"/>
                <w:lang w:eastAsia="zh-CN"/>
              </w:rPr>
              <w:t>比选</w:t>
            </w:r>
            <w:r>
              <w:rPr>
                <w:rFonts w:hint="eastAsia" w:ascii="宋体" w:hAnsi="宋体" w:cs="宋体"/>
                <w:color w:val="auto"/>
                <w:sz w:val="24"/>
                <w:highlight w:val="none"/>
              </w:rPr>
              <w:t>人现有的能使</w:t>
            </w:r>
            <w:r>
              <w:rPr>
                <w:rFonts w:hint="eastAsia" w:ascii="宋体" w:hAnsi="宋体" w:cs="宋体"/>
                <w:color w:val="auto"/>
                <w:sz w:val="24"/>
                <w:highlight w:val="none"/>
                <w:lang w:eastAsia="zh-CN"/>
              </w:rPr>
              <w:t>竞选</w:t>
            </w:r>
            <w:r>
              <w:rPr>
                <w:rFonts w:hint="eastAsia" w:ascii="宋体" w:hAnsi="宋体" w:cs="宋体"/>
                <w:color w:val="auto"/>
                <w:sz w:val="24"/>
                <w:highlight w:val="none"/>
              </w:rPr>
              <w:t>人利用的资料。</w:t>
            </w:r>
            <w:r>
              <w:rPr>
                <w:rFonts w:hint="eastAsia" w:ascii="宋体" w:hAnsi="宋体" w:cs="宋体"/>
                <w:color w:val="auto"/>
                <w:sz w:val="24"/>
                <w:highlight w:val="none"/>
                <w:lang w:eastAsia="zh-CN"/>
              </w:rPr>
              <w:t>比选</w:t>
            </w:r>
            <w:r>
              <w:rPr>
                <w:rFonts w:hint="eastAsia" w:ascii="宋体" w:hAnsi="宋体" w:cs="宋体"/>
                <w:color w:val="auto"/>
                <w:sz w:val="24"/>
                <w:highlight w:val="none"/>
              </w:rPr>
              <w:t>人对</w:t>
            </w:r>
            <w:r>
              <w:rPr>
                <w:rFonts w:hint="eastAsia" w:ascii="宋体" w:hAnsi="宋体" w:cs="宋体"/>
                <w:color w:val="auto"/>
                <w:sz w:val="24"/>
                <w:highlight w:val="none"/>
                <w:lang w:eastAsia="zh-CN"/>
              </w:rPr>
              <w:t>竞选</w:t>
            </w:r>
            <w:r>
              <w:rPr>
                <w:rFonts w:hint="eastAsia" w:ascii="宋体" w:hAnsi="宋体" w:cs="宋体"/>
                <w:color w:val="auto"/>
                <w:sz w:val="24"/>
                <w:highlight w:val="none"/>
              </w:rPr>
              <w:t>人由此做出的推论、理解和结论概不负责</w:t>
            </w:r>
            <w:r>
              <w:rPr>
                <w:rFonts w:hint="eastAsia" w:ascii="宋体" w:hAnsi="宋体" w:cs="宋体"/>
                <w:color w:val="auto"/>
                <w:sz w:val="24"/>
                <w:highlight w:val="none"/>
                <w:lang w:eastAsia="zh-CN"/>
              </w:rPr>
              <w:t>。</w:t>
            </w:r>
          </w:p>
        </w:tc>
      </w:tr>
      <w:tr w14:paraId="1B2A7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 w:type="dxa"/>
            <w:vAlign w:val="center"/>
          </w:tcPr>
          <w:p w14:paraId="67067E7C">
            <w:pPr>
              <w:spacing w:line="400" w:lineRule="exact"/>
              <w:jc w:val="center"/>
              <w:outlineLvl w:val="9"/>
              <w:rPr>
                <w:rFonts w:ascii="宋体" w:hAnsi="宋体" w:cs="宋体"/>
                <w:color w:val="auto"/>
                <w:sz w:val="24"/>
                <w:highlight w:val="none"/>
              </w:rPr>
            </w:pPr>
            <w:r>
              <w:rPr>
                <w:rFonts w:hint="eastAsia" w:ascii="宋体" w:hAnsi="宋体" w:cs="宋体"/>
                <w:color w:val="auto"/>
                <w:sz w:val="24"/>
                <w:highlight w:val="none"/>
              </w:rPr>
              <w:t>12</w:t>
            </w:r>
          </w:p>
        </w:tc>
        <w:tc>
          <w:tcPr>
            <w:tcW w:w="2130" w:type="dxa"/>
            <w:vAlign w:val="center"/>
          </w:tcPr>
          <w:p w14:paraId="45965FB0">
            <w:pPr>
              <w:spacing w:line="400" w:lineRule="exact"/>
              <w:jc w:val="center"/>
              <w:outlineLvl w:val="9"/>
              <w:rPr>
                <w:rFonts w:ascii="宋体" w:hAnsi="宋体" w:cs="宋体"/>
                <w:color w:val="auto"/>
                <w:sz w:val="24"/>
                <w:highlight w:val="none"/>
              </w:rPr>
            </w:pPr>
            <w:r>
              <w:rPr>
                <w:rFonts w:hint="eastAsia" w:ascii="宋体" w:hAnsi="宋体" w:cs="宋体"/>
                <w:color w:val="auto"/>
                <w:sz w:val="24"/>
                <w:highlight w:val="none"/>
                <w:lang w:eastAsia="zh-CN"/>
              </w:rPr>
              <w:t>竞选</w:t>
            </w:r>
            <w:r>
              <w:rPr>
                <w:rFonts w:hint="eastAsia" w:ascii="宋体" w:hAnsi="宋体" w:cs="宋体"/>
                <w:color w:val="auto"/>
                <w:sz w:val="24"/>
                <w:highlight w:val="none"/>
              </w:rPr>
              <w:t>人拟建项目管理机构</w:t>
            </w:r>
          </w:p>
        </w:tc>
        <w:tc>
          <w:tcPr>
            <w:tcW w:w="6240" w:type="dxa"/>
            <w:vAlign w:val="center"/>
          </w:tcPr>
          <w:p w14:paraId="1D1B1E89">
            <w:pPr>
              <w:spacing w:line="400" w:lineRule="exact"/>
              <w:outlineLvl w:val="9"/>
              <w:rPr>
                <w:rFonts w:ascii="宋体" w:hAnsi="宋体" w:cs="宋体"/>
                <w:color w:val="auto"/>
                <w:sz w:val="24"/>
                <w:highlight w:val="none"/>
              </w:rPr>
            </w:pPr>
            <w:r>
              <w:rPr>
                <w:rFonts w:hint="eastAsia" w:ascii="宋体" w:hAnsi="宋体" w:cs="宋体"/>
                <w:color w:val="auto"/>
                <w:sz w:val="24"/>
                <w:highlight w:val="none"/>
              </w:rPr>
              <w:t>满足工作要求的情况下合理组建项目管理机构，并提供项目管理人员证件(</w:t>
            </w:r>
            <w:r>
              <w:rPr>
                <w:rFonts w:hint="eastAsia" w:ascii="宋体" w:hAnsi="宋体" w:cs="宋体"/>
                <w:b/>
                <w:bCs/>
                <w:color w:val="auto"/>
                <w:sz w:val="24"/>
                <w:highlight w:val="none"/>
              </w:rPr>
              <w:t>附资格证和职称证</w:t>
            </w:r>
            <w:r>
              <w:rPr>
                <w:rFonts w:hint="eastAsia" w:ascii="宋体" w:hAnsi="宋体" w:cs="宋体"/>
                <w:b/>
                <w:bCs/>
                <w:color w:val="auto"/>
                <w:sz w:val="24"/>
                <w:highlight w:val="none"/>
                <w:lang w:val="en-US" w:eastAsia="zh-CN"/>
              </w:rPr>
              <w:t>等</w:t>
            </w:r>
            <w:bookmarkStart w:id="34" w:name="_GoBack"/>
            <w:bookmarkEnd w:id="34"/>
            <w:r>
              <w:rPr>
                <w:rFonts w:hint="eastAsia" w:ascii="宋体" w:hAnsi="宋体" w:cs="宋体"/>
                <w:b/>
                <w:bCs/>
                <w:color w:val="auto"/>
                <w:sz w:val="24"/>
                <w:highlight w:val="none"/>
              </w:rPr>
              <w:t>复印件</w:t>
            </w:r>
            <w:r>
              <w:rPr>
                <w:rFonts w:hint="eastAsia" w:ascii="宋体" w:hAnsi="宋体" w:cs="宋体"/>
                <w:color w:val="auto"/>
                <w:sz w:val="24"/>
                <w:highlight w:val="none"/>
              </w:rPr>
              <w:t>）</w:t>
            </w:r>
          </w:p>
        </w:tc>
      </w:tr>
      <w:tr w14:paraId="24ADE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 w:type="dxa"/>
            <w:vAlign w:val="center"/>
          </w:tcPr>
          <w:p w14:paraId="7094E4F0">
            <w:pPr>
              <w:spacing w:line="400" w:lineRule="exact"/>
              <w:jc w:val="center"/>
              <w:outlineLvl w:val="9"/>
              <w:rPr>
                <w:rFonts w:ascii="宋体" w:hAnsi="宋体" w:cs="宋体"/>
                <w:color w:val="auto"/>
                <w:sz w:val="24"/>
                <w:highlight w:val="none"/>
              </w:rPr>
            </w:pPr>
            <w:r>
              <w:rPr>
                <w:rFonts w:hint="eastAsia" w:ascii="宋体" w:hAnsi="宋体" w:cs="宋体"/>
                <w:color w:val="auto"/>
                <w:sz w:val="24"/>
                <w:highlight w:val="none"/>
              </w:rPr>
              <w:t>13</w:t>
            </w:r>
          </w:p>
        </w:tc>
        <w:tc>
          <w:tcPr>
            <w:tcW w:w="2130" w:type="dxa"/>
            <w:vAlign w:val="center"/>
          </w:tcPr>
          <w:p w14:paraId="7FA2B683">
            <w:pPr>
              <w:spacing w:line="400" w:lineRule="exact"/>
              <w:jc w:val="center"/>
              <w:outlineLvl w:val="9"/>
              <w:rPr>
                <w:rFonts w:ascii="宋体" w:hAnsi="宋体" w:cs="宋体"/>
                <w:color w:val="auto"/>
                <w:sz w:val="24"/>
                <w:highlight w:val="none"/>
              </w:rPr>
            </w:pPr>
            <w:r>
              <w:rPr>
                <w:rFonts w:hint="eastAsia" w:ascii="宋体" w:hAnsi="宋体" w:cs="宋体"/>
                <w:color w:val="auto"/>
                <w:sz w:val="24"/>
                <w:highlight w:val="none"/>
                <w:lang w:eastAsia="zh-CN"/>
              </w:rPr>
              <w:t>竞选</w:t>
            </w:r>
            <w:r>
              <w:rPr>
                <w:rFonts w:hint="eastAsia" w:ascii="宋体" w:hAnsi="宋体" w:cs="宋体"/>
                <w:color w:val="auto"/>
                <w:sz w:val="24"/>
                <w:highlight w:val="none"/>
              </w:rPr>
              <w:t>货币</w:t>
            </w:r>
          </w:p>
        </w:tc>
        <w:tc>
          <w:tcPr>
            <w:tcW w:w="6240" w:type="dxa"/>
            <w:vAlign w:val="center"/>
          </w:tcPr>
          <w:p w14:paraId="129A4039">
            <w:pPr>
              <w:spacing w:line="400" w:lineRule="exact"/>
              <w:outlineLvl w:val="9"/>
              <w:rPr>
                <w:rFonts w:ascii="宋体" w:hAnsi="宋体" w:cs="宋体"/>
                <w:color w:val="auto"/>
                <w:sz w:val="24"/>
                <w:highlight w:val="none"/>
              </w:rPr>
            </w:pPr>
            <w:r>
              <w:rPr>
                <w:rFonts w:hint="eastAsia" w:ascii="宋体" w:hAnsi="宋体" w:cs="宋体"/>
                <w:color w:val="auto"/>
                <w:sz w:val="24"/>
                <w:highlight w:val="none"/>
              </w:rPr>
              <w:t>本项目的</w:t>
            </w:r>
            <w:r>
              <w:rPr>
                <w:rFonts w:hint="eastAsia" w:ascii="宋体" w:hAnsi="宋体" w:cs="宋体"/>
                <w:color w:val="auto"/>
                <w:sz w:val="24"/>
                <w:highlight w:val="none"/>
                <w:lang w:eastAsia="zh-CN"/>
              </w:rPr>
              <w:t>竞选</w:t>
            </w:r>
            <w:r>
              <w:rPr>
                <w:rFonts w:hint="eastAsia" w:ascii="宋体" w:hAnsi="宋体" w:cs="宋体"/>
                <w:color w:val="auto"/>
                <w:sz w:val="24"/>
                <w:highlight w:val="none"/>
              </w:rPr>
              <w:t>应以人民币报价</w:t>
            </w:r>
          </w:p>
        </w:tc>
      </w:tr>
      <w:tr w14:paraId="6DA1C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 w:type="dxa"/>
            <w:vAlign w:val="center"/>
          </w:tcPr>
          <w:p w14:paraId="791E1717">
            <w:pPr>
              <w:spacing w:line="400" w:lineRule="exact"/>
              <w:jc w:val="center"/>
              <w:outlineLvl w:val="9"/>
              <w:rPr>
                <w:rFonts w:ascii="宋体" w:hAnsi="宋体" w:cs="宋体"/>
                <w:color w:val="auto"/>
                <w:sz w:val="24"/>
                <w:highlight w:val="none"/>
              </w:rPr>
            </w:pPr>
            <w:r>
              <w:rPr>
                <w:rFonts w:hint="eastAsia" w:ascii="宋体" w:hAnsi="宋体" w:cs="宋体"/>
                <w:color w:val="auto"/>
                <w:sz w:val="24"/>
                <w:highlight w:val="none"/>
              </w:rPr>
              <w:t>14</w:t>
            </w:r>
          </w:p>
        </w:tc>
        <w:tc>
          <w:tcPr>
            <w:tcW w:w="2130" w:type="dxa"/>
            <w:vAlign w:val="center"/>
          </w:tcPr>
          <w:p w14:paraId="2F8C5D92">
            <w:pPr>
              <w:spacing w:line="400" w:lineRule="exact"/>
              <w:jc w:val="center"/>
              <w:outlineLvl w:val="9"/>
              <w:rPr>
                <w:rFonts w:ascii="宋体" w:hAnsi="宋体" w:cs="宋体"/>
                <w:color w:val="auto"/>
                <w:sz w:val="24"/>
                <w:highlight w:val="none"/>
              </w:rPr>
            </w:pPr>
            <w:r>
              <w:rPr>
                <w:rFonts w:hint="eastAsia" w:ascii="宋体" w:hAnsi="宋体" w:cs="宋体"/>
                <w:color w:val="auto"/>
                <w:sz w:val="24"/>
                <w:highlight w:val="none"/>
                <w:lang w:eastAsia="zh-CN"/>
              </w:rPr>
              <w:t>竞选</w:t>
            </w:r>
            <w:r>
              <w:rPr>
                <w:rFonts w:hint="eastAsia" w:ascii="宋体" w:hAnsi="宋体" w:cs="宋体"/>
                <w:color w:val="auto"/>
                <w:sz w:val="24"/>
                <w:highlight w:val="none"/>
              </w:rPr>
              <w:t>保证金</w:t>
            </w:r>
          </w:p>
        </w:tc>
        <w:tc>
          <w:tcPr>
            <w:tcW w:w="6240" w:type="dxa"/>
            <w:vAlign w:val="center"/>
          </w:tcPr>
          <w:p w14:paraId="39562887">
            <w:pPr>
              <w:spacing w:line="400" w:lineRule="exact"/>
              <w:outlineLvl w:val="9"/>
              <w:rPr>
                <w:rFonts w:ascii="宋体" w:hAnsi="宋体" w:cs="宋体"/>
                <w:color w:val="auto"/>
                <w:sz w:val="24"/>
                <w:highlight w:val="none"/>
              </w:rPr>
            </w:pPr>
            <w:r>
              <w:rPr>
                <w:rFonts w:hint="eastAsia" w:ascii="宋体" w:hAnsi="宋体" w:cs="宋体"/>
                <w:color w:val="auto"/>
                <w:sz w:val="24"/>
                <w:highlight w:val="none"/>
              </w:rPr>
              <w:t>无</w:t>
            </w:r>
          </w:p>
        </w:tc>
      </w:tr>
      <w:tr w14:paraId="458D0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 w:type="dxa"/>
            <w:vAlign w:val="center"/>
          </w:tcPr>
          <w:p w14:paraId="63CCCA2B">
            <w:pPr>
              <w:spacing w:line="400" w:lineRule="exact"/>
              <w:jc w:val="center"/>
              <w:outlineLvl w:val="9"/>
              <w:rPr>
                <w:rFonts w:ascii="宋体" w:hAnsi="宋体" w:cs="宋体"/>
                <w:color w:val="auto"/>
                <w:sz w:val="24"/>
                <w:highlight w:val="none"/>
              </w:rPr>
            </w:pPr>
            <w:r>
              <w:rPr>
                <w:rFonts w:hint="eastAsia" w:ascii="宋体" w:hAnsi="宋体" w:cs="宋体"/>
                <w:color w:val="auto"/>
                <w:sz w:val="24"/>
                <w:highlight w:val="none"/>
              </w:rPr>
              <w:t>15</w:t>
            </w:r>
          </w:p>
        </w:tc>
        <w:tc>
          <w:tcPr>
            <w:tcW w:w="2130" w:type="dxa"/>
            <w:vAlign w:val="center"/>
          </w:tcPr>
          <w:p w14:paraId="73F9D177">
            <w:pPr>
              <w:spacing w:line="400" w:lineRule="exact"/>
              <w:jc w:val="center"/>
              <w:outlineLvl w:val="9"/>
              <w:rPr>
                <w:rFonts w:ascii="宋体" w:hAnsi="宋体" w:cs="宋体"/>
                <w:color w:val="auto"/>
                <w:sz w:val="24"/>
                <w:highlight w:val="none"/>
              </w:rPr>
            </w:pPr>
            <w:r>
              <w:rPr>
                <w:rFonts w:hint="eastAsia" w:ascii="宋体" w:hAnsi="宋体" w:cs="宋体"/>
                <w:color w:val="auto"/>
                <w:sz w:val="24"/>
                <w:highlight w:val="none"/>
                <w:lang w:eastAsia="zh-CN"/>
              </w:rPr>
              <w:t>竞选</w:t>
            </w:r>
            <w:r>
              <w:rPr>
                <w:rFonts w:hint="eastAsia" w:ascii="宋体" w:hAnsi="宋体" w:cs="宋体"/>
                <w:color w:val="auto"/>
                <w:sz w:val="24"/>
                <w:highlight w:val="none"/>
              </w:rPr>
              <w:t>文件的装订、密封和标记</w:t>
            </w:r>
          </w:p>
        </w:tc>
        <w:tc>
          <w:tcPr>
            <w:tcW w:w="6240" w:type="dxa"/>
            <w:vAlign w:val="center"/>
          </w:tcPr>
          <w:p w14:paraId="134BAB62">
            <w:pPr>
              <w:spacing w:line="400" w:lineRule="exact"/>
              <w:outlineLvl w:val="9"/>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1、竞选文件应逐页加盖</w:t>
            </w:r>
            <w:r>
              <w:rPr>
                <w:rFonts w:hint="eastAsia" w:ascii="宋体" w:hAnsi="宋体" w:cs="宋体"/>
                <w:color w:val="auto"/>
                <w:sz w:val="24"/>
                <w:highlight w:val="none"/>
              </w:rPr>
              <w:t>竞选人单位公章</w:t>
            </w:r>
            <w:r>
              <w:rPr>
                <w:rFonts w:hint="eastAsia" w:ascii="宋体" w:hAnsi="宋体" w:cs="宋体"/>
                <w:color w:val="auto"/>
                <w:sz w:val="24"/>
                <w:highlight w:val="none"/>
                <w:lang w:val="en-US" w:eastAsia="zh-CN"/>
              </w:rPr>
              <w:t>（鲜章），装订成册；</w:t>
            </w:r>
          </w:p>
          <w:p w14:paraId="2728CC38">
            <w:pPr>
              <w:spacing w:line="400" w:lineRule="exact"/>
              <w:outlineLvl w:val="9"/>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lang w:eastAsia="zh-CN"/>
              </w:rPr>
              <w:t>竞选</w:t>
            </w:r>
            <w:r>
              <w:rPr>
                <w:rFonts w:hint="eastAsia" w:ascii="宋体" w:hAnsi="宋体" w:cs="宋体"/>
                <w:color w:val="auto"/>
                <w:sz w:val="24"/>
                <w:highlight w:val="none"/>
              </w:rPr>
              <w:t>人应将</w:t>
            </w:r>
            <w:r>
              <w:rPr>
                <w:rFonts w:hint="eastAsia" w:ascii="宋体" w:hAnsi="宋体" w:cs="宋体"/>
                <w:color w:val="auto"/>
                <w:sz w:val="24"/>
                <w:highlight w:val="none"/>
                <w:lang w:eastAsia="zh-CN"/>
              </w:rPr>
              <w:t>竞选</w:t>
            </w:r>
            <w:r>
              <w:rPr>
                <w:rFonts w:hint="eastAsia" w:ascii="宋体" w:hAnsi="宋体" w:cs="宋体"/>
                <w:color w:val="auto"/>
                <w:sz w:val="24"/>
                <w:highlight w:val="none"/>
              </w:rPr>
              <w:t>文件（</w:t>
            </w:r>
            <w:r>
              <w:rPr>
                <w:rFonts w:hint="eastAsia" w:ascii="宋体" w:hAnsi="宋体" w:cs="宋体"/>
                <w:color w:val="auto"/>
                <w:sz w:val="24"/>
                <w:highlight w:val="none"/>
                <w:lang w:val="en-US" w:eastAsia="zh-CN"/>
              </w:rPr>
              <w:t>纸质竞选文件</w:t>
            </w:r>
            <w:r>
              <w:rPr>
                <w:rFonts w:hint="eastAsia" w:ascii="宋体" w:hAnsi="宋体" w:cs="宋体"/>
                <w:color w:val="auto"/>
                <w:sz w:val="24"/>
                <w:highlight w:val="none"/>
              </w:rPr>
              <w:t>一式两份，一正一副</w:t>
            </w:r>
            <w:r>
              <w:rPr>
                <w:rFonts w:hint="eastAsia" w:ascii="宋体" w:hAnsi="宋体" w:cs="宋体"/>
                <w:color w:val="auto"/>
                <w:sz w:val="24"/>
                <w:highlight w:val="none"/>
                <w:lang w:val="en-US" w:eastAsia="zh-CN"/>
              </w:rPr>
              <w:t>；电子竞选文件一份，为盖章签字齐全的纸质竞选文件扫描件，以U盘或光盘为载体</w:t>
            </w:r>
            <w:r>
              <w:rPr>
                <w:rFonts w:hint="eastAsia" w:ascii="宋体" w:hAnsi="宋体" w:cs="宋体"/>
                <w:color w:val="auto"/>
                <w:sz w:val="24"/>
                <w:highlight w:val="none"/>
              </w:rPr>
              <w:t>）</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纸质竞选文件正本副本不一致以正本为准，纸质竞选文件与电子竞选文件不一致以纸质竞选文件正本为准。</w:t>
            </w:r>
          </w:p>
          <w:p w14:paraId="5D4F4E4A">
            <w:pPr>
              <w:spacing w:line="400" w:lineRule="exact"/>
              <w:ind w:firstLine="480" w:firstLineChars="200"/>
              <w:outlineLvl w:val="9"/>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竞选文件正副本及电子竞选文件一同</w:t>
            </w:r>
            <w:r>
              <w:rPr>
                <w:rFonts w:hint="eastAsia" w:ascii="宋体" w:hAnsi="宋体" w:cs="宋体"/>
                <w:color w:val="auto"/>
                <w:sz w:val="24"/>
                <w:highlight w:val="none"/>
              </w:rPr>
              <w:t>密封包装，启封处需加盖</w:t>
            </w:r>
            <w:r>
              <w:rPr>
                <w:rFonts w:hint="eastAsia" w:ascii="宋体" w:hAnsi="宋体" w:cs="宋体"/>
                <w:color w:val="auto"/>
                <w:sz w:val="24"/>
                <w:highlight w:val="none"/>
                <w:lang w:eastAsia="zh-CN"/>
              </w:rPr>
              <w:t>竞选</w:t>
            </w:r>
            <w:r>
              <w:rPr>
                <w:rFonts w:hint="eastAsia" w:ascii="宋体" w:hAnsi="宋体" w:cs="宋体"/>
                <w:color w:val="auto"/>
                <w:sz w:val="24"/>
                <w:highlight w:val="none"/>
              </w:rPr>
              <w:t>人单位公章，否则不予受理</w:t>
            </w:r>
            <w:r>
              <w:rPr>
                <w:rFonts w:hint="eastAsia" w:ascii="宋体" w:hAnsi="宋体" w:cs="宋体"/>
                <w:color w:val="auto"/>
                <w:sz w:val="24"/>
                <w:highlight w:val="none"/>
                <w:lang w:val="en-US" w:eastAsia="zh-CN"/>
              </w:rPr>
              <w:t>；</w:t>
            </w:r>
          </w:p>
          <w:p w14:paraId="7D4BF8AA">
            <w:pPr>
              <w:spacing w:line="400" w:lineRule="exact"/>
              <w:outlineLvl w:val="9"/>
              <w:rPr>
                <w:rFonts w:hint="default" w:ascii="宋体" w:hAnsi="宋体" w:eastAsia="宋体" w:cs="宋体"/>
                <w:color w:val="auto"/>
                <w:sz w:val="24"/>
                <w:highlight w:val="none"/>
                <w:lang w:val="en-US" w:eastAsia="zh-CN"/>
              </w:rPr>
            </w:pPr>
            <w:r>
              <w:rPr>
                <w:rFonts w:hint="eastAsia" w:ascii="宋体" w:hAnsi="宋体" w:cs="宋体"/>
                <w:b/>
                <w:bCs/>
                <w:color w:val="auto"/>
                <w:sz w:val="24"/>
                <w:highlight w:val="none"/>
                <w:lang w:val="en-US" w:eastAsia="zh-CN"/>
              </w:rPr>
              <w:t>3、封套注明：项目名称、竞选人名称等信息。</w:t>
            </w:r>
          </w:p>
        </w:tc>
      </w:tr>
      <w:tr w14:paraId="49B24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 w:type="dxa"/>
            <w:vAlign w:val="center"/>
          </w:tcPr>
          <w:p w14:paraId="60EB14D4">
            <w:pPr>
              <w:spacing w:line="400" w:lineRule="exact"/>
              <w:jc w:val="center"/>
              <w:outlineLvl w:val="9"/>
              <w:rPr>
                <w:rFonts w:ascii="宋体" w:hAnsi="宋体" w:cs="宋体"/>
                <w:color w:val="auto"/>
                <w:sz w:val="24"/>
                <w:highlight w:val="none"/>
              </w:rPr>
            </w:pPr>
            <w:r>
              <w:rPr>
                <w:rFonts w:hint="eastAsia" w:ascii="宋体" w:hAnsi="宋体" w:cs="宋体"/>
                <w:color w:val="auto"/>
                <w:sz w:val="24"/>
                <w:highlight w:val="none"/>
              </w:rPr>
              <w:t>16</w:t>
            </w:r>
          </w:p>
        </w:tc>
        <w:tc>
          <w:tcPr>
            <w:tcW w:w="2130" w:type="dxa"/>
            <w:vAlign w:val="center"/>
          </w:tcPr>
          <w:p w14:paraId="1439EDCC">
            <w:pPr>
              <w:spacing w:line="400" w:lineRule="exact"/>
              <w:jc w:val="center"/>
              <w:outlineLvl w:val="9"/>
              <w:rPr>
                <w:rFonts w:ascii="宋体" w:hAnsi="宋体" w:cs="宋体"/>
                <w:color w:val="auto"/>
                <w:sz w:val="24"/>
                <w:highlight w:val="none"/>
              </w:rPr>
            </w:pPr>
            <w:r>
              <w:rPr>
                <w:rFonts w:hint="eastAsia" w:ascii="宋体" w:hAnsi="宋体" w:cs="宋体"/>
                <w:color w:val="auto"/>
                <w:sz w:val="24"/>
                <w:highlight w:val="none"/>
              </w:rPr>
              <w:t>开标</w:t>
            </w:r>
          </w:p>
        </w:tc>
        <w:tc>
          <w:tcPr>
            <w:tcW w:w="6240" w:type="dxa"/>
            <w:vAlign w:val="center"/>
          </w:tcPr>
          <w:p w14:paraId="5438A967">
            <w:pPr>
              <w:numPr>
                <w:ilvl w:val="0"/>
                <w:numId w:val="2"/>
              </w:numPr>
              <w:spacing w:line="400" w:lineRule="exact"/>
              <w:outlineLvl w:val="9"/>
              <w:rPr>
                <w:rFonts w:ascii="宋体" w:hAnsi="宋体" w:cs="宋体"/>
                <w:color w:val="auto"/>
                <w:sz w:val="24"/>
                <w:highlight w:val="none"/>
              </w:rPr>
            </w:pPr>
            <w:r>
              <w:rPr>
                <w:rFonts w:hint="eastAsia" w:ascii="宋体" w:hAnsi="宋体" w:cs="宋体"/>
                <w:color w:val="auto"/>
                <w:sz w:val="24"/>
                <w:highlight w:val="none"/>
                <w:lang w:eastAsia="zh-CN"/>
              </w:rPr>
              <w:t>竞选</w:t>
            </w:r>
            <w:r>
              <w:rPr>
                <w:rFonts w:hint="eastAsia" w:ascii="宋体" w:hAnsi="宋体" w:cs="宋体"/>
                <w:color w:val="auto"/>
                <w:sz w:val="24"/>
                <w:highlight w:val="none"/>
              </w:rPr>
              <w:t>人按照第7项规定的时间、地点递交</w:t>
            </w:r>
            <w:r>
              <w:rPr>
                <w:rFonts w:hint="eastAsia" w:ascii="宋体" w:hAnsi="宋体" w:cs="宋体"/>
                <w:color w:val="auto"/>
                <w:sz w:val="24"/>
                <w:highlight w:val="none"/>
                <w:lang w:val="en-US" w:eastAsia="zh-CN"/>
              </w:rPr>
              <w:t>竞选文件</w:t>
            </w:r>
            <w:r>
              <w:rPr>
                <w:rFonts w:hint="eastAsia" w:ascii="宋体" w:hAnsi="宋体" w:cs="宋体"/>
                <w:color w:val="auto"/>
                <w:sz w:val="24"/>
                <w:highlight w:val="none"/>
              </w:rPr>
              <w:t>；</w:t>
            </w:r>
          </w:p>
          <w:p w14:paraId="5394DF49">
            <w:pPr>
              <w:numPr>
                <w:ilvl w:val="0"/>
                <w:numId w:val="2"/>
              </w:numPr>
              <w:spacing w:line="400" w:lineRule="exact"/>
              <w:outlineLvl w:val="9"/>
              <w:rPr>
                <w:rFonts w:ascii="宋体" w:hAnsi="宋体" w:cs="宋体"/>
                <w:color w:val="auto"/>
                <w:sz w:val="24"/>
                <w:highlight w:val="none"/>
              </w:rPr>
            </w:pPr>
            <w:r>
              <w:rPr>
                <w:rFonts w:hint="eastAsia" w:ascii="宋体" w:hAnsi="宋体" w:cs="宋体"/>
                <w:color w:val="auto"/>
                <w:sz w:val="24"/>
                <w:highlight w:val="none"/>
              </w:rPr>
              <w:t>开标会议由</w:t>
            </w:r>
            <w:r>
              <w:rPr>
                <w:rFonts w:hint="eastAsia" w:ascii="宋体" w:hAnsi="宋体" w:cs="宋体"/>
                <w:color w:val="auto"/>
                <w:sz w:val="24"/>
                <w:highlight w:val="none"/>
                <w:lang w:val="en-US" w:eastAsia="zh-CN"/>
              </w:rPr>
              <w:t>比选</w:t>
            </w:r>
            <w:r>
              <w:rPr>
                <w:rFonts w:hint="eastAsia" w:ascii="宋体" w:hAnsi="宋体" w:cs="宋体"/>
                <w:color w:val="auto"/>
                <w:sz w:val="24"/>
                <w:highlight w:val="none"/>
              </w:rPr>
              <w:t>人组织并主持，接受重庆市建筑科学研究院有限公司</w:t>
            </w:r>
            <w:r>
              <w:rPr>
                <w:rFonts w:hint="eastAsia" w:ascii="宋体" w:hAnsi="宋体" w:cs="宋体"/>
                <w:color w:val="auto"/>
                <w:sz w:val="24"/>
                <w:highlight w:val="none"/>
                <w:lang w:val="en-US" w:eastAsia="zh-CN"/>
              </w:rPr>
              <w:t>纪委</w:t>
            </w:r>
            <w:r>
              <w:rPr>
                <w:rFonts w:hint="eastAsia" w:ascii="宋体" w:hAnsi="宋体" w:cs="宋体"/>
                <w:color w:val="auto"/>
                <w:sz w:val="24"/>
                <w:highlight w:val="none"/>
              </w:rPr>
              <w:t>等有关部门人员现场监督；</w:t>
            </w:r>
          </w:p>
          <w:p w14:paraId="48253226">
            <w:pPr>
              <w:numPr>
                <w:ilvl w:val="0"/>
                <w:numId w:val="2"/>
              </w:numPr>
              <w:spacing w:line="400" w:lineRule="exact"/>
              <w:outlineLvl w:val="9"/>
              <w:rPr>
                <w:rFonts w:ascii="宋体" w:hAnsi="宋体" w:cs="宋体"/>
                <w:color w:val="auto"/>
                <w:sz w:val="24"/>
                <w:highlight w:val="none"/>
              </w:rPr>
            </w:pPr>
            <w:r>
              <w:rPr>
                <w:rFonts w:hint="eastAsia" w:ascii="宋体" w:hAnsi="宋体" w:cs="宋体"/>
                <w:color w:val="auto"/>
                <w:sz w:val="24"/>
                <w:highlight w:val="none"/>
              </w:rPr>
              <w:t>开标时由评标人员依次检查各</w:t>
            </w:r>
            <w:r>
              <w:rPr>
                <w:rFonts w:hint="eastAsia" w:ascii="宋体" w:hAnsi="宋体" w:cs="宋体"/>
                <w:color w:val="auto"/>
                <w:sz w:val="24"/>
                <w:highlight w:val="none"/>
                <w:lang w:eastAsia="zh-CN"/>
              </w:rPr>
              <w:t>竞选</w:t>
            </w:r>
            <w:r>
              <w:rPr>
                <w:rFonts w:hint="eastAsia" w:ascii="宋体" w:hAnsi="宋体" w:cs="宋体"/>
                <w:color w:val="auto"/>
                <w:sz w:val="24"/>
                <w:highlight w:val="none"/>
              </w:rPr>
              <w:t>文件密封性，以及是否符合</w:t>
            </w:r>
            <w:r>
              <w:rPr>
                <w:rFonts w:hint="eastAsia" w:ascii="宋体" w:hAnsi="宋体" w:cs="宋体"/>
                <w:color w:val="auto"/>
                <w:sz w:val="24"/>
                <w:highlight w:val="none"/>
                <w:lang w:eastAsia="zh-CN"/>
              </w:rPr>
              <w:t>比选文件</w:t>
            </w:r>
            <w:r>
              <w:rPr>
                <w:rFonts w:hint="eastAsia" w:ascii="宋体" w:hAnsi="宋体" w:cs="宋体"/>
                <w:color w:val="auto"/>
                <w:sz w:val="24"/>
                <w:highlight w:val="none"/>
              </w:rPr>
              <w:t>的要求，在依次进行唱标，在符合</w:t>
            </w:r>
            <w:r>
              <w:rPr>
                <w:rFonts w:hint="eastAsia" w:ascii="宋体" w:hAnsi="宋体" w:cs="宋体"/>
                <w:color w:val="auto"/>
                <w:sz w:val="24"/>
                <w:highlight w:val="none"/>
                <w:lang w:eastAsia="zh-CN"/>
              </w:rPr>
              <w:t>比选文件</w:t>
            </w:r>
            <w:r>
              <w:rPr>
                <w:rFonts w:hint="eastAsia" w:ascii="宋体" w:hAnsi="宋体" w:cs="宋体"/>
                <w:color w:val="auto"/>
                <w:sz w:val="24"/>
                <w:highlight w:val="none"/>
              </w:rPr>
              <w:t>要求的</w:t>
            </w:r>
            <w:r>
              <w:rPr>
                <w:rFonts w:hint="eastAsia" w:ascii="宋体" w:hAnsi="宋体" w:cs="宋体"/>
                <w:color w:val="auto"/>
                <w:sz w:val="24"/>
                <w:highlight w:val="none"/>
                <w:lang w:eastAsia="zh-CN"/>
              </w:rPr>
              <w:t>竞选</w:t>
            </w:r>
            <w:r>
              <w:rPr>
                <w:rFonts w:hint="eastAsia" w:ascii="宋体" w:hAnsi="宋体" w:cs="宋体"/>
                <w:color w:val="auto"/>
                <w:sz w:val="24"/>
                <w:highlight w:val="none"/>
              </w:rPr>
              <w:t>人中选择价格最低者为中标候选人。</w:t>
            </w:r>
          </w:p>
        </w:tc>
      </w:tr>
      <w:tr w14:paraId="0F465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 w:type="dxa"/>
            <w:vAlign w:val="center"/>
          </w:tcPr>
          <w:p w14:paraId="41F3B592">
            <w:pPr>
              <w:spacing w:line="400" w:lineRule="exact"/>
              <w:jc w:val="center"/>
              <w:outlineLvl w:val="9"/>
              <w:rPr>
                <w:rFonts w:ascii="宋体" w:hAnsi="宋体" w:cs="宋体"/>
                <w:color w:val="auto"/>
                <w:sz w:val="24"/>
                <w:highlight w:val="none"/>
              </w:rPr>
            </w:pPr>
            <w:r>
              <w:rPr>
                <w:rFonts w:hint="eastAsia" w:ascii="宋体" w:hAnsi="宋体" w:cs="宋体"/>
                <w:color w:val="auto"/>
                <w:sz w:val="24"/>
                <w:highlight w:val="none"/>
              </w:rPr>
              <w:t>17</w:t>
            </w:r>
          </w:p>
        </w:tc>
        <w:tc>
          <w:tcPr>
            <w:tcW w:w="2130" w:type="dxa"/>
            <w:vAlign w:val="center"/>
          </w:tcPr>
          <w:p w14:paraId="05EB17C9">
            <w:pPr>
              <w:spacing w:line="400" w:lineRule="exact"/>
              <w:jc w:val="center"/>
              <w:outlineLvl w:val="9"/>
              <w:rPr>
                <w:rFonts w:ascii="宋体" w:hAnsi="宋体" w:cs="宋体"/>
                <w:color w:val="auto"/>
                <w:sz w:val="24"/>
                <w:highlight w:val="none"/>
              </w:rPr>
            </w:pPr>
            <w:r>
              <w:rPr>
                <w:rFonts w:hint="eastAsia" w:ascii="宋体" w:hAnsi="宋体" w:cs="宋体"/>
                <w:color w:val="auto"/>
                <w:sz w:val="24"/>
                <w:highlight w:val="none"/>
              </w:rPr>
              <w:t>付款方式</w:t>
            </w:r>
          </w:p>
        </w:tc>
        <w:tc>
          <w:tcPr>
            <w:tcW w:w="6240" w:type="dxa"/>
            <w:vAlign w:val="center"/>
          </w:tcPr>
          <w:p w14:paraId="38A34E1C">
            <w:pPr>
              <w:spacing w:line="360" w:lineRule="auto"/>
              <w:outlineLvl w:val="9"/>
              <w:rPr>
                <w:rFonts w:ascii="宋体" w:hAnsi="宋体" w:cs="宋体"/>
                <w:color w:val="auto"/>
                <w:sz w:val="24"/>
                <w:highlight w:val="none"/>
              </w:rPr>
            </w:pPr>
            <w:r>
              <w:rPr>
                <w:rFonts w:hint="eastAsia" w:ascii="宋体" w:hAnsi="宋体" w:cs="宋体"/>
                <w:color w:val="auto"/>
                <w:sz w:val="24"/>
                <w:highlight w:val="none"/>
              </w:rPr>
              <w:t>双方签订合同后，甲方向乙方支付</w:t>
            </w:r>
            <w:r>
              <w:rPr>
                <w:rFonts w:hint="eastAsia" w:ascii="宋体" w:hAnsi="宋体" w:cs="宋体"/>
                <w:color w:val="auto"/>
                <w:sz w:val="24"/>
                <w:highlight w:val="none"/>
                <w:lang w:val="en-US" w:eastAsia="zh-CN"/>
              </w:rPr>
              <w:t>签约合同价款的2</w:t>
            </w:r>
            <w:r>
              <w:rPr>
                <w:rFonts w:hint="eastAsia" w:ascii="宋体" w:hAnsi="宋体" w:cs="宋体"/>
                <w:color w:val="auto"/>
                <w:sz w:val="24"/>
                <w:highlight w:val="none"/>
              </w:rPr>
              <w:t>0%作为预付款；签订合同6个月后，乙方提交</w:t>
            </w:r>
            <w:r>
              <w:rPr>
                <w:rFonts w:hint="eastAsia" w:ascii="宋体" w:hAnsi="宋体" w:cs="宋体"/>
                <w:color w:val="auto"/>
                <w:sz w:val="24"/>
                <w:highlight w:val="none"/>
                <w:lang w:val="en-US" w:eastAsia="zh-CN"/>
              </w:rPr>
              <w:t>相关</w:t>
            </w:r>
            <w:r>
              <w:rPr>
                <w:rFonts w:hint="eastAsia" w:ascii="宋体" w:hAnsi="宋体" w:cs="宋体"/>
                <w:color w:val="auto"/>
                <w:sz w:val="24"/>
                <w:highlight w:val="none"/>
              </w:rPr>
              <w:t>监测报告</w:t>
            </w:r>
            <w:r>
              <w:rPr>
                <w:rFonts w:hint="eastAsia" w:ascii="宋体" w:hAnsi="宋体" w:cs="宋体"/>
                <w:color w:val="auto"/>
                <w:sz w:val="24"/>
                <w:highlight w:val="none"/>
                <w:lang w:val="en-US" w:eastAsia="zh-CN"/>
              </w:rPr>
              <w:t>后</w:t>
            </w:r>
            <w:r>
              <w:rPr>
                <w:rFonts w:hint="eastAsia" w:ascii="宋体" w:hAnsi="宋体" w:cs="宋体"/>
                <w:color w:val="auto"/>
                <w:sz w:val="24"/>
                <w:highlight w:val="none"/>
              </w:rPr>
              <w:t>，甲方向乙方支付</w:t>
            </w:r>
            <w:r>
              <w:rPr>
                <w:rFonts w:hint="eastAsia" w:ascii="宋体" w:hAnsi="宋体" w:cs="宋体"/>
                <w:color w:val="auto"/>
                <w:sz w:val="24"/>
                <w:highlight w:val="none"/>
                <w:lang w:val="en-US" w:eastAsia="zh-CN"/>
              </w:rPr>
              <w:t>签约合同价款的5</w:t>
            </w:r>
            <w:r>
              <w:rPr>
                <w:rFonts w:hint="eastAsia" w:ascii="宋体" w:hAnsi="宋体" w:cs="宋体"/>
                <w:color w:val="auto"/>
                <w:sz w:val="24"/>
                <w:highlight w:val="none"/>
              </w:rPr>
              <w:t>0%作为进度款；乙方完成水土保持监测所有成果文件，项目通过水土保持</w:t>
            </w:r>
            <w:r>
              <w:rPr>
                <w:rFonts w:hint="eastAsia" w:ascii="宋体" w:hAnsi="宋体" w:cs="宋体"/>
                <w:color w:val="auto"/>
                <w:sz w:val="24"/>
                <w:highlight w:val="none"/>
                <w:lang w:val="en-US" w:eastAsia="zh-CN"/>
              </w:rPr>
              <w:t>设施</w:t>
            </w:r>
            <w:r>
              <w:rPr>
                <w:rFonts w:hint="eastAsia" w:ascii="宋体" w:hAnsi="宋体" w:cs="宋体"/>
                <w:color w:val="auto"/>
                <w:sz w:val="24"/>
                <w:highlight w:val="none"/>
              </w:rPr>
              <w:t>验收后，甲方支付剩余</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0%合同</w:t>
            </w:r>
            <w:r>
              <w:rPr>
                <w:rFonts w:hint="eastAsia" w:ascii="宋体" w:hAnsi="宋体" w:cs="宋体"/>
                <w:color w:val="auto"/>
                <w:sz w:val="24"/>
                <w:highlight w:val="none"/>
                <w:lang w:val="en-US" w:eastAsia="zh-CN"/>
              </w:rPr>
              <w:t>价</w:t>
            </w:r>
            <w:r>
              <w:rPr>
                <w:rFonts w:hint="eastAsia" w:ascii="宋体" w:hAnsi="宋体" w:cs="宋体"/>
                <w:color w:val="auto"/>
                <w:sz w:val="24"/>
                <w:highlight w:val="none"/>
              </w:rPr>
              <w:t>款。</w:t>
            </w:r>
          </w:p>
        </w:tc>
      </w:tr>
      <w:tr w14:paraId="29CEC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 w:type="dxa"/>
            <w:shd w:val="clear" w:color="auto" w:fill="auto"/>
            <w:vAlign w:val="center"/>
          </w:tcPr>
          <w:p w14:paraId="339AE557">
            <w:pPr>
              <w:spacing w:line="400" w:lineRule="exact"/>
              <w:jc w:val="center"/>
              <w:outlineLvl w:val="9"/>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18</w:t>
            </w:r>
          </w:p>
        </w:tc>
        <w:tc>
          <w:tcPr>
            <w:tcW w:w="2130" w:type="dxa"/>
            <w:shd w:val="clear" w:color="auto" w:fill="auto"/>
            <w:vAlign w:val="center"/>
          </w:tcPr>
          <w:p w14:paraId="53E062A4">
            <w:pPr>
              <w:spacing w:line="400" w:lineRule="exact"/>
              <w:jc w:val="center"/>
              <w:outlineLvl w:val="9"/>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lang w:val="en-US" w:eastAsia="zh-CN"/>
              </w:rPr>
              <w:t>质疑</w:t>
            </w:r>
          </w:p>
        </w:tc>
        <w:tc>
          <w:tcPr>
            <w:tcW w:w="6240" w:type="dxa"/>
            <w:shd w:val="clear" w:color="auto" w:fill="auto"/>
            <w:vAlign w:val="center"/>
          </w:tcPr>
          <w:p w14:paraId="56ACAF21">
            <w:pPr>
              <w:spacing w:line="400" w:lineRule="exact"/>
              <w:ind w:left="0" w:leftChars="0" w:firstLine="218" w:firstLineChars="91"/>
              <w:outlineLvl w:val="9"/>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竞选人应仔细阅读采购文件及附件的所有内容，如有文字表述不清，存在错、漏、缺、概念模糊和有可能出现歧义或理解上的偏差的内容等在公告发出后三日内向采购人提出。</w:t>
            </w:r>
          </w:p>
          <w:p w14:paraId="2BB1D300">
            <w:pPr>
              <w:spacing w:line="400" w:lineRule="exact"/>
              <w:ind w:left="0" w:leftChars="0" w:firstLine="218" w:firstLineChars="91"/>
              <w:outlineLvl w:val="9"/>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lang w:val="en-US" w:eastAsia="zh-CN"/>
              </w:rPr>
              <w:t xml:space="preserve">注：质疑文件加盖企业公章扫描件传发送至邮箱 </w:t>
            </w:r>
            <w:r>
              <w:rPr>
                <w:rFonts w:hint="eastAsia" w:ascii="宋体" w:hAnsi="宋体" w:cs="宋体"/>
                <w:color w:val="auto"/>
                <w:sz w:val="24"/>
                <w:highlight w:val="none"/>
                <w:lang w:val="en-US" w:eastAsia="zh-CN"/>
              </w:rPr>
              <w:fldChar w:fldCharType="begin"/>
            </w:r>
            <w:r>
              <w:rPr>
                <w:rFonts w:hint="eastAsia" w:ascii="宋体" w:hAnsi="宋体" w:cs="宋体"/>
                <w:color w:val="auto"/>
                <w:sz w:val="24"/>
                <w:highlight w:val="none"/>
                <w:lang w:val="en-US" w:eastAsia="zh-CN"/>
              </w:rPr>
              <w:instrText xml:space="preserve"> HYPERLINK "mailto:915307337@qq.com" </w:instrText>
            </w:r>
            <w:r>
              <w:rPr>
                <w:rFonts w:hint="eastAsia" w:ascii="宋体" w:hAnsi="宋体" w:cs="宋体"/>
                <w:color w:val="auto"/>
                <w:sz w:val="24"/>
                <w:highlight w:val="none"/>
                <w:lang w:val="en-US" w:eastAsia="zh-CN"/>
              </w:rPr>
              <w:fldChar w:fldCharType="separate"/>
            </w:r>
            <w:r>
              <w:rPr>
                <w:rFonts w:hint="eastAsia" w:ascii="宋体" w:hAnsi="宋体" w:cs="宋体"/>
                <w:color w:val="auto"/>
                <w:sz w:val="24"/>
                <w:highlight w:val="none"/>
                <w:lang w:val="en-US" w:eastAsia="zh-CN"/>
              </w:rPr>
              <w:t>915307337@qq.com</w:t>
            </w:r>
            <w:r>
              <w:rPr>
                <w:rFonts w:hint="eastAsia" w:ascii="宋体" w:hAnsi="宋体" w:cs="宋体"/>
                <w:color w:val="auto"/>
                <w:sz w:val="24"/>
                <w:highlight w:val="none"/>
                <w:lang w:val="en-US" w:eastAsia="zh-CN"/>
              </w:rPr>
              <w:fldChar w:fldCharType="end"/>
            </w:r>
            <w:r>
              <w:rPr>
                <w:rFonts w:hint="eastAsia" w:ascii="宋体" w:hAnsi="宋体" w:cs="宋体"/>
                <w:color w:val="auto"/>
                <w:sz w:val="24"/>
                <w:highlight w:val="none"/>
                <w:lang w:val="en-US" w:eastAsia="zh-CN"/>
              </w:rPr>
              <w:t xml:space="preserve"> ，联系人：谢老师，电话：13658283832</w:t>
            </w:r>
          </w:p>
        </w:tc>
      </w:tr>
      <w:tr w14:paraId="5576E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 w:type="dxa"/>
            <w:shd w:val="clear" w:color="auto" w:fill="auto"/>
            <w:vAlign w:val="center"/>
          </w:tcPr>
          <w:p w14:paraId="57C519C2">
            <w:pPr>
              <w:spacing w:line="400" w:lineRule="exact"/>
              <w:jc w:val="center"/>
              <w:outlineLvl w:val="9"/>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9</w:t>
            </w:r>
          </w:p>
        </w:tc>
        <w:tc>
          <w:tcPr>
            <w:tcW w:w="2130" w:type="dxa"/>
            <w:shd w:val="clear" w:color="auto" w:fill="auto"/>
            <w:vAlign w:val="center"/>
          </w:tcPr>
          <w:p w14:paraId="19664E6A">
            <w:pPr>
              <w:spacing w:line="400" w:lineRule="exact"/>
              <w:jc w:val="center"/>
              <w:outlineLvl w:val="9"/>
              <w:rPr>
                <w:rFonts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其他</w:t>
            </w:r>
          </w:p>
        </w:tc>
        <w:tc>
          <w:tcPr>
            <w:tcW w:w="6240" w:type="dxa"/>
            <w:shd w:val="clear" w:color="auto" w:fill="auto"/>
            <w:vAlign w:val="center"/>
          </w:tcPr>
          <w:p w14:paraId="3BB08366">
            <w:pPr>
              <w:numPr>
                <w:ilvl w:val="0"/>
                <w:numId w:val="0"/>
              </w:numPr>
              <w:spacing w:line="400" w:lineRule="exact"/>
              <w:ind w:left="0" w:leftChars="0" w:firstLine="240" w:firstLineChars="100"/>
              <w:outlineLvl w:val="9"/>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1、报名截止时间止，报名单位少于三家，</w:t>
            </w:r>
            <w:r>
              <w:rPr>
                <w:rFonts w:hint="eastAsia" w:ascii="宋体" w:hAnsi="宋体" w:eastAsia="宋体" w:cs="宋体"/>
                <w:color w:val="auto"/>
                <w:sz w:val="24"/>
                <w:highlight w:val="none"/>
                <w:lang w:val="en-US" w:eastAsia="zh-CN"/>
              </w:rPr>
              <w:t>则无法达到开标条件</w:t>
            </w:r>
            <w:r>
              <w:rPr>
                <w:rFonts w:hint="eastAsia" w:ascii="宋体" w:hAnsi="宋体" w:cs="宋体"/>
                <w:color w:val="auto"/>
                <w:sz w:val="24"/>
                <w:highlight w:val="none"/>
                <w:lang w:val="en-US" w:eastAsia="zh-CN"/>
              </w:rPr>
              <w:t>，</w:t>
            </w:r>
            <w:r>
              <w:rPr>
                <w:rFonts w:hint="eastAsia" w:ascii="宋体" w:hAnsi="宋体" w:eastAsia="宋体" w:cs="宋体"/>
                <w:color w:val="auto"/>
                <w:sz w:val="24"/>
                <w:highlight w:val="none"/>
                <w:lang w:val="en-US" w:eastAsia="zh-CN"/>
              </w:rPr>
              <w:t>本次</w:t>
            </w:r>
            <w:r>
              <w:rPr>
                <w:rFonts w:hint="eastAsia" w:ascii="宋体" w:hAnsi="宋体" w:cs="宋体"/>
                <w:color w:val="auto"/>
                <w:sz w:val="24"/>
                <w:highlight w:val="none"/>
                <w:lang w:val="en-US" w:eastAsia="zh-CN"/>
              </w:rPr>
              <w:t>比选</w:t>
            </w:r>
            <w:r>
              <w:rPr>
                <w:rFonts w:hint="eastAsia" w:ascii="宋体" w:hAnsi="宋体" w:eastAsia="宋体" w:cs="宋体"/>
                <w:color w:val="auto"/>
                <w:sz w:val="24"/>
                <w:highlight w:val="none"/>
                <w:lang w:val="en-US" w:eastAsia="zh-CN"/>
              </w:rPr>
              <w:t>终止，由采购人另行组织</w:t>
            </w:r>
            <w:r>
              <w:rPr>
                <w:rFonts w:hint="eastAsia" w:ascii="宋体" w:hAnsi="宋体" w:cs="宋体"/>
                <w:color w:val="auto"/>
                <w:sz w:val="24"/>
                <w:highlight w:val="none"/>
                <w:lang w:val="en-US" w:eastAsia="zh-CN"/>
              </w:rPr>
              <w:t>；</w:t>
            </w:r>
          </w:p>
          <w:p w14:paraId="1B08AB73">
            <w:pPr>
              <w:numPr>
                <w:ilvl w:val="0"/>
                <w:numId w:val="0"/>
              </w:numPr>
              <w:spacing w:line="400" w:lineRule="exact"/>
              <w:ind w:left="0" w:leftChars="0" w:firstLine="240" w:firstLineChars="100"/>
              <w:outlineLvl w:val="9"/>
              <w:rPr>
                <w:rFonts w:ascii="Times New Roman" w:hAnsi="Times New Roman" w:eastAsia="宋体" w:cs="Times New Roman"/>
                <w:color w:val="auto"/>
                <w:kern w:val="2"/>
                <w:sz w:val="21"/>
                <w:szCs w:val="24"/>
                <w:highlight w:val="none"/>
                <w:lang w:val="en-US" w:eastAsia="zh-CN" w:bidi="ar-SA"/>
              </w:rPr>
            </w:pP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rPr>
              <w:t>竞选文件递交的截止时间</w:t>
            </w:r>
            <w:r>
              <w:rPr>
                <w:rFonts w:hint="eastAsia" w:ascii="宋体" w:hAnsi="宋体" w:eastAsia="宋体" w:cs="宋体"/>
                <w:color w:val="auto"/>
                <w:sz w:val="24"/>
                <w:highlight w:val="none"/>
                <w:lang w:val="en-US" w:eastAsia="zh-CN"/>
              </w:rPr>
              <w:t>止，</w:t>
            </w:r>
            <w:r>
              <w:rPr>
                <w:rFonts w:hint="eastAsia" w:ascii="宋体" w:hAnsi="宋体" w:cs="宋体"/>
                <w:color w:val="auto"/>
                <w:sz w:val="24"/>
                <w:highlight w:val="none"/>
                <w:lang w:val="en-US" w:eastAsia="zh-CN"/>
              </w:rPr>
              <w:t>竞选人</w:t>
            </w:r>
            <w:r>
              <w:rPr>
                <w:rFonts w:hint="eastAsia" w:ascii="宋体" w:hAnsi="宋体" w:eastAsia="宋体" w:cs="宋体"/>
                <w:color w:val="auto"/>
                <w:sz w:val="24"/>
                <w:highlight w:val="none"/>
                <w:lang w:val="en-US" w:eastAsia="zh-CN"/>
              </w:rPr>
              <w:t>少于三家，则无法达到开标条件，本次</w:t>
            </w:r>
            <w:r>
              <w:rPr>
                <w:rFonts w:hint="eastAsia" w:ascii="宋体" w:hAnsi="宋体" w:cs="宋体"/>
                <w:color w:val="auto"/>
                <w:sz w:val="24"/>
                <w:highlight w:val="none"/>
                <w:lang w:val="en-US" w:eastAsia="zh-CN"/>
              </w:rPr>
              <w:t>比选</w:t>
            </w:r>
            <w:r>
              <w:rPr>
                <w:rFonts w:hint="eastAsia" w:ascii="宋体" w:hAnsi="宋体" w:eastAsia="宋体" w:cs="宋体"/>
                <w:color w:val="auto"/>
                <w:sz w:val="24"/>
                <w:highlight w:val="none"/>
                <w:lang w:val="en-US" w:eastAsia="zh-CN"/>
              </w:rPr>
              <w:t>终止，由采购人另行组织。</w:t>
            </w:r>
          </w:p>
        </w:tc>
      </w:tr>
    </w:tbl>
    <w:p w14:paraId="26389B15">
      <w:pPr>
        <w:adjustRightInd w:val="0"/>
        <w:snapToGrid w:val="0"/>
        <w:spacing w:line="360" w:lineRule="auto"/>
        <w:outlineLvl w:val="9"/>
        <w:rPr>
          <w:rFonts w:ascii="宋体" w:hAnsi="宋体" w:cs="宋体"/>
          <w:b/>
          <w:color w:val="auto"/>
          <w:sz w:val="24"/>
          <w:highlight w:val="none"/>
        </w:rPr>
      </w:pPr>
    </w:p>
    <w:p w14:paraId="04DF2DF1">
      <w:pPr>
        <w:adjustRightInd w:val="0"/>
        <w:snapToGrid w:val="0"/>
        <w:spacing w:line="360" w:lineRule="auto"/>
        <w:jc w:val="center"/>
        <w:outlineLvl w:val="9"/>
        <w:rPr>
          <w:rFonts w:ascii="宋体" w:hAnsi="宋体" w:cs="宋体"/>
          <w:b/>
          <w:color w:val="auto"/>
          <w:sz w:val="24"/>
          <w:highlight w:val="none"/>
        </w:rPr>
      </w:pPr>
    </w:p>
    <w:p w14:paraId="12FAAF7D">
      <w:pPr>
        <w:adjustRightInd w:val="0"/>
        <w:snapToGrid w:val="0"/>
        <w:spacing w:line="360" w:lineRule="auto"/>
        <w:jc w:val="center"/>
        <w:outlineLvl w:val="9"/>
        <w:rPr>
          <w:rFonts w:ascii="宋体" w:hAnsi="宋体" w:cs="宋体"/>
          <w:b/>
          <w:color w:val="auto"/>
          <w:sz w:val="24"/>
          <w:highlight w:val="none"/>
        </w:rPr>
      </w:pPr>
    </w:p>
    <w:p w14:paraId="0DAC9778">
      <w:pPr>
        <w:adjustRightInd w:val="0"/>
        <w:snapToGrid w:val="0"/>
        <w:spacing w:line="360" w:lineRule="auto"/>
        <w:jc w:val="center"/>
        <w:outlineLvl w:val="9"/>
        <w:rPr>
          <w:rFonts w:ascii="宋体" w:hAnsi="宋体" w:cs="宋体"/>
          <w:b/>
          <w:color w:val="auto"/>
          <w:sz w:val="24"/>
          <w:highlight w:val="none"/>
        </w:rPr>
      </w:pPr>
    </w:p>
    <w:p w14:paraId="68882BDA">
      <w:pPr>
        <w:adjustRightInd w:val="0"/>
        <w:snapToGrid w:val="0"/>
        <w:spacing w:line="360" w:lineRule="auto"/>
        <w:jc w:val="center"/>
        <w:outlineLvl w:val="9"/>
        <w:rPr>
          <w:rFonts w:ascii="宋体" w:hAnsi="宋体" w:cs="宋体"/>
          <w:b/>
          <w:color w:val="auto"/>
          <w:sz w:val="24"/>
          <w:highlight w:val="none"/>
        </w:rPr>
      </w:pPr>
    </w:p>
    <w:p w14:paraId="31EA24D0">
      <w:pPr>
        <w:adjustRightInd w:val="0"/>
        <w:snapToGrid w:val="0"/>
        <w:spacing w:line="360" w:lineRule="auto"/>
        <w:jc w:val="center"/>
        <w:outlineLvl w:val="9"/>
        <w:rPr>
          <w:rFonts w:ascii="宋体" w:hAnsi="宋体" w:cs="宋体"/>
          <w:b/>
          <w:color w:val="auto"/>
          <w:sz w:val="24"/>
          <w:highlight w:val="none"/>
        </w:rPr>
      </w:pPr>
    </w:p>
    <w:p w14:paraId="7A7318B3">
      <w:pPr>
        <w:adjustRightInd w:val="0"/>
        <w:snapToGrid w:val="0"/>
        <w:spacing w:line="360" w:lineRule="auto"/>
        <w:jc w:val="center"/>
        <w:outlineLvl w:val="9"/>
        <w:rPr>
          <w:rFonts w:ascii="宋体" w:hAnsi="宋体" w:cs="宋体"/>
          <w:b/>
          <w:color w:val="auto"/>
          <w:sz w:val="24"/>
          <w:highlight w:val="none"/>
        </w:rPr>
      </w:pPr>
    </w:p>
    <w:p w14:paraId="46AE33EE">
      <w:pPr>
        <w:adjustRightInd w:val="0"/>
        <w:snapToGrid w:val="0"/>
        <w:spacing w:line="360" w:lineRule="auto"/>
        <w:jc w:val="center"/>
        <w:outlineLvl w:val="9"/>
        <w:rPr>
          <w:rFonts w:ascii="宋体" w:hAnsi="宋体" w:cs="宋体"/>
          <w:b/>
          <w:color w:val="auto"/>
          <w:sz w:val="24"/>
          <w:highlight w:val="none"/>
        </w:rPr>
      </w:pPr>
    </w:p>
    <w:p w14:paraId="2C5847F4">
      <w:pPr>
        <w:adjustRightInd w:val="0"/>
        <w:snapToGrid w:val="0"/>
        <w:spacing w:line="360" w:lineRule="auto"/>
        <w:jc w:val="center"/>
        <w:outlineLvl w:val="9"/>
        <w:rPr>
          <w:rFonts w:ascii="宋体" w:hAnsi="宋体" w:cs="宋体"/>
          <w:b/>
          <w:color w:val="auto"/>
          <w:sz w:val="24"/>
          <w:highlight w:val="none"/>
        </w:rPr>
      </w:pPr>
    </w:p>
    <w:p w14:paraId="3790C159">
      <w:pPr>
        <w:adjustRightInd w:val="0"/>
        <w:snapToGrid w:val="0"/>
        <w:spacing w:line="360" w:lineRule="auto"/>
        <w:jc w:val="center"/>
        <w:outlineLvl w:val="9"/>
        <w:rPr>
          <w:rFonts w:ascii="宋体" w:hAnsi="宋体" w:cs="宋体"/>
          <w:b/>
          <w:color w:val="auto"/>
          <w:sz w:val="24"/>
          <w:highlight w:val="none"/>
        </w:rPr>
      </w:pPr>
    </w:p>
    <w:p w14:paraId="57D610DE">
      <w:pPr>
        <w:adjustRightInd w:val="0"/>
        <w:snapToGrid w:val="0"/>
        <w:spacing w:line="360" w:lineRule="auto"/>
        <w:jc w:val="center"/>
        <w:outlineLvl w:val="9"/>
        <w:rPr>
          <w:rFonts w:ascii="宋体" w:hAnsi="宋体" w:cs="宋体"/>
          <w:b/>
          <w:color w:val="auto"/>
          <w:sz w:val="24"/>
          <w:highlight w:val="none"/>
        </w:rPr>
      </w:pPr>
    </w:p>
    <w:p w14:paraId="0ECB6B16">
      <w:pPr>
        <w:adjustRightInd w:val="0"/>
        <w:snapToGrid w:val="0"/>
        <w:spacing w:line="360" w:lineRule="auto"/>
        <w:jc w:val="center"/>
        <w:outlineLvl w:val="9"/>
        <w:rPr>
          <w:rFonts w:ascii="宋体" w:hAnsi="宋体" w:cs="宋体"/>
          <w:b/>
          <w:color w:val="auto"/>
          <w:sz w:val="24"/>
          <w:highlight w:val="none"/>
        </w:rPr>
      </w:pPr>
    </w:p>
    <w:p w14:paraId="4F2BE81B">
      <w:pPr>
        <w:adjustRightInd w:val="0"/>
        <w:snapToGrid w:val="0"/>
        <w:spacing w:line="360" w:lineRule="auto"/>
        <w:jc w:val="center"/>
        <w:outlineLvl w:val="9"/>
        <w:rPr>
          <w:rFonts w:ascii="宋体" w:hAnsi="宋体" w:cs="宋体"/>
          <w:b/>
          <w:color w:val="auto"/>
          <w:sz w:val="24"/>
          <w:highlight w:val="none"/>
        </w:rPr>
      </w:pPr>
    </w:p>
    <w:p w14:paraId="7D51D535">
      <w:pPr>
        <w:adjustRightInd w:val="0"/>
        <w:snapToGrid w:val="0"/>
        <w:spacing w:line="360" w:lineRule="auto"/>
        <w:jc w:val="center"/>
        <w:outlineLvl w:val="9"/>
        <w:rPr>
          <w:rFonts w:ascii="宋体" w:hAnsi="宋体" w:cs="宋体"/>
          <w:b/>
          <w:color w:val="auto"/>
          <w:sz w:val="24"/>
          <w:highlight w:val="none"/>
        </w:rPr>
      </w:pPr>
    </w:p>
    <w:p w14:paraId="738CEDC9">
      <w:pPr>
        <w:adjustRightInd w:val="0"/>
        <w:snapToGrid w:val="0"/>
        <w:spacing w:line="360" w:lineRule="auto"/>
        <w:jc w:val="center"/>
        <w:outlineLvl w:val="0"/>
        <w:rPr>
          <w:rFonts w:hint="eastAsia" w:ascii="Times New Roman" w:hAnsi="Times New Roman" w:eastAsia="宋体" w:cs="Times New Roman"/>
          <w:b/>
          <w:bCs/>
          <w:color w:val="auto"/>
          <w:spacing w:val="6"/>
          <w:sz w:val="31"/>
          <w:szCs w:val="31"/>
          <w:highlight w:val="none"/>
        </w:rPr>
      </w:pPr>
      <w:bookmarkStart w:id="16" w:name="_Toc3611"/>
      <w:r>
        <w:rPr>
          <w:rFonts w:hint="eastAsia" w:ascii="Times New Roman" w:hAnsi="Times New Roman" w:eastAsia="宋体" w:cs="Times New Roman"/>
          <w:b/>
          <w:bCs/>
          <w:color w:val="auto"/>
          <w:spacing w:val="6"/>
          <w:sz w:val="31"/>
          <w:szCs w:val="31"/>
          <w:highlight w:val="none"/>
        </w:rPr>
        <w:t>第三章 评标办法</w:t>
      </w:r>
      <w:bookmarkEnd w:id="16"/>
      <w:r>
        <w:rPr>
          <w:rFonts w:hint="eastAsia" w:ascii="Times New Roman" w:hAnsi="Times New Roman" w:eastAsia="宋体" w:cs="Times New Roman"/>
          <w:b/>
          <w:bCs/>
          <w:color w:val="auto"/>
          <w:spacing w:val="6"/>
          <w:sz w:val="31"/>
          <w:szCs w:val="31"/>
          <w:highlight w:val="none"/>
        </w:rPr>
        <w:t>（经评审的最低</w:t>
      </w:r>
      <w:r>
        <w:rPr>
          <w:rFonts w:hint="eastAsia" w:ascii="Times New Roman" w:hAnsi="Times New Roman" w:eastAsia="宋体" w:cs="Times New Roman"/>
          <w:b/>
          <w:bCs/>
          <w:color w:val="auto"/>
          <w:spacing w:val="6"/>
          <w:sz w:val="31"/>
          <w:szCs w:val="31"/>
          <w:highlight w:val="none"/>
          <w:lang w:val="en-US" w:eastAsia="zh-CN"/>
        </w:rPr>
        <w:t>投标</w:t>
      </w:r>
      <w:r>
        <w:rPr>
          <w:rFonts w:hint="eastAsia" w:ascii="Times New Roman" w:hAnsi="Times New Roman" w:eastAsia="宋体" w:cs="Times New Roman"/>
          <w:b/>
          <w:bCs/>
          <w:color w:val="auto"/>
          <w:spacing w:val="6"/>
          <w:sz w:val="31"/>
          <w:szCs w:val="31"/>
          <w:highlight w:val="none"/>
        </w:rPr>
        <w:t>价法）</w:t>
      </w:r>
    </w:p>
    <w:p w14:paraId="07B99D1C">
      <w:pPr>
        <w:adjustRightInd w:val="0"/>
        <w:snapToGrid w:val="0"/>
        <w:spacing w:line="360" w:lineRule="auto"/>
        <w:jc w:val="center"/>
        <w:outlineLvl w:val="1"/>
        <w:rPr>
          <w:rFonts w:ascii="宋体" w:hAnsi="宋体" w:cs="宋体"/>
          <w:b/>
          <w:color w:val="auto"/>
          <w:sz w:val="24"/>
          <w:highlight w:val="none"/>
        </w:rPr>
      </w:pPr>
      <w:bookmarkStart w:id="17" w:name="_Toc15526"/>
      <w:bookmarkStart w:id="18" w:name="_Toc6700"/>
      <w:r>
        <w:rPr>
          <w:b/>
          <w:bCs/>
          <w:color w:val="auto"/>
          <w:spacing w:val="6"/>
          <w:sz w:val="31"/>
          <w:szCs w:val="31"/>
          <w:highlight w:val="none"/>
        </w:rPr>
        <w:t>评标办法前附表</w:t>
      </w:r>
      <w:bookmarkEnd w:id="17"/>
      <w:bookmarkEnd w:id="18"/>
    </w:p>
    <w:tbl>
      <w:tblPr>
        <w:tblStyle w:val="16"/>
        <w:tblW w:w="9406" w:type="dxa"/>
        <w:jc w:val="center"/>
        <w:tblLayout w:type="autofit"/>
        <w:tblCellMar>
          <w:top w:w="0" w:type="dxa"/>
          <w:left w:w="108" w:type="dxa"/>
          <w:bottom w:w="0" w:type="dxa"/>
          <w:right w:w="108" w:type="dxa"/>
        </w:tblCellMar>
      </w:tblPr>
      <w:tblGrid>
        <w:gridCol w:w="757"/>
        <w:gridCol w:w="1237"/>
        <w:gridCol w:w="2021"/>
        <w:gridCol w:w="5391"/>
      </w:tblGrid>
      <w:tr w14:paraId="2D260935">
        <w:tblPrEx>
          <w:tblCellMar>
            <w:top w:w="0" w:type="dxa"/>
            <w:left w:w="108" w:type="dxa"/>
            <w:bottom w:w="0" w:type="dxa"/>
            <w:right w:w="108" w:type="dxa"/>
          </w:tblCellMar>
        </w:tblPrEx>
        <w:trPr>
          <w:trHeight w:val="736" w:hRule="exact"/>
          <w:jc w:val="center"/>
        </w:trPr>
        <w:tc>
          <w:tcPr>
            <w:tcW w:w="0" w:type="auto"/>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22BAD5EC">
            <w:pPr>
              <w:autoSpaceDE w:val="0"/>
              <w:autoSpaceDN w:val="0"/>
              <w:spacing w:before="136" w:line="208" w:lineRule="auto"/>
              <w:outlineLvl w:val="9"/>
              <w:rPr>
                <w:rFonts w:ascii="宋体" w:hAnsi="宋体" w:cs="宋体"/>
                <w:color w:val="auto"/>
                <w:sz w:val="24"/>
                <w:highlight w:val="none"/>
              </w:rPr>
            </w:pPr>
            <w:r>
              <w:rPr>
                <w:rFonts w:hint="eastAsia" w:ascii="宋体" w:hAnsi="宋体" w:cs="宋体"/>
                <w:color w:val="auto"/>
                <w:sz w:val="24"/>
                <w:highlight w:val="none"/>
                <w:lang w:bidi="ar"/>
              </w:rPr>
              <w:t xml:space="preserve">条款号 </w:t>
            </w:r>
          </w:p>
        </w:tc>
        <w:tc>
          <w:tcPr>
            <w:tcW w:w="1237"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5540FA16">
            <w:pPr>
              <w:autoSpaceDE w:val="0"/>
              <w:autoSpaceDN w:val="0"/>
              <w:spacing w:before="136" w:line="208" w:lineRule="auto"/>
              <w:jc w:val="center"/>
              <w:outlineLvl w:val="9"/>
              <w:rPr>
                <w:rFonts w:ascii="宋体" w:hAnsi="宋体" w:cs="宋体"/>
                <w:color w:val="auto"/>
                <w:sz w:val="24"/>
                <w:highlight w:val="none"/>
              </w:rPr>
            </w:pPr>
            <w:r>
              <w:rPr>
                <w:rFonts w:hint="eastAsia" w:ascii="宋体" w:hAnsi="宋体" w:cs="宋体"/>
                <w:color w:val="auto"/>
                <w:sz w:val="24"/>
                <w:highlight w:val="none"/>
                <w:lang w:bidi="ar"/>
              </w:rPr>
              <w:t>评审因素</w:t>
            </w:r>
          </w:p>
        </w:tc>
        <w:tc>
          <w:tcPr>
            <w:tcW w:w="7412" w:type="dxa"/>
            <w:gridSpan w:val="2"/>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685115AF">
            <w:pPr>
              <w:autoSpaceDE w:val="0"/>
              <w:autoSpaceDN w:val="0"/>
              <w:spacing w:before="136" w:line="208" w:lineRule="auto"/>
              <w:ind w:right="2974"/>
              <w:jc w:val="right"/>
              <w:outlineLvl w:val="9"/>
              <w:rPr>
                <w:rFonts w:ascii="宋体" w:hAnsi="宋体" w:cs="宋体"/>
                <w:color w:val="auto"/>
                <w:sz w:val="24"/>
                <w:highlight w:val="none"/>
              </w:rPr>
            </w:pPr>
            <w:r>
              <w:rPr>
                <w:rFonts w:hint="eastAsia" w:ascii="宋体" w:hAnsi="宋体" w:cs="宋体"/>
                <w:color w:val="auto"/>
                <w:sz w:val="24"/>
                <w:highlight w:val="none"/>
                <w:lang w:bidi="ar"/>
              </w:rPr>
              <w:t xml:space="preserve">评审标准 </w:t>
            </w:r>
          </w:p>
        </w:tc>
      </w:tr>
      <w:tr w14:paraId="4F241803">
        <w:tblPrEx>
          <w:tblCellMar>
            <w:top w:w="0" w:type="dxa"/>
            <w:left w:w="108" w:type="dxa"/>
            <w:bottom w:w="0" w:type="dxa"/>
            <w:right w:w="108" w:type="dxa"/>
          </w:tblCellMar>
        </w:tblPrEx>
        <w:trPr>
          <w:trHeight w:val="2362" w:hRule="exact"/>
          <w:jc w:val="center"/>
        </w:trPr>
        <w:tc>
          <w:tcPr>
            <w:tcW w:w="0" w:type="auto"/>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358DB92C">
            <w:pPr>
              <w:autoSpaceDE w:val="0"/>
              <w:autoSpaceDN w:val="0"/>
              <w:spacing w:before="1140" w:line="208" w:lineRule="auto"/>
              <w:jc w:val="center"/>
              <w:outlineLvl w:val="9"/>
              <w:rPr>
                <w:rFonts w:ascii="宋体" w:hAnsi="宋体" w:cs="宋体"/>
                <w:color w:val="auto"/>
                <w:sz w:val="24"/>
                <w:highlight w:val="none"/>
              </w:rPr>
            </w:pPr>
            <w:r>
              <w:rPr>
                <w:rFonts w:hint="eastAsia" w:ascii="宋体" w:hAnsi="宋体" w:cs="宋体"/>
                <w:color w:val="auto"/>
                <w:sz w:val="24"/>
                <w:highlight w:val="none"/>
                <w:lang w:bidi="ar"/>
              </w:rPr>
              <w:t>1</w:t>
            </w:r>
          </w:p>
        </w:tc>
        <w:tc>
          <w:tcPr>
            <w:tcW w:w="1237"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30571527">
            <w:pPr>
              <w:autoSpaceDE w:val="0"/>
              <w:autoSpaceDN w:val="0"/>
              <w:spacing w:before="1140" w:line="208" w:lineRule="auto"/>
              <w:outlineLvl w:val="9"/>
              <w:rPr>
                <w:rFonts w:ascii="宋体" w:hAnsi="宋体" w:cs="宋体"/>
                <w:color w:val="auto"/>
                <w:sz w:val="24"/>
                <w:highlight w:val="none"/>
              </w:rPr>
            </w:pPr>
            <w:r>
              <w:rPr>
                <w:rFonts w:hint="eastAsia" w:ascii="宋体" w:hAnsi="宋体" w:cs="宋体"/>
                <w:color w:val="auto"/>
                <w:sz w:val="24"/>
                <w:highlight w:val="none"/>
                <w:lang w:bidi="ar"/>
              </w:rPr>
              <w:t xml:space="preserve">评标办法 </w:t>
            </w:r>
          </w:p>
        </w:tc>
        <w:tc>
          <w:tcPr>
            <w:tcW w:w="7412" w:type="dxa"/>
            <w:gridSpan w:val="2"/>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vAlign w:val="center"/>
          </w:tcPr>
          <w:p w14:paraId="087FF100">
            <w:pPr>
              <w:autoSpaceDE w:val="0"/>
              <w:autoSpaceDN w:val="0"/>
              <w:spacing w:before="134" w:line="440" w:lineRule="exact"/>
              <w:ind w:firstLine="480" w:firstLineChars="200"/>
              <w:outlineLvl w:val="9"/>
              <w:rPr>
                <w:rFonts w:ascii="宋体" w:hAnsi="宋体" w:cs="宋体"/>
                <w:color w:val="auto"/>
                <w:sz w:val="24"/>
                <w:highlight w:val="none"/>
              </w:rPr>
            </w:pPr>
            <w:r>
              <w:rPr>
                <w:rFonts w:hint="eastAsia" w:ascii="宋体" w:hAnsi="宋体" w:cs="宋体"/>
                <w:color w:val="auto"/>
                <w:sz w:val="24"/>
                <w:highlight w:val="none"/>
                <w:lang w:bidi="ar"/>
              </w:rPr>
              <w:t>本次评标采用经评审的最低投标价法，评标</w:t>
            </w:r>
            <w:r>
              <w:rPr>
                <w:rFonts w:hint="eastAsia" w:ascii="宋体" w:hAnsi="宋体" w:cs="宋体"/>
                <w:color w:val="auto"/>
                <w:sz w:val="24"/>
                <w:highlight w:val="none"/>
                <w:lang w:val="en-US" w:eastAsia="zh-CN" w:bidi="ar"/>
              </w:rPr>
              <w:t>小组</w:t>
            </w:r>
            <w:r>
              <w:rPr>
                <w:rFonts w:hint="eastAsia" w:ascii="宋体" w:hAnsi="宋体" w:cs="宋体"/>
                <w:color w:val="auto"/>
                <w:sz w:val="24"/>
                <w:highlight w:val="none"/>
                <w:lang w:bidi="ar"/>
              </w:rPr>
              <w:t>按照本章第2款进行报价排序，按照本章第</w:t>
            </w:r>
            <w:r>
              <w:rPr>
                <w:rFonts w:hint="eastAsia" w:ascii="宋体" w:hAnsi="宋体" w:cs="宋体"/>
                <w:color w:val="auto"/>
                <w:sz w:val="24"/>
                <w:highlight w:val="none"/>
                <w:lang w:val="en-US" w:eastAsia="zh-CN" w:bidi="ar"/>
              </w:rPr>
              <w:t>3</w:t>
            </w:r>
            <w:r>
              <w:rPr>
                <w:rFonts w:hint="eastAsia" w:ascii="宋体" w:hAnsi="宋体" w:cs="宋体"/>
                <w:color w:val="auto"/>
                <w:sz w:val="24"/>
                <w:highlight w:val="none"/>
                <w:lang w:bidi="ar"/>
              </w:rPr>
              <w:t>款进行符合性审查，符合性审查合格的</w:t>
            </w:r>
            <w:r>
              <w:rPr>
                <w:rFonts w:hint="eastAsia" w:ascii="宋体" w:hAnsi="宋体" w:cs="宋体"/>
                <w:color w:val="auto"/>
                <w:sz w:val="24"/>
                <w:highlight w:val="none"/>
                <w:lang w:eastAsia="zh-CN" w:bidi="ar"/>
              </w:rPr>
              <w:t>竞选</w:t>
            </w:r>
            <w:r>
              <w:rPr>
                <w:rFonts w:hint="eastAsia" w:ascii="宋体" w:hAnsi="宋体" w:cs="宋体"/>
                <w:color w:val="auto"/>
                <w:sz w:val="24"/>
                <w:highlight w:val="none"/>
                <w:lang w:bidi="ar"/>
              </w:rPr>
              <w:t>人中按报价由低到高推荐中标候选人，或根据</w:t>
            </w:r>
            <w:r>
              <w:rPr>
                <w:rFonts w:hint="eastAsia" w:ascii="宋体" w:hAnsi="宋体" w:cs="宋体"/>
                <w:color w:val="auto"/>
                <w:sz w:val="24"/>
                <w:highlight w:val="none"/>
                <w:lang w:eastAsia="zh-CN" w:bidi="ar"/>
              </w:rPr>
              <w:t>比选</w:t>
            </w:r>
            <w:r>
              <w:rPr>
                <w:rFonts w:hint="eastAsia" w:ascii="宋体" w:hAnsi="宋体" w:cs="宋体"/>
                <w:color w:val="auto"/>
                <w:sz w:val="24"/>
                <w:highlight w:val="none"/>
                <w:lang w:bidi="ar"/>
              </w:rPr>
              <w:t>人授权直接确定中标人。</w:t>
            </w:r>
          </w:p>
        </w:tc>
      </w:tr>
      <w:tr w14:paraId="527D9E2B">
        <w:tblPrEx>
          <w:tblCellMar>
            <w:top w:w="0" w:type="dxa"/>
            <w:left w:w="108" w:type="dxa"/>
            <w:bottom w:w="0" w:type="dxa"/>
            <w:right w:w="108" w:type="dxa"/>
          </w:tblCellMar>
        </w:tblPrEx>
        <w:trPr>
          <w:trHeight w:val="1998" w:hRule="exact"/>
          <w:jc w:val="center"/>
        </w:trPr>
        <w:tc>
          <w:tcPr>
            <w:tcW w:w="757"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vAlign w:val="center"/>
          </w:tcPr>
          <w:p w14:paraId="372E0ED2">
            <w:pPr>
              <w:autoSpaceDE w:val="0"/>
              <w:autoSpaceDN w:val="0"/>
              <w:spacing w:before="526" w:line="208" w:lineRule="auto"/>
              <w:ind w:right="362"/>
              <w:jc w:val="center"/>
              <w:outlineLvl w:val="9"/>
              <w:rPr>
                <w:rFonts w:ascii="宋体" w:hAnsi="宋体" w:cs="宋体"/>
                <w:color w:val="auto"/>
                <w:sz w:val="24"/>
                <w:highlight w:val="none"/>
                <w:lang w:bidi="ar"/>
              </w:rPr>
            </w:pPr>
            <w:r>
              <w:rPr>
                <w:rFonts w:hint="eastAsia" w:ascii="宋体" w:hAnsi="宋体" w:cs="宋体"/>
                <w:color w:val="auto"/>
                <w:sz w:val="24"/>
                <w:highlight w:val="none"/>
                <w:lang w:bidi="ar"/>
              </w:rPr>
              <w:t>2</w:t>
            </w:r>
          </w:p>
        </w:tc>
        <w:tc>
          <w:tcPr>
            <w:tcW w:w="1237"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vAlign w:val="center"/>
          </w:tcPr>
          <w:p w14:paraId="42E6292A">
            <w:pPr>
              <w:autoSpaceDE w:val="0"/>
              <w:autoSpaceDN w:val="0"/>
              <w:spacing w:before="526" w:line="208" w:lineRule="auto"/>
              <w:jc w:val="center"/>
              <w:outlineLvl w:val="9"/>
              <w:rPr>
                <w:rFonts w:ascii="宋体" w:hAnsi="宋体" w:cs="宋体"/>
                <w:color w:val="auto"/>
                <w:sz w:val="24"/>
                <w:highlight w:val="none"/>
                <w:lang w:bidi="ar"/>
              </w:rPr>
            </w:pPr>
            <w:r>
              <w:rPr>
                <w:rFonts w:hint="eastAsia" w:ascii="宋体" w:hAnsi="宋体" w:cs="宋体"/>
                <w:color w:val="auto"/>
                <w:sz w:val="24"/>
                <w:highlight w:val="none"/>
                <w:lang w:bidi="ar"/>
              </w:rPr>
              <w:t>报价排序</w:t>
            </w:r>
          </w:p>
        </w:tc>
        <w:tc>
          <w:tcPr>
            <w:tcW w:w="7412" w:type="dxa"/>
            <w:gridSpan w:val="2"/>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7A07D890">
            <w:pPr>
              <w:autoSpaceDE w:val="0"/>
              <w:autoSpaceDN w:val="0"/>
              <w:spacing w:before="134" w:line="208" w:lineRule="auto"/>
              <w:ind w:left="-2" w:leftChars="-1" w:firstLine="328" w:firstLineChars="137"/>
              <w:outlineLvl w:val="9"/>
              <w:rPr>
                <w:rFonts w:ascii="宋体" w:hAnsi="宋体" w:cs="宋体"/>
                <w:color w:val="auto"/>
                <w:sz w:val="24"/>
                <w:highlight w:val="none"/>
                <w:lang w:bidi="ar"/>
              </w:rPr>
            </w:pPr>
          </w:p>
          <w:p w14:paraId="7B373E76">
            <w:pPr>
              <w:autoSpaceDE w:val="0"/>
              <w:autoSpaceDN w:val="0"/>
              <w:spacing w:before="134" w:line="208" w:lineRule="auto"/>
              <w:ind w:left="-2" w:leftChars="-1" w:firstLine="328" w:firstLineChars="137"/>
              <w:outlineLvl w:val="9"/>
              <w:rPr>
                <w:rFonts w:ascii="宋体" w:hAnsi="宋体" w:cs="宋体"/>
                <w:color w:val="auto"/>
                <w:sz w:val="24"/>
                <w:highlight w:val="none"/>
                <w:lang w:bidi="ar"/>
              </w:rPr>
            </w:pPr>
            <w:r>
              <w:rPr>
                <w:rFonts w:hint="eastAsia" w:ascii="宋体" w:hAnsi="宋体" w:cs="宋体"/>
                <w:color w:val="auto"/>
                <w:sz w:val="24"/>
                <w:highlight w:val="none"/>
                <w:lang w:bidi="ar"/>
              </w:rPr>
              <w:t>对报价不高于最高限价的所有</w:t>
            </w:r>
            <w:r>
              <w:rPr>
                <w:rFonts w:hint="eastAsia" w:ascii="宋体" w:hAnsi="宋体" w:cs="宋体"/>
                <w:color w:val="auto"/>
                <w:sz w:val="24"/>
                <w:highlight w:val="none"/>
                <w:lang w:eastAsia="zh-CN" w:bidi="ar"/>
              </w:rPr>
              <w:t>竞选</w:t>
            </w:r>
            <w:r>
              <w:rPr>
                <w:rFonts w:hint="eastAsia" w:ascii="宋体" w:hAnsi="宋体" w:cs="宋体"/>
                <w:color w:val="auto"/>
                <w:sz w:val="24"/>
                <w:highlight w:val="none"/>
                <w:lang w:bidi="ar"/>
              </w:rPr>
              <w:t>人的</w:t>
            </w:r>
            <w:r>
              <w:rPr>
                <w:rFonts w:hint="eastAsia" w:ascii="宋体" w:hAnsi="宋体" w:cs="宋体"/>
                <w:color w:val="auto"/>
                <w:sz w:val="24"/>
                <w:highlight w:val="none"/>
                <w:lang w:eastAsia="zh-CN" w:bidi="ar"/>
              </w:rPr>
              <w:t>竞选</w:t>
            </w:r>
            <w:r>
              <w:rPr>
                <w:rFonts w:hint="eastAsia" w:ascii="宋体" w:hAnsi="宋体" w:cs="宋体"/>
                <w:color w:val="auto"/>
                <w:sz w:val="24"/>
                <w:highlight w:val="none"/>
                <w:lang w:bidi="ar"/>
              </w:rPr>
              <w:t>文件，按照报价由低到高的顺序排序。</w:t>
            </w:r>
          </w:p>
        </w:tc>
      </w:tr>
      <w:tr w14:paraId="26959473">
        <w:tblPrEx>
          <w:tblCellMar>
            <w:top w:w="0" w:type="dxa"/>
            <w:left w:w="108" w:type="dxa"/>
            <w:bottom w:w="0" w:type="dxa"/>
            <w:right w:w="108" w:type="dxa"/>
          </w:tblCellMar>
        </w:tblPrEx>
        <w:trPr>
          <w:trHeight w:val="2676" w:hRule="exact"/>
          <w:jc w:val="center"/>
        </w:trPr>
        <w:tc>
          <w:tcPr>
            <w:tcW w:w="757"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vAlign w:val="center"/>
          </w:tcPr>
          <w:p w14:paraId="46C32448">
            <w:pPr>
              <w:autoSpaceDE w:val="0"/>
              <w:autoSpaceDN w:val="0"/>
              <w:spacing w:before="720" w:line="208" w:lineRule="auto"/>
              <w:ind w:right="362"/>
              <w:jc w:val="both"/>
              <w:outlineLvl w:val="9"/>
              <w:rPr>
                <w:rFonts w:ascii="宋体" w:hAnsi="宋体" w:cs="宋体"/>
                <w:color w:val="auto"/>
                <w:sz w:val="24"/>
                <w:highlight w:val="none"/>
                <w:lang w:bidi="ar"/>
              </w:rPr>
            </w:pPr>
            <w:r>
              <w:rPr>
                <w:rFonts w:hint="eastAsia" w:ascii="宋体" w:hAnsi="宋体" w:cs="宋体"/>
                <w:color w:val="auto"/>
                <w:sz w:val="24"/>
                <w:highlight w:val="none"/>
              </w:rPr>
              <w:t>3</w:t>
            </w:r>
          </w:p>
        </w:tc>
        <w:tc>
          <w:tcPr>
            <w:tcW w:w="1237"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vAlign w:val="center"/>
          </w:tcPr>
          <w:p w14:paraId="6ACB008F">
            <w:pPr>
              <w:autoSpaceDE w:val="0"/>
              <w:autoSpaceDN w:val="0"/>
              <w:spacing w:before="720" w:line="208" w:lineRule="auto"/>
              <w:jc w:val="center"/>
              <w:outlineLvl w:val="9"/>
              <w:rPr>
                <w:rFonts w:ascii="宋体" w:hAnsi="宋体" w:cs="宋体"/>
                <w:color w:val="auto"/>
                <w:sz w:val="24"/>
                <w:highlight w:val="none"/>
                <w:lang w:bidi="ar"/>
              </w:rPr>
            </w:pPr>
            <w:r>
              <w:rPr>
                <w:rFonts w:hint="eastAsia" w:ascii="宋体" w:hAnsi="宋体" w:cs="宋体"/>
                <w:color w:val="auto"/>
                <w:sz w:val="24"/>
                <w:highlight w:val="none"/>
                <w:lang w:bidi="ar"/>
              </w:rPr>
              <w:t>符合性审查</w:t>
            </w:r>
          </w:p>
        </w:tc>
        <w:tc>
          <w:tcPr>
            <w:tcW w:w="7412" w:type="dxa"/>
            <w:gridSpan w:val="2"/>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55D2B922">
            <w:pPr>
              <w:autoSpaceDE w:val="0"/>
              <w:autoSpaceDN w:val="0"/>
              <w:spacing w:before="134" w:line="440" w:lineRule="exact"/>
              <w:ind w:firstLine="480" w:firstLineChars="200"/>
              <w:outlineLvl w:val="9"/>
              <w:rPr>
                <w:rFonts w:ascii="宋体" w:hAnsi="宋体" w:cs="宋体"/>
                <w:color w:val="auto"/>
                <w:sz w:val="24"/>
                <w:highlight w:val="none"/>
                <w:lang w:bidi="ar"/>
              </w:rPr>
            </w:pPr>
            <w:r>
              <w:rPr>
                <w:rFonts w:hint="eastAsia" w:ascii="宋体" w:hAnsi="宋体" w:cs="宋体"/>
                <w:color w:val="auto"/>
                <w:sz w:val="24"/>
                <w:highlight w:val="none"/>
                <w:lang w:bidi="ar"/>
              </w:rPr>
              <w:t>取报价排序前 5 名（若实际</w:t>
            </w:r>
            <w:r>
              <w:rPr>
                <w:rFonts w:hint="eastAsia" w:ascii="宋体" w:hAnsi="宋体" w:cs="宋体"/>
                <w:color w:val="auto"/>
                <w:sz w:val="24"/>
                <w:highlight w:val="none"/>
                <w:lang w:val="en-US" w:eastAsia="zh-CN" w:bidi="ar"/>
              </w:rPr>
              <w:t>竞选</w:t>
            </w:r>
            <w:r>
              <w:rPr>
                <w:rFonts w:hint="eastAsia" w:ascii="宋体" w:hAnsi="宋体" w:cs="宋体"/>
                <w:color w:val="auto"/>
                <w:sz w:val="24"/>
                <w:highlight w:val="none"/>
                <w:lang w:bidi="ar"/>
              </w:rPr>
              <w:t>人数量小于规定数量，则全部纳入）进行符合性审查。符合性审查内容：资格评审、形式评审、响应性评审、投标函部分及经济部分评审。符合性审查合格的</w:t>
            </w:r>
            <w:r>
              <w:rPr>
                <w:rFonts w:hint="eastAsia" w:ascii="宋体" w:hAnsi="宋体" w:cs="宋体"/>
                <w:color w:val="auto"/>
                <w:sz w:val="24"/>
                <w:highlight w:val="none"/>
                <w:lang w:eastAsia="zh-CN" w:bidi="ar"/>
              </w:rPr>
              <w:t>竞选</w:t>
            </w:r>
            <w:r>
              <w:rPr>
                <w:rFonts w:hint="eastAsia" w:ascii="宋体" w:hAnsi="宋体" w:cs="宋体"/>
                <w:color w:val="auto"/>
                <w:sz w:val="24"/>
                <w:highlight w:val="none"/>
                <w:lang w:bidi="ar"/>
              </w:rPr>
              <w:t xml:space="preserve">人中，报价最低的成为第一中标候选人，报价次低的成为第二中标候选人，依次类推。 </w:t>
            </w:r>
          </w:p>
        </w:tc>
      </w:tr>
      <w:tr w14:paraId="5214E05F">
        <w:tblPrEx>
          <w:tblCellMar>
            <w:top w:w="0" w:type="dxa"/>
            <w:left w:w="108" w:type="dxa"/>
            <w:bottom w:w="0" w:type="dxa"/>
            <w:right w:w="108" w:type="dxa"/>
          </w:tblCellMar>
        </w:tblPrEx>
        <w:trPr>
          <w:trHeight w:val="733" w:hRule="exact"/>
          <w:jc w:val="center"/>
        </w:trPr>
        <w:tc>
          <w:tcPr>
            <w:tcW w:w="757"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vAlign w:val="center"/>
          </w:tcPr>
          <w:p w14:paraId="1A1A197E">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237"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vAlign w:val="center"/>
          </w:tcPr>
          <w:p w14:paraId="0C307312">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资格评审标准</w:t>
            </w:r>
          </w:p>
        </w:tc>
        <w:tc>
          <w:tcPr>
            <w:tcW w:w="7412" w:type="dxa"/>
            <w:gridSpan w:val="2"/>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4584D852">
            <w:pP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    符合第二章</w:t>
            </w:r>
            <w:r>
              <w:rPr>
                <w:rFonts w:hint="eastAsia" w:ascii="宋体" w:hAnsi="宋体" w:cs="宋体"/>
                <w:b w:val="0"/>
                <w:bCs w:val="0"/>
                <w:color w:val="auto"/>
                <w:sz w:val="24"/>
                <w:szCs w:val="24"/>
                <w:highlight w:val="none"/>
                <w:lang w:val="en-US" w:eastAsia="zh-CN"/>
              </w:rPr>
              <w:t xml:space="preserve"> </w:t>
            </w:r>
            <w:r>
              <w:rPr>
                <w:rFonts w:hint="eastAsia" w:ascii="宋体" w:hAnsi="宋体" w:cs="宋体"/>
                <w:b w:val="0"/>
                <w:bCs w:val="0"/>
                <w:color w:val="auto"/>
                <w:sz w:val="24"/>
                <w:highlight w:val="none"/>
                <w:lang w:eastAsia="zh-CN"/>
              </w:rPr>
              <w:t>竞选</w:t>
            </w:r>
            <w:r>
              <w:rPr>
                <w:rFonts w:hint="eastAsia" w:ascii="宋体" w:hAnsi="宋体" w:cs="宋体"/>
                <w:b w:val="0"/>
                <w:bCs w:val="0"/>
                <w:color w:val="auto"/>
                <w:sz w:val="24"/>
                <w:highlight w:val="none"/>
              </w:rPr>
              <w:t>人须知</w:t>
            </w:r>
            <w:r>
              <w:rPr>
                <w:rFonts w:hint="eastAsia" w:ascii="宋体" w:hAnsi="宋体" w:cs="宋体"/>
                <w:b w:val="0"/>
                <w:bCs w:val="0"/>
                <w:color w:val="auto"/>
                <w:sz w:val="24"/>
                <w:highlight w:val="none"/>
                <w:lang w:val="en-US" w:eastAsia="zh-CN"/>
              </w:rPr>
              <w:t xml:space="preserve">表 </w:t>
            </w:r>
            <w:r>
              <w:rPr>
                <w:rFonts w:hint="eastAsia" w:ascii="宋体" w:hAnsi="宋体" w:eastAsia="宋体" w:cs="宋体"/>
                <w:b w:val="0"/>
                <w:bCs w:val="0"/>
                <w:color w:val="auto"/>
                <w:sz w:val="24"/>
                <w:szCs w:val="24"/>
                <w:highlight w:val="none"/>
              </w:rPr>
              <w:t>第4条的规定</w:t>
            </w:r>
          </w:p>
        </w:tc>
      </w:tr>
      <w:tr w14:paraId="3E9F0167">
        <w:tblPrEx>
          <w:tblCellMar>
            <w:top w:w="0" w:type="dxa"/>
            <w:left w:w="108" w:type="dxa"/>
            <w:bottom w:w="0" w:type="dxa"/>
            <w:right w:w="108" w:type="dxa"/>
          </w:tblCellMar>
        </w:tblPrEx>
        <w:trPr>
          <w:trHeight w:val="499" w:hRule="exact"/>
          <w:jc w:val="center"/>
        </w:trPr>
        <w:tc>
          <w:tcPr>
            <w:tcW w:w="757" w:type="dxa"/>
            <w:vMerge w:val="restart"/>
            <w:tcBorders>
              <w:top w:val="single" w:color="000000" w:sz="6" w:space="0"/>
              <w:left w:val="single" w:color="000000" w:sz="6" w:space="0"/>
              <w:right w:val="single" w:color="000000" w:sz="6" w:space="0"/>
            </w:tcBorders>
            <w:shd w:val="clear" w:color="auto" w:fill="auto"/>
            <w:tcMar>
              <w:left w:w="0" w:type="dxa"/>
              <w:right w:w="0" w:type="dxa"/>
            </w:tcMar>
            <w:vAlign w:val="center"/>
          </w:tcPr>
          <w:p w14:paraId="77497446">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1237" w:type="dxa"/>
            <w:vMerge w:val="restart"/>
            <w:tcBorders>
              <w:top w:val="single" w:color="000000" w:sz="6" w:space="0"/>
              <w:left w:val="single" w:color="000000" w:sz="6" w:space="0"/>
              <w:right w:val="single" w:color="000000" w:sz="6" w:space="0"/>
            </w:tcBorders>
            <w:shd w:val="clear" w:color="auto" w:fill="auto"/>
            <w:tcMar>
              <w:left w:w="0" w:type="dxa"/>
              <w:right w:w="0" w:type="dxa"/>
            </w:tcMar>
            <w:vAlign w:val="center"/>
          </w:tcPr>
          <w:p w14:paraId="4EEC3093">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形式评审</w:t>
            </w:r>
          </w:p>
        </w:tc>
        <w:tc>
          <w:tcPr>
            <w:tcW w:w="2021" w:type="dxa"/>
            <w:tcBorders>
              <w:top w:val="single" w:color="000000" w:sz="6" w:space="0"/>
              <w:left w:val="single" w:color="000000" w:sz="6" w:space="0"/>
              <w:bottom w:val="single" w:color="auto" w:sz="4" w:space="0"/>
              <w:right w:val="single" w:color="auto" w:sz="4" w:space="0"/>
            </w:tcBorders>
            <w:shd w:val="clear" w:color="auto" w:fill="auto"/>
            <w:tcMar>
              <w:left w:w="0" w:type="dxa"/>
              <w:right w:w="0" w:type="dxa"/>
            </w:tcMar>
          </w:tcPr>
          <w:p w14:paraId="3E85A92E">
            <w:pPr>
              <w:rPr>
                <w:rFonts w:hint="default"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竞选人名称</w:t>
            </w:r>
          </w:p>
          <w:p w14:paraId="087DA0A8">
            <w:pPr>
              <w:ind w:firstLine="480" w:firstLineChars="200"/>
              <w:rPr>
                <w:rFonts w:hint="eastAsia" w:ascii="宋体" w:hAnsi="宋体" w:eastAsia="宋体" w:cs="宋体"/>
                <w:b w:val="0"/>
                <w:bCs w:val="0"/>
                <w:color w:val="auto"/>
                <w:sz w:val="24"/>
                <w:szCs w:val="24"/>
                <w:highlight w:val="none"/>
              </w:rPr>
            </w:pPr>
          </w:p>
          <w:p w14:paraId="2866F7CE">
            <w:pPr>
              <w:ind w:firstLine="480" w:firstLineChars="200"/>
              <w:rPr>
                <w:rFonts w:hint="eastAsia" w:ascii="宋体" w:hAnsi="宋体" w:eastAsia="宋体" w:cs="宋体"/>
                <w:b w:val="0"/>
                <w:bCs w:val="0"/>
                <w:color w:val="auto"/>
                <w:sz w:val="24"/>
                <w:szCs w:val="24"/>
                <w:highlight w:val="none"/>
              </w:rPr>
            </w:pPr>
          </w:p>
          <w:p w14:paraId="38B223B4">
            <w:pPr>
              <w:ind w:firstLine="480" w:firstLineChars="200"/>
              <w:rPr>
                <w:rFonts w:hint="eastAsia" w:ascii="宋体" w:hAnsi="宋体" w:eastAsia="宋体" w:cs="宋体"/>
                <w:b w:val="0"/>
                <w:bCs w:val="0"/>
                <w:color w:val="auto"/>
                <w:sz w:val="24"/>
                <w:szCs w:val="24"/>
                <w:highlight w:val="none"/>
              </w:rPr>
            </w:pPr>
          </w:p>
          <w:p w14:paraId="09AC2D71">
            <w:pPr>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符合第二章</w:t>
            </w:r>
            <w:r>
              <w:rPr>
                <w:rFonts w:hint="eastAsia" w:ascii="宋体" w:hAnsi="宋体" w:cs="宋体"/>
                <w:b w:val="0"/>
                <w:bCs w:val="0"/>
                <w:color w:val="auto"/>
                <w:sz w:val="24"/>
                <w:szCs w:val="24"/>
                <w:highlight w:val="none"/>
                <w:lang w:val="en-US" w:eastAsia="zh-CN"/>
              </w:rPr>
              <w:t xml:space="preserve"> </w:t>
            </w:r>
            <w:r>
              <w:rPr>
                <w:rFonts w:hint="eastAsia" w:ascii="宋体" w:hAnsi="宋体" w:cs="宋体"/>
                <w:b w:val="0"/>
                <w:bCs w:val="0"/>
                <w:color w:val="auto"/>
                <w:sz w:val="24"/>
                <w:highlight w:val="none"/>
              </w:rPr>
              <w:t>投标</w:t>
            </w:r>
            <w:r>
              <w:rPr>
                <w:rFonts w:hint="eastAsia" w:ascii="宋体" w:hAnsi="宋体" w:cs="宋体"/>
                <w:b w:val="0"/>
                <w:bCs w:val="0"/>
                <w:color w:val="auto"/>
                <w:sz w:val="24"/>
                <w:highlight w:val="none"/>
              </w:rPr>
              <w:t>人须知</w:t>
            </w:r>
            <w:r>
              <w:rPr>
                <w:rFonts w:hint="eastAsia" w:ascii="宋体" w:hAnsi="宋体" w:cs="宋体"/>
                <w:b w:val="0"/>
                <w:bCs w:val="0"/>
                <w:color w:val="auto"/>
                <w:sz w:val="24"/>
                <w:highlight w:val="none"/>
                <w:lang w:val="en-US" w:eastAsia="zh-CN"/>
              </w:rPr>
              <w:t xml:space="preserve">表 </w:t>
            </w:r>
            <w:r>
              <w:rPr>
                <w:rFonts w:hint="eastAsia" w:ascii="宋体" w:hAnsi="宋体" w:eastAsia="宋体" w:cs="宋体"/>
                <w:b w:val="0"/>
                <w:bCs w:val="0"/>
                <w:color w:val="auto"/>
                <w:sz w:val="24"/>
                <w:szCs w:val="24"/>
                <w:highlight w:val="none"/>
              </w:rPr>
              <w:t>第15条的规定</w:t>
            </w:r>
          </w:p>
        </w:tc>
        <w:tc>
          <w:tcPr>
            <w:tcW w:w="5391" w:type="dxa"/>
            <w:tcBorders>
              <w:top w:val="single" w:color="000000" w:sz="6" w:space="0"/>
              <w:left w:val="single" w:color="auto" w:sz="4" w:space="0"/>
              <w:bottom w:val="single" w:color="auto" w:sz="4" w:space="0"/>
              <w:right w:val="single" w:color="000000" w:sz="6" w:space="0"/>
            </w:tcBorders>
            <w:shd w:val="clear" w:color="auto" w:fill="auto"/>
            <w:tcMar>
              <w:left w:w="0" w:type="dxa"/>
              <w:right w:w="0" w:type="dxa"/>
            </w:tcMar>
          </w:tcPr>
          <w:p w14:paraId="5552238B">
            <w:pPr>
              <w:ind w:firstLine="480" w:firstLineChars="200"/>
              <w:rPr>
                <w:rFonts w:hint="default"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应与营业执照名称一致</w:t>
            </w:r>
          </w:p>
        </w:tc>
      </w:tr>
      <w:tr w14:paraId="1A5B3C73">
        <w:tblPrEx>
          <w:tblCellMar>
            <w:top w:w="0" w:type="dxa"/>
            <w:left w:w="108" w:type="dxa"/>
            <w:bottom w:w="0" w:type="dxa"/>
            <w:right w:w="108" w:type="dxa"/>
          </w:tblCellMar>
        </w:tblPrEx>
        <w:trPr>
          <w:trHeight w:val="735" w:hRule="exact"/>
          <w:jc w:val="center"/>
        </w:trPr>
        <w:tc>
          <w:tcPr>
            <w:tcW w:w="757" w:type="dxa"/>
            <w:vMerge w:val="continue"/>
            <w:tcBorders>
              <w:left w:val="single" w:color="000000" w:sz="6" w:space="0"/>
              <w:bottom w:val="single" w:color="000000" w:sz="6" w:space="0"/>
              <w:right w:val="single" w:color="000000" w:sz="6" w:space="0"/>
            </w:tcBorders>
            <w:shd w:val="clear" w:color="auto" w:fill="auto"/>
            <w:tcMar>
              <w:left w:w="0" w:type="dxa"/>
              <w:right w:w="0" w:type="dxa"/>
            </w:tcMar>
          </w:tcPr>
          <w:p w14:paraId="73AA61AB">
            <w:pPr>
              <w:jc w:val="center"/>
              <w:rPr>
                <w:rFonts w:hint="eastAsia" w:ascii="宋体" w:hAnsi="宋体" w:eastAsia="宋体" w:cs="宋体"/>
                <w:color w:val="auto"/>
                <w:sz w:val="24"/>
                <w:szCs w:val="24"/>
                <w:highlight w:val="none"/>
              </w:rPr>
            </w:pPr>
          </w:p>
        </w:tc>
        <w:tc>
          <w:tcPr>
            <w:tcW w:w="1237" w:type="dxa"/>
            <w:vMerge w:val="continue"/>
            <w:tcBorders>
              <w:left w:val="single" w:color="000000" w:sz="6" w:space="0"/>
              <w:bottom w:val="single" w:color="000000" w:sz="6" w:space="0"/>
              <w:right w:val="single" w:color="000000" w:sz="6" w:space="0"/>
            </w:tcBorders>
            <w:shd w:val="clear" w:color="auto" w:fill="auto"/>
            <w:tcMar>
              <w:left w:w="0" w:type="dxa"/>
              <w:right w:w="0" w:type="dxa"/>
            </w:tcMar>
          </w:tcPr>
          <w:p w14:paraId="5E577A6A">
            <w:pPr>
              <w:rPr>
                <w:rFonts w:hint="eastAsia" w:ascii="宋体" w:hAnsi="宋体" w:eastAsia="宋体" w:cs="宋体"/>
                <w:color w:val="auto"/>
                <w:sz w:val="24"/>
                <w:szCs w:val="24"/>
                <w:highlight w:val="none"/>
              </w:rPr>
            </w:pPr>
          </w:p>
        </w:tc>
        <w:tc>
          <w:tcPr>
            <w:tcW w:w="2021" w:type="dxa"/>
            <w:tcBorders>
              <w:top w:val="single" w:color="auto" w:sz="4" w:space="0"/>
              <w:left w:val="single" w:color="000000" w:sz="6" w:space="0"/>
              <w:bottom w:val="single" w:color="auto" w:sz="4" w:space="0"/>
              <w:right w:val="single" w:color="auto" w:sz="4" w:space="0"/>
            </w:tcBorders>
            <w:shd w:val="clear" w:color="auto" w:fill="auto"/>
            <w:tcMar>
              <w:left w:w="0" w:type="dxa"/>
              <w:right w:w="0" w:type="dxa"/>
            </w:tcMar>
          </w:tcPr>
          <w:p w14:paraId="689F907A">
            <w:pPr>
              <w:rPr>
                <w:rFonts w:hint="eastAsia" w:ascii="宋体" w:hAnsi="宋体" w:eastAsia="宋体" w:cs="宋体"/>
                <w:b w:val="0"/>
                <w:bCs w:val="0"/>
                <w:color w:val="auto"/>
                <w:sz w:val="24"/>
                <w:szCs w:val="24"/>
                <w:highlight w:val="none"/>
              </w:rPr>
            </w:pPr>
            <w:r>
              <w:rPr>
                <w:rFonts w:hint="eastAsia" w:ascii="宋体" w:hAnsi="宋体" w:cs="宋体"/>
                <w:b w:val="0"/>
                <w:bCs w:val="0"/>
                <w:color w:val="auto"/>
                <w:sz w:val="24"/>
                <w:szCs w:val="24"/>
                <w:highlight w:val="none"/>
                <w:lang w:val="en-US" w:eastAsia="zh-CN"/>
              </w:rPr>
              <w:t>竞选文件</w:t>
            </w:r>
            <w:r>
              <w:rPr>
                <w:color w:val="auto"/>
                <w:spacing w:val="7"/>
                <w:highlight w:val="none"/>
              </w:rPr>
              <w:t>格式</w:t>
            </w:r>
          </w:p>
        </w:tc>
        <w:tc>
          <w:tcPr>
            <w:tcW w:w="5391" w:type="dxa"/>
            <w:tcBorders>
              <w:top w:val="single" w:color="auto" w:sz="4" w:space="0"/>
              <w:left w:val="single" w:color="auto" w:sz="4" w:space="0"/>
              <w:bottom w:val="single" w:color="auto" w:sz="4" w:space="0"/>
              <w:right w:val="single" w:color="000000" w:sz="6" w:space="0"/>
            </w:tcBorders>
            <w:shd w:val="clear" w:color="auto" w:fill="auto"/>
            <w:tcMar>
              <w:left w:w="0" w:type="dxa"/>
              <w:right w:w="0" w:type="dxa"/>
            </w:tcMar>
          </w:tcPr>
          <w:p w14:paraId="45A91F1B">
            <w:pPr>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 xml:space="preserve">符合第五章 </w:t>
            </w:r>
            <w:r>
              <w:rPr>
                <w:rFonts w:hint="eastAsia" w:ascii="宋体" w:hAnsi="宋体" w:cs="宋体"/>
                <w:b w:val="0"/>
                <w:bCs w:val="0"/>
                <w:color w:val="auto"/>
                <w:sz w:val="24"/>
                <w:szCs w:val="24"/>
                <w:highlight w:val="none"/>
                <w:lang w:val="en-US" w:eastAsia="zh-CN"/>
              </w:rPr>
              <w:t>竞选文件</w:t>
            </w:r>
            <w:r>
              <w:rPr>
                <w:rFonts w:hint="eastAsia" w:ascii="宋体" w:hAnsi="宋体" w:eastAsia="宋体" w:cs="宋体"/>
                <w:b w:val="0"/>
                <w:bCs w:val="0"/>
                <w:color w:val="auto"/>
                <w:sz w:val="24"/>
                <w:szCs w:val="24"/>
                <w:highlight w:val="none"/>
                <w:lang w:val="en-US" w:eastAsia="zh-CN"/>
              </w:rPr>
              <w:t>格式</w:t>
            </w:r>
          </w:p>
        </w:tc>
      </w:tr>
      <w:tr w14:paraId="64EC0686">
        <w:tblPrEx>
          <w:tblCellMar>
            <w:top w:w="0" w:type="dxa"/>
            <w:left w:w="108" w:type="dxa"/>
            <w:bottom w:w="0" w:type="dxa"/>
            <w:right w:w="108" w:type="dxa"/>
          </w:tblCellMar>
        </w:tblPrEx>
        <w:trPr>
          <w:trHeight w:val="2453" w:hRule="exact"/>
          <w:jc w:val="center"/>
        </w:trPr>
        <w:tc>
          <w:tcPr>
            <w:tcW w:w="757" w:type="dxa"/>
            <w:vMerge w:val="continue"/>
            <w:tcBorders>
              <w:left w:val="single" w:color="000000" w:sz="6" w:space="0"/>
              <w:bottom w:val="single" w:color="000000" w:sz="6" w:space="0"/>
              <w:right w:val="single" w:color="000000" w:sz="6" w:space="0"/>
            </w:tcBorders>
            <w:shd w:val="clear" w:color="auto" w:fill="auto"/>
            <w:tcMar>
              <w:left w:w="0" w:type="dxa"/>
              <w:right w:w="0" w:type="dxa"/>
            </w:tcMar>
          </w:tcPr>
          <w:p w14:paraId="63EF5DE4">
            <w:pPr>
              <w:jc w:val="center"/>
              <w:rPr>
                <w:rFonts w:hint="eastAsia" w:ascii="宋体" w:hAnsi="宋体" w:eastAsia="宋体" w:cs="宋体"/>
                <w:color w:val="auto"/>
                <w:sz w:val="24"/>
                <w:szCs w:val="24"/>
                <w:highlight w:val="none"/>
              </w:rPr>
            </w:pPr>
          </w:p>
        </w:tc>
        <w:tc>
          <w:tcPr>
            <w:tcW w:w="1237" w:type="dxa"/>
            <w:vMerge w:val="continue"/>
            <w:tcBorders>
              <w:left w:val="single" w:color="000000" w:sz="6" w:space="0"/>
              <w:bottom w:val="single" w:color="000000" w:sz="6" w:space="0"/>
              <w:right w:val="single" w:color="000000" w:sz="6" w:space="0"/>
            </w:tcBorders>
            <w:shd w:val="clear" w:color="auto" w:fill="auto"/>
            <w:tcMar>
              <w:left w:w="0" w:type="dxa"/>
              <w:right w:w="0" w:type="dxa"/>
            </w:tcMar>
          </w:tcPr>
          <w:p w14:paraId="1E1E7AB0">
            <w:pPr>
              <w:rPr>
                <w:rFonts w:hint="eastAsia" w:ascii="宋体" w:hAnsi="宋体" w:eastAsia="宋体" w:cs="宋体"/>
                <w:color w:val="auto"/>
                <w:sz w:val="24"/>
                <w:szCs w:val="24"/>
                <w:highlight w:val="none"/>
              </w:rPr>
            </w:pPr>
          </w:p>
        </w:tc>
        <w:tc>
          <w:tcPr>
            <w:tcW w:w="2021" w:type="dxa"/>
            <w:tcBorders>
              <w:top w:val="single" w:color="auto" w:sz="4" w:space="0"/>
              <w:left w:val="single" w:color="000000" w:sz="6" w:space="0"/>
              <w:bottom w:val="single" w:color="auto" w:sz="4" w:space="0"/>
              <w:right w:val="single" w:color="auto" w:sz="4" w:space="0"/>
            </w:tcBorders>
            <w:shd w:val="clear" w:color="auto" w:fill="auto"/>
            <w:tcMar>
              <w:left w:w="0" w:type="dxa"/>
              <w:right w:w="0" w:type="dxa"/>
            </w:tcMar>
          </w:tcPr>
          <w:p w14:paraId="4CE84E48">
            <w:pPr>
              <w:rPr>
                <w:rFonts w:hint="eastAsia" w:ascii="宋体" w:hAnsi="宋体" w:eastAsia="宋体" w:cs="宋体"/>
                <w:b w:val="0"/>
                <w:bCs w:val="0"/>
                <w:color w:val="auto"/>
                <w:sz w:val="24"/>
                <w:szCs w:val="24"/>
                <w:highlight w:val="none"/>
              </w:rPr>
            </w:pPr>
            <w:r>
              <w:rPr>
                <w:rFonts w:hint="eastAsia" w:ascii="宋体" w:hAnsi="宋体" w:cs="宋体"/>
                <w:b w:val="0"/>
                <w:bCs w:val="0"/>
                <w:color w:val="auto"/>
                <w:sz w:val="24"/>
                <w:szCs w:val="24"/>
                <w:highlight w:val="none"/>
                <w:lang w:val="en-US" w:eastAsia="zh-CN"/>
              </w:rPr>
              <w:t>竞选文件</w:t>
            </w:r>
            <w:r>
              <w:rPr>
                <w:color w:val="auto"/>
                <w:spacing w:val="8"/>
                <w:highlight w:val="none"/>
              </w:rPr>
              <w:t>的签署</w:t>
            </w:r>
          </w:p>
        </w:tc>
        <w:tc>
          <w:tcPr>
            <w:tcW w:w="5391" w:type="dxa"/>
            <w:tcBorders>
              <w:top w:val="single" w:color="auto" w:sz="4" w:space="0"/>
              <w:left w:val="single" w:color="auto" w:sz="4" w:space="0"/>
              <w:bottom w:val="single" w:color="auto" w:sz="4" w:space="0"/>
              <w:right w:val="single" w:color="000000" w:sz="6" w:space="0"/>
            </w:tcBorders>
            <w:shd w:val="clear" w:color="auto" w:fill="auto"/>
            <w:tcMar>
              <w:left w:w="0" w:type="dxa"/>
              <w:right w:w="0" w:type="dxa"/>
            </w:tcMar>
          </w:tcPr>
          <w:p w14:paraId="0D11DB3C">
            <w:pPr>
              <w:spacing w:line="36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 xml:space="preserve">第五章 </w:t>
            </w:r>
            <w:r>
              <w:rPr>
                <w:rFonts w:hint="eastAsia" w:ascii="宋体" w:hAnsi="宋体" w:cs="宋体"/>
                <w:b w:val="0"/>
                <w:bCs w:val="0"/>
                <w:color w:val="auto"/>
                <w:sz w:val="24"/>
                <w:szCs w:val="24"/>
                <w:highlight w:val="none"/>
                <w:lang w:val="en-US" w:eastAsia="zh-CN"/>
              </w:rPr>
              <w:t>竞选文件</w:t>
            </w:r>
            <w:r>
              <w:rPr>
                <w:rFonts w:hint="eastAsia" w:ascii="宋体" w:hAnsi="宋体" w:eastAsia="宋体" w:cs="宋体"/>
                <w:b w:val="0"/>
                <w:bCs w:val="0"/>
                <w:color w:val="auto"/>
                <w:sz w:val="24"/>
                <w:szCs w:val="24"/>
                <w:highlight w:val="none"/>
                <w:lang w:val="en-US" w:eastAsia="zh-CN"/>
              </w:rPr>
              <w:t>格式要求，法定代表人或其委托代理人签名（或盖章）的须齐全，要求签名的，签名采用手写签名或签章。</w:t>
            </w:r>
          </w:p>
          <w:p w14:paraId="0BA00427">
            <w:pPr>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第五章</w:t>
            </w:r>
            <w:r>
              <w:rPr>
                <w:rFonts w:hint="eastAsia" w:ascii="宋体" w:hAnsi="宋体" w:cs="宋体"/>
                <w:b w:val="0"/>
                <w:bCs w:val="0"/>
                <w:color w:val="auto"/>
                <w:sz w:val="24"/>
                <w:szCs w:val="24"/>
                <w:highlight w:val="none"/>
                <w:lang w:val="en-US" w:eastAsia="zh-CN"/>
              </w:rPr>
              <w:t>竞选文件</w:t>
            </w:r>
            <w:r>
              <w:rPr>
                <w:rFonts w:hint="eastAsia" w:ascii="宋体" w:hAnsi="宋体" w:eastAsia="宋体" w:cs="宋体"/>
                <w:b w:val="0"/>
                <w:bCs w:val="0"/>
                <w:color w:val="auto"/>
                <w:sz w:val="24"/>
                <w:szCs w:val="24"/>
                <w:highlight w:val="none"/>
                <w:lang w:val="en-US" w:eastAsia="zh-CN"/>
              </w:rPr>
              <w:t>格式要求加盖单位公章的，应加盖单位公章（鲜章）。</w:t>
            </w:r>
          </w:p>
        </w:tc>
      </w:tr>
      <w:tr w14:paraId="0A342229">
        <w:tblPrEx>
          <w:tblCellMar>
            <w:top w:w="0" w:type="dxa"/>
            <w:left w:w="108" w:type="dxa"/>
            <w:bottom w:w="0" w:type="dxa"/>
            <w:right w:w="108" w:type="dxa"/>
          </w:tblCellMar>
        </w:tblPrEx>
        <w:trPr>
          <w:trHeight w:val="1077" w:hRule="exact"/>
          <w:jc w:val="center"/>
        </w:trPr>
        <w:tc>
          <w:tcPr>
            <w:tcW w:w="757" w:type="dxa"/>
            <w:vMerge w:val="continue"/>
            <w:tcBorders>
              <w:left w:val="single" w:color="000000" w:sz="6" w:space="0"/>
              <w:bottom w:val="single" w:color="000000" w:sz="6" w:space="0"/>
              <w:right w:val="single" w:color="000000" w:sz="6" w:space="0"/>
            </w:tcBorders>
            <w:shd w:val="clear" w:color="auto" w:fill="auto"/>
            <w:tcMar>
              <w:left w:w="0" w:type="dxa"/>
              <w:right w:w="0" w:type="dxa"/>
            </w:tcMar>
          </w:tcPr>
          <w:p w14:paraId="5E081AD0">
            <w:pPr>
              <w:jc w:val="center"/>
              <w:rPr>
                <w:rFonts w:hint="eastAsia" w:ascii="宋体" w:hAnsi="宋体" w:eastAsia="宋体" w:cs="宋体"/>
                <w:color w:val="auto"/>
                <w:sz w:val="24"/>
                <w:szCs w:val="24"/>
                <w:highlight w:val="none"/>
              </w:rPr>
            </w:pPr>
          </w:p>
        </w:tc>
        <w:tc>
          <w:tcPr>
            <w:tcW w:w="1237" w:type="dxa"/>
            <w:vMerge w:val="continue"/>
            <w:tcBorders>
              <w:left w:val="single" w:color="000000" w:sz="6" w:space="0"/>
              <w:bottom w:val="single" w:color="000000" w:sz="6" w:space="0"/>
              <w:right w:val="single" w:color="000000" w:sz="6" w:space="0"/>
            </w:tcBorders>
            <w:shd w:val="clear" w:color="auto" w:fill="auto"/>
            <w:tcMar>
              <w:left w:w="0" w:type="dxa"/>
              <w:right w:w="0" w:type="dxa"/>
            </w:tcMar>
          </w:tcPr>
          <w:p w14:paraId="68BC7C7C">
            <w:pPr>
              <w:rPr>
                <w:rFonts w:hint="eastAsia" w:ascii="宋体" w:hAnsi="宋体" w:eastAsia="宋体" w:cs="宋体"/>
                <w:color w:val="auto"/>
                <w:sz w:val="24"/>
                <w:szCs w:val="24"/>
                <w:highlight w:val="none"/>
              </w:rPr>
            </w:pPr>
          </w:p>
        </w:tc>
        <w:tc>
          <w:tcPr>
            <w:tcW w:w="2021" w:type="dxa"/>
            <w:tcBorders>
              <w:top w:val="single" w:color="auto" w:sz="4" w:space="0"/>
              <w:left w:val="single" w:color="000000" w:sz="6" w:space="0"/>
              <w:bottom w:val="single" w:color="000000" w:sz="6" w:space="0"/>
              <w:right w:val="single" w:color="auto" w:sz="4" w:space="0"/>
            </w:tcBorders>
            <w:shd w:val="clear" w:color="auto" w:fill="auto"/>
            <w:tcMar>
              <w:left w:w="0" w:type="dxa"/>
              <w:right w:w="0" w:type="dxa"/>
            </w:tcMar>
          </w:tcPr>
          <w:p w14:paraId="5780E911">
            <w:pPr>
              <w:spacing w:line="360" w:lineRule="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委托代理人</w:t>
            </w:r>
          </w:p>
        </w:tc>
        <w:tc>
          <w:tcPr>
            <w:tcW w:w="5391" w:type="dxa"/>
            <w:tcBorders>
              <w:top w:val="single" w:color="auto" w:sz="4" w:space="0"/>
              <w:left w:val="single" w:color="auto" w:sz="4" w:space="0"/>
              <w:bottom w:val="single" w:color="000000" w:sz="6" w:space="0"/>
              <w:right w:val="single" w:color="000000" w:sz="6" w:space="0"/>
            </w:tcBorders>
            <w:shd w:val="clear" w:color="auto" w:fill="auto"/>
            <w:tcMar>
              <w:left w:w="0" w:type="dxa"/>
              <w:right w:w="0" w:type="dxa"/>
            </w:tcMar>
          </w:tcPr>
          <w:p w14:paraId="0FC94F46">
            <w:pPr>
              <w:spacing w:line="36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竞选</w:t>
            </w:r>
            <w:r>
              <w:rPr>
                <w:rFonts w:hint="eastAsia" w:ascii="宋体" w:hAnsi="宋体" w:eastAsia="宋体" w:cs="宋体"/>
                <w:b w:val="0"/>
                <w:bCs w:val="0"/>
                <w:color w:val="auto"/>
                <w:sz w:val="24"/>
                <w:szCs w:val="24"/>
                <w:highlight w:val="none"/>
                <w:lang w:val="en-US" w:eastAsia="zh-CN"/>
              </w:rPr>
              <w:t>人法定代表人的委托代理人有法定代表人签署的授权委托书。</w:t>
            </w:r>
          </w:p>
        </w:tc>
      </w:tr>
      <w:tr w14:paraId="27D94756">
        <w:tblPrEx>
          <w:tblCellMar>
            <w:top w:w="0" w:type="dxa"/>
            <w:left w:w="108" w:type="dxa"/>
            <w:bottom w:w="0" w:type="dxa"/>
            <w:right w:w="108" w:type="dxa"/>
          </w:tblCellMar>
        </w:tblPrEx>
        <w:trPr>
          <w:trHeight w:val="668" w:hRule="exact"/>
          <w:jc w:val="center"/>
        </w:trPr>
        <w:tc>
          <w:tcPr>
            <w:tcW w:w="757" w:type="dxa"/>
            <w:vMerge w:val="restart"/>
            <w:tcBorders>
              <w:top w:val="single" w:color="000000" w:sz="6" w:space="0"/>
              <w:left w:val="single" w:color="000000" w:sz="6" w:space="0"/>
              <w:right w:val="single" w:color="000000" w:sz="6" w:space="0"/>
            </w:tcBorders>
            <w:shd w:val="clear" w:color="auto" w:fill="auto"/>
            <w:tcMar>
              <w:left w:w="0" w:type="dxa"/>
              <w:right w:w="0" w:type="dxa"/>
            </w:tcMar>
            <w:vAlign w:val="center"/>
          </w:tcPr>
          <w:p w14:paraId="1ACEF6EB">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1237" w:type="dxa"/>
            <w:vMerge w:val="restart"/>
            <w:tcBorders>
              <w:top w:val="single" w:color="000000" w:sz="6" w:space="0"/>
              <w:left w:val="single" w:color="000000" w:sz="6" w:space="0"/>
              <w:right w:val="single" w:color="000000" w:sz="6" w:space="0"/>
            </w:tcBorders>
            <w:shd w:val="clear" w:color="auto" w:fill="auto"/>
            <w:tcMar>
              <w:left w:w="0" w:type="dxa"/>
              <w:right w:w="0" w:type="dxa"/>
            </w:tcMar>
            <w:vAlign w:val="center"/>
          </w:tcPr>
          <w:p w14:paraId="234E2DF8">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响应性评审</w:t>
            </w:r>
          </w:p>
        </w:tc>
        <w:tc>
          <w:tcPr>
            <w:tcW w:w="2021" w:type="dxa"/>
            <w:tcBorders>
              <w:top w:val="single" w:color="000000" w:sz="6" w:space="0"/>
              <w:left w:val="single" w:color="000000" w:sz="6" w:space="0"/>
              <w:bottom w:val="single" w:color="auto" w:sz="4" w:space="0"/>
              <w:right w:val="single" w:color="auto" w:sz="4" w:space="0"/>
            </w:tcBorders>
            <w:shd w:val="clear" w:color="auto" w:fill="auto"/>
            <w:tcMar>
              <w:left w:w="0" w:type="dxa"/>
              <w:right w:w="0" w:type="dxa"/>
            </w:tcMar>
          </w:tcPr>
          <w:p w14:paraId="08012D20">
            <w:pPr>
              <w:numPr>
                <w:ilvl w:val="0"/>
                <w:numId w:val="0"/>
              </w:numPr>
              <w:autoSpaceDE w:val="0"/>
              <w:autoSpaceDN w:val="0"/>
              <w:spacing w:before="134" w:line="440" w:lineRule="exact"/>
              <w:outlineLvl w:val="9"/>
              <w:rPr>
                <w:rFonts w:hint="default" w:ascii="宋体" w:hAnsi="宋体" w:eastAsia="宋体" w:cs="宋体"/>
                <w:color w:val="auto"/>
                <w:sz w:val="24"/>
                <w:highlight w:val="none"/>
                <w:lang w:val="en-US" w:eastAsia="zh-CN" w:bidi="ar"/>
              </w:rPr>
            </w:pPr>
            <w:r>
              <w:rPr>
                <w:rFonts w:hint="eastAsia" w:ascii="宋体" w:hAnsi="宋体" w:eastAsia="宋体" w:cs="宋体"/>
                <w:color w:val="auto"/>
                <w:sz w:val="24"/>
                <w:highlight w:val="none"/>
                <w:lang w:val="en-US" w:eastAsia="zh-CN" w:bidi="ar"/>
              </w:rPr>
              <w:t>工作要求</w:t>
            </w:r>
          </w:p>
        </w:tc>
        <w:tc>
          <w:tcPr>
            <w:tcW w:w="5391" w:type="dxa"/>
            <w:tcBorders>
              <w:top w:val="single" w:color="000000" w:sz="6" w:space="0"/>
              <w:left w:val="single" w:color="auto" w:sz="4" w:space="0"/>
              <w:bottom w:val="single" w:color="auto" w:sz="4" w:space="0"/>
              <w:right w:val="single" w:color="000000" w:sz="6" w:space="0"/>
            </w:tcBorders>
            <w:shd w:val="clear" w:color="auto" w:fill="auto"/>
            <w:tcMar>
              <w:left w:w="0" w:type="dxa"/>
              <w:right w:w="0" w:type="dxa"/>
            </w:tcMar>
          </w:tcPr>
          <w:p w14:paraId="40930092">
            <w:pPr>
              <w:numPr>
                <w:ilvl w:val="0"/>
                <w:numId w:val="0"/>
              </w:numPr>
              <w:autoSpaceDE w:val="0"/>
              <w:autoSpaceDN w:val="0"/>
              <w:spacing w:before="134" w:line="440" w:lineRule="exact"/>
              <w:outlineLvl w:val="9"/>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符合第二章“</w:t>
            </w:r>
            <w:r>
              <w:rPr>
                <w:rFonts w:hint="eastAsia" w:ascii="宋体" w:hAnsi="宋体" w:cs="宋体"/>
                <w:color w:val="auto"/>
                <w:sz w:val="24"/>
                <w:highlight w:val="none"/>
                <w:lang w:eastAsia="zh-CN" w:bidi="ar"/>
              </w:rPr>
              <w:t>竞选</w:t>
            </w:r>
            <w:r>
              <w:rPr>
                <w:rFonts w:hint="eastAsia" w:ascii="宋体" w:hAnsi="宋体" w:eastAsia="宋体" w:cs="宋体"/>
                <w:color w:val="auto"/>
                <w:sz w:val="24"/>
                <w:highlight w:val="none"/>
                <w:lang w:bidi="ar"/>
              </w:rPr>
              <w:t>人须知 ”规定</w:t>
            </w:r>
          </w:p>
        </w:tc>
      </w:tr>
      <w:tr w14:paraId="22B6A9A4">
        <w:tblPrEx>
          <w:tblCellMar>
            <w:top w:w="0" w:type="dxa"/>
            <w:left w:w="108" w:type="dxa"/>
            <w:bottom w:w="0" w:type="dxa"/>
            <w:right w:w="108" w:type="dxa"/>
          </w:tblCellMar>
        </w:tblPrEx>
        <w:trPr>
          <w:trHeight w:val="984" w:hRule="exact"/>
          <w:jc w:val="center"/>
        </w:trPr>
        <w:tc>
          <w:tcPr>
            <w:tcW w:w="757" w:type="dxa"/>
            <w:vMerge w:val="continue"/>
            <w:tcBorders>
              <w:left w:val="single" w:color="000000" w:sz="6" w:space="0"/>
              <w:right w:val="single" w:color="000000" w:sz="6" w:space="0"/>
            </w:tcBorders>
            <w:shd w:val="clear" w:color="auto" w:fill="auto"/>
            <w:tcMar>
              <w:left w:w="0" w:type="dxa"/>
              <w:right w:w="0" w:type="dxa"/>
            </w:tcMar>
            <w:vAlign w:val="center"/>
          </w:tcPr>
          <w:p w14:paraId="2D27F5BD">
            <w:pPr>
              <w:jc w:val="center"/>
              <w:rPr>
                <w:rFonts w:hint="eastAsia" w:ascii="宋体" w:hAnsi="宋体" w:eastAsia="宋体" w:cs="宋体"/>
                <w:color w:val="auto"/>
                <w:sz w:val="24"/>
                <w:szCs w:val="24"/>
                <w:highlight w:val="none"/>
              </w:rPr>
            </w:pPr>
          </w:p>
        </w:tc>
        <w:tc>
          <w:tcPr>
            <w:tcW w:w="1237" w:type="dxa"/>
            <w:vMerge w:val="continue"/>
            <w:tcBorders>
              <w:left w:val="single" w:color="000000" w:sz="6" w:space="0"/>
              <w:right w:val="single" w:color="000000" w:sz="6" w:space="0"/>
            </w:tcBorders>
            <w:shd w:val="clear" w:color="auto" w:fill="auto"/>
            <w:tcMar>
              <w:left w:w="0" w:type="dxa"/>
              <w:right w:w="0" w:type="dxa"/>
            </w:tcMar>
            <w:vAlign w:val="center"/>
          </w:tcPr>
          <w:p w14:paraId="498DFD70">
            <w:pPr>
              <w:jc w:val="center"/>
              <w:rPr>
                <w:rFonts w:hint="eastAsia" w:ascii="宋体" w:hAnsi="宋体" w:eastAsia="宋体" w:cs="宋体"/>
                <w:color w:val="auto"/>
                <w:sz w:val="24"/>
                <w:szCs w:val="24"/>
                <w:highlight w:val="none"/>
              </w:rPr>
            </w:pPr>
          </w:p>
        </w:tc>
        <w:tc>
          <w:tcPr>
            <w:tcW w:w="2021" w:type="dxa"/>
            <w:tcBorders>
              <w:top w:val="single" w:color="auto" w:sz="4" w:space="0"/>
              <w:left w:val="single" w:color="000000" w:sz="6" w:space="0"/>
              <w:bottom w:val="single" w:color="auto" w:sz="4" w:space="0"/>
              <w:right w:val="single" w:color="auto" w:sz="4" w:space="0"/>
            </w:tcBorders>
            <w:shd w:val="clear" w:color="auto" w:fill="auto"/>
            <w:tcMar>
              <w:left w:w="0" w:type="dxa"/>
              <w:right w:w="0" w:type="dxa"/>
            </w:tcMar>
          </w:tcPr>
          <w:p w14:paraId="4E134FE0">
            <w:pPr>
              <w:numPr>
                <w:ilvl w:val="0"/>
                <w:numId w:val="0"/>
              </w:numPr>
              <w:autoSpaceDE w:val="0"/>
              <w:autoSpaceDN w:val="0"/>
              <w:spacing w:before="134" w:line="440" w:lineRule="exact"/>
              <w:outlineLvl w:val="9"/>
              <w:rPr>
                <w:rFonts w:hint="eastAsia" w:ascii="宋体" w:hAnsi="宋体" w:eastAsia="宋体" w:cs="宋体"/>
                <w:color w:val="auto"/>
                <w:sz w:val="24"/>
                <w:highlight w:val="none"/>
                <w:lang w:val="en-US" w:eastAsia="zh-CN" w:bidi="ar"/>
              </w:rPr>
            </w:pPr>
            <w:r>
              <w:rPr>
                <w:rFonts w:hint="eastAsia" w:ascii="宋体" w:hAnsi="宋体" w:cs="宋体"/>
                <w:color w:val="auto"/>
                <w:sz w:val="24"/>
                <w:highlight w:val="none"/>
              </w:rPr>
              <w:t>监测服务期</w:t>
            </w:r>
          </w:p>
        </w:tc>
        <w:tc>
          <w:tcPr>
            <w:tcW w:w="5391" w:type="dxa"/>
            <w:tcBorders>
              <w:top w:val="single" w:color="auto" w:sz="4" w:space="0"/>
              <w:left w:val="single" w:color="auto" w:sz="4" w:space="0"/>
              <w:bottom w:val="single" w:color="auto" w:sz="4" w:space="0"/>
              <w:right w:val="single" w:color="000000" w:sz="6" w:space="0"/>
            </w:tcBorders>
            <w:shd w:val="clear" w:color="auto" w:fill="auto"/>
            <w:tcMar>
              <w:left w:w="0" w:type="dxa"/>
              <w:right w:w="0" w:type="dxa"/>
            </w:tcMar>
          </w:tcPr>
          <w:p w14:paraId="5AA9119D">
            <w:pPr>
              <w:numPr>
                <w:ilvl w:val="0"/>
                <w:numId w:val="0"/>
              </w:numPr>
              <w:autoSpaceDE w:val="0"/>
              <w:autoSpaceDN w:val="0"/>
              <w:spacing w:before="134" w:line="440" w:lineRule="exact"/>
              <w:outlineLvl w:val="9"/>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符合第二章“</w:t>
            </w:r>
            <w:r>
              <w:rPr>
                <w:rFonts w:hint="eastAsia" w:ascii="宋体" w:hAnsi="宋体" w:cs="宋体"/>
                <w:color w:val="auto"/>
                <w:sz w:val="24"/>
                <w:highlight w:val="none"/>
                <w:lang w:eastAsia="zh-CN" w:bidi="ar"/>
              </w:rPr>
              <w:t>竞选</w:t>
            </w:r>
            <w:r>
              <w:rPr>
                <w:rFonts w:hint="eastAsia" w:ascii="宋体" w:hAnsi="宋体" w:eastAsia="宋体" w:cs="宋体"/>
                <w:color w:val="auto"/>
                <w:sz w:val="24"/>
                <w:highlight w:val="none"/>
                <w:lang w:bidi="ar"/>
              </w:rPr>
              <w:t>人须知 ”规定</w:t>
            </w:r>
          </w:p>
        </w:tc>
      </w:tr>
      <w:tr w14:paraId="3754A66A">
        <w:tblPrEx>
          <w:tblCellMar>
            <w:top w:w="0" w:type="dxa"/>
            <w:left w:w="108" w:type="dxa"/>
            <w:bottom w:w="0" w:type="dxa"/>
            <w:right w:w="108" w:type="dxa"/>
          </w:tblCellMar>
        </w:tblPrEx>
        <w:trPr>
          <w:trHeight w:val="1070" w:hRule="exact"/>
          <w:jc w:val="center"/>
        </w:trPr>
        <w:tc>
          <w:tcPr>
            <w:tcW w:w="757" w:type="dxa"/>
            <w:vMerge w:val="continue"/>
            <w:tcBorders>
              <w:left w:val="single" w:color="000000" w:sz="6" w:space="0"/>
              <w:bottom w:val="single" w:color="000000" w:sz="6" w:space="0"/>
              <w:right w:val="single" w:color="000000" w:sz="6" w:space="0"/>
            </w:tcBorders>
            <w:shd w:val="clear" w:color="auto" w:fill="auto"/>
            <w:tcMar>
              <w:left w:w="0" w:type="dxa"/>
              <w:right w:w="0" w:type="dxa"/>
            </w:tcMar>
          </w:tcPr>
          <w:p w14:paraId="6439E9E9">
            <w:pPr>
              <w:jc w:val="center"/>
              <w:rPr>
                <w:rFonts w:hint="eastAsia" w:ascii="宋体" w:hAnsi="宋体" w:eastAsia="宋体" w:cs="宋体"/>
                <w:color w:val="auto"/>
                <w:sz w:val="24"/>
                <w:szCs w:val="24"/>
                <w:highlight w:val="none"/>
              </w:rPr>
            </w:pPr>
          </w:p>
        </w:tc>
        <w:tc>
          <w:tcPr>
            <w:tcW w:w="1237" w:type="dxa"/>
            <w:vMerge w:val="continue"/>
            <w:tcBorders>
              <w:left w:val="single" w:color="000000" w:sz="6" w:space="0"/>
              <w:bottom w:val="single" w:color="000000" w:sz="6" w:space="0"/>
              <w:right w:val="single" w:color="000000" w:sz="6" w:space="0"/>
            </w:tcBorders>
            <w:shd w:val="clear" w:color="auto" w:fill="auto"/>
            <w:tcMar>
              <w:left w:w="0" w:type="dxa"/>
              <w:right w:w="0" w:type="dxa"/>
            </w:tcMar>
          </w:tcPr>
          <w:p w14:paraId="0C052335">
            <w:pPr>
              <w:rPr>
                <w:rFonts w:hint="eastAsia" w:ascii="宋体" w:hAnsi="宋体" w:eastAsia="宋体" w:cs="宋体"/>
                <w:color w:val="auto"/>
                <w:sz w:val="24"/>
                <w:szCs w:val="24"/>
                <w:highlight w:val="none"/>
              </w:rPr>
            </w:pPr>
          </w:p>
        </w:tc>
        <w:tc>
          <w:tcPr>
            <w:tcW w:w="2021" w:type="dxa"/>
            <w:tcBorders>
              <w:top w:val="single" w:color="auto" w:sz="4" w:space="0"/>
              <w:left w:val="single" w:color="000000" w:sz="6" w:space="0"/>
              <w:bottom w:val="single" w:color="auto" w:sz="4" w:space="0"/>
              <w:right w:val="single" w:color="auto" w:sz="4" w:space="0"/>
            </w:tcBorders>
            <w:shd w:val="clear" w:color="auto" w:fill="auto"/>
            <w:tcMar>
              <w:left w:w="0" w:type="dxa"/>
              <w:right w:w="0" w:type="dxa"/>
            </w:tcMar>
          </w:tcPr>
          <w:p w14:paraId="0278A76C">
            <w:pPr>
              <w:numPr>
                <w:ilvl w:val="0"/>
                <w:numId w:val="0"/>
              </w:numPr>
              <w:autoSpaceDE w:val="0"/>
              <w:autoSpaceDN w:val="0"/>
              <w:spacing w:before="134" w:line="440" w:lineRule="exact"/>
              <w:outlineLvl w:val="9"/>
              <w:rPr>
                <w:rFonts w:hint="default" w:ascii="宋体" w:hAnsi="宋体" w:eastAsia="宋体" w:cs="宋体"/>
                <w:color w:val="auto"/>
                <w:sz w:val="24"/>
                <w:highlight w:val="none"/>
                <w:lang w:val="en-US" w:eastAsia="zh-CN" w:bidi="ar"/>
              </w:rPr>
            </w:pPr>
            <w:r>
              <w:rPr>
                <w:rFonts w:hint="eastAsia" w:ascii="宋体" w:hAnsi="宋体" w:eastAsia="宋体" w:cs="宋体"/>
                <w:color w:val="auto"/>
                <w:sz w:val="24"/>
                <w:highlight w:val="none"/>
                <w:lang w:val="en-US" w:eastAsia="zh-CN" w:bidi="ar"/>
              </w:rPr>
              <w:t>权利义务</w:t>
            </w:r>
          </w:p>
        </w:tc>
        <w:tc>
          <w:tcPr>
            <w:tcW w:w="5391" w:type="dxa"/>
            <w:tcBorders>
              <w:top w:val="single" w:color="auto" w:sz="4" w:space="0"/>
              <w:left w:val="single" w:color="auto" w:sz="4" w:space="0"/>
              <w:bottom w:val="single" w:color="auto" w:sz="4" w:space="0"/>
              <w:right w:val="single" w:color="000000" w:sz="6" w:space="0"/>
            </w:tcBorders>
            <w:shd w:val="clear" w:color="auto" w:fill="auto"/>
            <w:tcMar>
              <w:left w:w="0" w:type="dxa"/>
              <w:right w:w="0" w:type="dxa"/>
            </w:tcMar>
          </w:tcPr>
          <w:p w14:paraId="364FBB65">
            <w:pPr>
              <w:numPr>
                <w:ilvl w:val="0"/>
                <w:numId w:val="0"/>
              </w:numPr>
              <w:autoSpaceDE w:val="0"/>
              <w:autoSpaceDN w:val="0"/>
              <w:spacing w:before="134" w:line="440" w:lineRule="exact"/>
              <w:outlineLvl w:val="9"/>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符合第四章“合同条款及格式 ”规定，</w:t>
            </w:r>
            <w:r>
              <w:rPr>
                <w:rFonts w:hint="eastAsia" w:ascii="宋体" w:hAnsi="宋体" w:cs="宋体"/>
                <w:color w:val="auto"/>
                <w:sz w:val="24"/>
                <w:highlight w:val="none"/>
                <w:lang w:val="en-US" w:eastAsia="zh-CN" w:bidi="ar"/>
              </w:rPr>
              <w:t>竞选文件</w:t>
            </w:r>
            <w:r>
              <w:rPr>
                <w:rFonts w:hint="eastAsia" w:ascii="宋体" w:hAnsi="宋体" w:eastAsia="宋体" w:cs="宋体"/>
                <w:color w:val="auto"/>
                <w:sz w:val="24"/>
                <w:highlight w:val="none"/>
                <w:lang w:bidi="ar"/>
              </w:rPr>
              <w:t>不应附有</w:t>
            </w:r>
            <w:r>
              <w:rPr>
                <w:rFonts w:hint="eastAsia" w:ascii="宋体" w:hAnsi="宋体" w:cs="宋体"/>
                <w:color w:val="auto"/>
                <w:sz w:val="24"/>
                <w:highlight w:val="none"/>
                <w:lang w:eastAsia="zh-CN" w:bidi="ar"/>
              </w:rPr>
              <w:t>比选</w:t>
            </w:r>
            <w:r>
              <w:rPr>
                <w:rFonts w:hint="eastAsia" w:ascii="宋体" w:hAnsi="宋体" w:eastAsia="宋体" w:cs="宋体"/>
                <w:color w:val="auto"/>
                <w:sz w:val="24"/>
                <w:highlight w:val="none"/>
                <w:lang w:bidi="ar"/>
              </w:rPr>
              <w:t>人不能接受的条件。</w:t>
            </w:r>
          </w:p>
        </w:tc>
      </w:tr>
      <w:tr w14:paraId="79A994B4">
        <w:tblPrEx>
          <w:tblCellMar>
            <w:top w:w="0" w:type="dxa"/>
            <w:left w:w="108" w:type="dxa"/>
            <w:bottom w:w="0" w:type="dxa"/>
            <w:right w:w="108" w:type="dxa"/>
          </w:tblCellMar>
        </w:tblPrEx>
        <w:trPr>
          <w:trHeight w:val="1739" w:hRule="exact"/>
          <w:jc w:val="center"/>
        </w:trPr>
        <w:tc>
          <w:tcPr>
            <w:tcW w:w="757" w:type="dxa"/>
            <w:vMerge w:val="continue"/>
            <w:tcBorders>
              <w:left w:val="single" w:color="000000" w:sz="6" w:space="0"/>
              <w:bottom w:val="single" w:color="000000" w:sz="6" w:space="0"/>
              <w:right w:val="single" w:color="000000" w:sz="6" w:space="0"/>
            </w:tcBorders>
            <w:shd w:val="clear" w:color="auto" w:fill="auto"/>
            <w:tcMar>
              <w:left w:w="0" w:type="dxa"/>
              <w:right w:w="0" w:type="dxa"/>
            </w:tcMar>
          </w:tcPr>
          <w:p w14:paraId="0D71D6DE">
            <w:pPr>
              <w:jc w:val="center"/>
              <w:rPr>
                <w:rFonts w:hint="eastAsia" w:ascii="宋体" w:hAnsi="宋体" w:eastAsia="宋体" w:cs="宋体"/>
                <w:color w:val="auto"/>
                <w:sz w:val="24"/>
                <w:szCs w:val="24"/>
                <w:highlight w:val="none"/>
              </w:rPr>
            </w:pPr>
          </w:p>
        </w:tc>
        <w:tc>
          <w:tcPr>
            <w:tcW w:w="1237" w:type="dxa"/>
            <w:vMerge w:val="continue"/>
            <w:tcBorders>
              <w:left w:val="single" w:color="000000" w:sz="6" w:space="0"/>
              <w:bottom w:val="single" w:color="000000" w:sz="6" w:space="0"/>
              <w:right w:val="single" w:color="000000" w:sz="6" w:space="0"/>
            </w:tcBorders>
            <w:shd w:val="clear" w:color="auto" w:fill="auto"/>
            <w:tcMar>
              <w:left w:w="0" w:type="dxa"/>
              <w:right w:w="0" w:type="dxa"/>
            </w:tcMar>
          </w:tcPr>
          <w:p w14:paraId="69B95BDD">
            <w:pPr>
              <w:rPr>
                <w:rFonts w:hint="eastAsia" w:ascii="宋体" w:hAnsi="宋体" w:eastAsia="宋体" w:cs="宋体"/>
                <w:color w:val="auto"/>
                <w:sz w:val="24"/>
                <w:szCs w:val="24"/>
                <w:highlight w:val="none"/>
              </w:rPr>
            </w:pPr>
          </w:p>
        </w:tc>
        <w:tc>
          <w:tcPr>
            <w:tcW w:w="2021" w:type="dxa"/>
            <w:tcBorders>
              <w:top w:val="single" w:color="auto" w:sz="4" w:space="0"/>
              <w:left w:val="single" w:color="000000" w:sz="6" w:space="0"/>
              <w:right w:val="single" w:color="auto" w:sz="4" w:space="0"/>
            </w:tcBorders>
            <w:shd w:val="clear" w:color="auto" w:fill="auto"/>
            <w:tcMar>
              <w:left w:w="0" w:type="dxa"/>
              <w:right w:w="0" w:type="dxa"/>
            </w:tcMar>
          </w:tcPr>
          <w:p w14:paraId="4AE3472B">
            <w:pPr>
              <w:numPr>
                <w:ilvl w:val="0"/>
                <w:numId w:val="0"/>
              </w:numPr>
              <w:autoSpaceDE w:val="0"/>
              <w:autoSpaceDN w:val="0"/>
              <w:spacing w:before="134" w:line="440" w:lineRule="exact"/>
              <w:outlineLvl w:val="9"/>
              <w:rPr>
                <w:rFonts w:hint="default" w:ascii="宋体" w:hAnsi="宋体" w:eastAsia="宋体" w:cs="宋体"/>
                <w:color w:val="auto"/>
                <w:sz w:val="24"/>
                <w:highlight w:val="none"/>
                <w:lang w:val="en-US" w:eastAsia="zh-CN" w:bidi="ar"/>
              </w:rPr>
            </w:pPr>
            <w:r>
              <w:rPr>
                <w:rFonts w:hint="eastAsia" w:ascii="宋体" w:hAnsi="宋体" w:eastAsia="宋体" w:cs="宋体"/>
                <w:color w:val="auto"/>
                <w:sz w:val="24"/>
                <w:highlight w:val="none"/>
                <w:lang w:val="en-US" w:eastAsia="zh-CN" w:bidi="ar"/>
              </w:rPr>
              <w:t>实质性要求</w:t>
            </w:r>
          </w:p>
        </w:tc>
        <w:tc>
          <w:tcPr>
            <w:tcW w:w="5391" w:type="dxa"/>
            <w:tcBorders>
              <w:top w:val="single" w:color="auto" w:sz="4" w:space="0"/>
              <w:left w:val="single" w:color="auto" w:sz="4" w:space="0"/>
              <w:bottom w:val="single" w:color="000000" w:sz="6" w:space="0"/>
              <w:right w:val="single" w:color="000000" w:sz="6" w:space="0"/>
            </w:tcBorders>
            <w:shd w:val="clear" w:color="auto" w:fill="auto"/>
            <w:tcMar>
              <w:left w:w="0" w:type="dxa"/>
              <w:right w:w="0" w:type="dxa"/>
            </w:tcMar>
          </w:tcPr>
          <w:p w14:paraId="41464214">
            <w:pPr>
              <w:numPr>
                <w:ilvl w:val="0"/>
                <w:numId w:val="0"/>
              </w:numPr>
              <w:autoSpaceDE w:val="0"/>
              <w:autoSpaceDN w:val="0"/>
              <w:spacing w:before="134" w:line="440" w:lineRule="exact"/>
              <w:outlineLvl w:val="9"/>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本次</w:t>
            </w:r>
            <w:r>
              <w:rPr>
                <w:rFonts w:hint="eastAsia" w:ascii="宋体" w:hAnsi="宋体" w:cs="宋体"/>
                <w:color w:val="auto"/>
                <w:sz w:val="24"/>
                <w:highlight w:val="none"/>
                <w:lang w:eastAsia="zh-CN" w:bidi="ar"/>
              </w:rPr>
              <w:t>竞选</w:t>
            </w:r>
            <w:r>
              <w:rPr>
                <w:rFonts w:hint="eastAsia" w:ascii="宋体" w:hAnsi="宋体" w:eastAsia="宋体" w:cs="宋体"/>
                <w:color w:val="auto"/>
                <w:sz w:val="24"/>
                <w:highlight w:val="none"/>
                <w:lang w:bidi="ar"/>
              </w:rPr>
              <w:t>不得有串通投标、弄虚作假等其他违 反招投标相关法律、法规行为。</w:t>
            </w:r>
          </w:p>
          <w:p w14:paraId="51B43BB4">
            <w:pPr>
              <w:numPr>
                <w:ilvl w:val="0"/>
                <w:numId w:val="0"/>
              </w:numPr>
              <w:autoSpaceDE w:val="0"/>
              <w:autoSpaceDN w:val="0"/>
              <w:spacing w:before="134" w:line="440" w:lineRule="exact"/>
              <w:outlineLvl w:val="9"/>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按</w:t>
            </w:r>
            <w:r>
              <w:rPr>
                <w:rFonts w:hint="eastAsia" w:ascii="宋体" w:hAnsi="宋体" w:cs="宋体"/>
                <w:color w:val="auto"/>
                <w:sz w:val="24"/>
                <w:highlight w:val="none"/>
                <w:lang w:val="en-US" w:eastAsia="zh-CN" w:bidi="ar"/>
              </w:rPr>
              <w:t>评标小组</w:t>
            </w:r>
            <w:r>
              <w:rPr>
                <w:rFonts w:hint="eastAsia" w:ascii="宋体" w:hAnsi="宋体" w:eastAsia="宋体" w:cs="宋体"/>
                <w:color w:val="auto"/>
                <w:sz w:val="24"/>
                <w:highlight w:val="none"/>
                <w:lang w:bidi="ar"/>
              </w:rPr>
              <w:t>要求澄清、说明或补正。</w:t>
            </w:r>
          </w:p>
        </w:tc>
      </w:tr>
      <w:tr w14:paraId="411C19FA">
        <w:tblPrEx>
          <w:tblCellMar>
            <w:top w:w="0" w:type="dxa"/>
            <w:left w:w="108" w:type="dxa"/>
            <w:bottom w:w="0" w:type="dxa"/>
            <w:right w:w="108" w:type="dxa"/>
          </w:tblCellMar>
        </w:tblPrEx>
        <w:trPr>
          <w:trHeight w:val="5074" w:hRule="exact"/>
          <w:jc w:val="center"/>
        </w:trPr>
        <w:tc>
          <w:tcPr>
            <w:tcW w:w="757"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700B5678">
            <w:pPr>
              <w:autoSpaceDE w:val="0"/>
              <w:autoSpaceDN w:val="0"/>
              <w:spacing w:before="720" w:line="208" w:lineRule="auto"/>
              <w:ind w:right="362"/>
              <w:jc w:val="center"/>
              <w:outlineLvl w:val="9"/>
              <w:rPr>
                <w:rFonts w:ascii="宋体" w:hAnsi="宋体" w:cs="宋体"/>
                <w:color w:val="auto"/>
                <w:sz w:val="24"/>
                <w:highlight w:val="none"/>
                <w:lang w:bidi="ar"/>
              </w:rPr>
            </w:pPr>
            <w:r>
              <w:rPr>
                <w:rFonts w:hint="eastAsia" w:ascii="宋体" w:hAnsi="宋体" w:cs="宋体"/>
                <w:color w:val="auto"/>
                <w:sz w:val="24"/>
                <w:highlight w:val="none"/>
                <w:lang w:bidi="ar"/>
              </w:rPr>
              <w:t>7</w:t>
            </w:r>
          </w:p>
        </w:tc>
        <w:tc>
          <w:tcPr>
            <w:tcW w:w="1237"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794E4B7D">
            <w:pPr>
              <w:autoSpaceDE w:val="0"/>
              <w:autoSpaceDN w:val="0"/>
              <w:spacing w:before="720" w:line="208" w:lineRule="auto"/>
              <w:outlineLvl w:val="9"/>
              <w:rPr>
                <w:rFonts w:ascii="宋体" w:hAnsi="宋体" w:cs="宋体"/>
                <w:color w:val="auto"/>
                <w:sz w:val="24"/>
                <w:highlight w:val="none"/>
                <w:lang w:bidi="ar"/>
              </w:rPr>
            </w:pPr>
            <w:r>
              <w:rPr>
                <w:rFonts w:hint="eastAsia" w:ascii="宋体" w:hAnsi="宋体" w:cs="宋体"/>
                <w:color w:val="auto"/>
                <w:sz w:val="24"/>
                <w:highlight w:val="none"/>
                <w:lang w:bidi="ar"/>
              </w:rPr>
              <w:t>评审程序</w:t>
            </w:r>
          </w:p>
        </w:tc>
        <w:tc>
          <w:tcPr>
            <w:tcW w:w="7412" w:type="dxa"/>
            <w:gridSpan w:val="2"/>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191F5ABF">
            <w:pPr>
              <w:numPr>
                <w:ilvl w:val="0"/>
                <w:numId w:val="3"/>
              </w:numPr>
              <w:autoSpaceDE w:val="0"/>
              <w:autoSpaceDN w:val="0"/>
              <w:spacing w:before="134" w:line="440" w:lineRule="exact"/>
              <w:ind w:firstLine="480" w:firstLineChars="200"/>
              <w:outlineLvl w:val="9"/>
              <w:rPr>
                <w:rFonts w:ascii="宋体" w:hAnsi="宋体" w:cs="宋体"/>
                <w:color w:val="auto"/>
                <w:sz w:val="24"/>
                <w:highlight w:val="none"/>
                <w:lang w:bidi="ar"/>
              </w:rPr>
            </w:pPr>
            <w:r>
              <w:rPr>
                <w:rFonts w:hint="eastAsia" w:ascii="宋体" w:hAnsi="宋体" w:cs="宋体"/>
                <w:color w:val="auto"/>
                <w:sz w:val="24"/>
                <w:highlight w:val="none"/>
                <w:lang w:bidi="ar"/>
              </w:rPr>
              <w:t>对报价不高于最高限价的所有</w:t>
            </w:r>
            <w:r>
              <w:rPr>
                <w:rFonts w:hint="eastAsia" w:ascii="宋体" w:hAnsi="宋体" w:cs="宋体"/>
                <w:color w:val="auto"/>
                <w:sz w:val="24"/>
                <w:highlight w:val="none"/>
                <w:lang w:val="en-US" w:eastAsia="zh-CN" w:bidi="ar"/>
              </w:rPr>
              <w:t>竞选</w:t>
            </w:r>
            <w:r>
              <w:rPr>
                <w:rFonts w:hint="eastAsia" w:ascii="宋体" w:hAnsi="宋体" w:cs="宋体"/>
                <w:color w:val="auto"/>
                <w:sz w:val="24"/>
                <w:highlight w:val="none"/>
                <w:lang w:bidi="ar"/>
              </w:rPr>
              <w:t>人的</w:t>
            </w:r>
            <w:r>
              <w:rPr>
                <w:rFonts w:hint="eastAsia" w:ascii="宋体" w:hAnsi="宋体" w:cs="宋体"/>
                <w:color w:val="auto"/>
                <w:sz w:val="24"/>
                <w:highlight w:val="none"/>
                <w:lang w:val="en-US" w:eastAsia="zh-CN" w:bidi="ar"/>
              </w:rPr>
              <w:t>竞选</w:t>
            </w:r>
            <w:r>
              <w:rPr>
                <w:rFonts w:hint="eastAsia" w:ascii="宋体" w:hAnsi="宋体" w:cs="宋体"/>
                <w:color w:val="auto"/>
                <w:sz w:val="24"/>
                <w:highlight w:val="none"/>
                <w:lang w:bidi="ar"/>
              </w:rPr>
              <w:t>文件，按照报价由低到高的顺序排序。</w:t>
            </w:r>
          </w:p>
          <w:p w14:paraId="12289C4A">
            <w:pPr>
              <w:autoSpaceDE w:val="0"/>
              <w:autoSpaceDN w:val="0"/>
              <w:spacing w:before="134" w:line="440" w:lineRule="exact"/>
              <w:ind w:firstLine="480" w:firstLineChars="200"/>
              <w:outlineLvl w:val="9"/>
              <w:rPr>
                <w:rFonts w:ascii="宋体" w:hAnsi="宋体" w:cs="宋体"/>
                <w:color w:val="auto"/>
                <w:sz w:val="24"/>
                <w:highlight w:val="none"/>
                <w:lang w:bidi="ar"/>
              </w:rPr>
            </w:pPr>
            <w:r>
              <w:rPr>
                <w:rFonts w:hint="eastAsia" w:ascii="宋体" w:hAnsi="宋体" w:cs="宋体"/>
                <w:color w:val="auto"/>
                <w:sz w:val="24"/>
                <w:highlight w:val="none"/>
                <w:lang w:bidi="ar"/>
              </w:rPr>
              <w:t>2.根据本章表格第3-</w:t>
            </w:r>
            <w:r>
              <w:rPr>
                <w:rFonts w:hint="eastAsia" w:ascii="宋体" w:hAnsi="宋体" w:cs="宋体"/>
                <w:color w:val="auto"/>
                <w:sz w:val="24"/>
                <w:highlight w:val="none"/>
                <w:lang w:val="en-US" w:eastAsia="zh-CN" w:bidi="ar"/>
              </w:rPr>
              <w:t>6</w:t>
            </w:r>
            <w:r>
              <w:rPr>
                <w:rFonts w:hint="eastAsia" w:ascii="宋体" w:hAnsi="宋体" w:cs="宋体"/>
                <w:color w:val="auto"/>
                <w:sz w:val="24"/>
                <w:highlight w:val="none"/>
                <w:lang w:bidi="ar"/>
              </w:rPr>
              <w:t>款约定进行审查。审查合格的</w:t>
            </w:r>
            <w:r>
              <w:rPr>
                <w:rFonts w:hint="eastAsia" w:ascii="宋体" w:hAnsi="宋体" w:cs="宋体"/>
                <w:color w:val="auto"/>
                <w:sz w:val="24"/>
                <w:highlight w:val="none"/>
                <w:lang w:eastAsia="zh-CN" w:bidi="ar"/>
              </w:rPr>
              <w:t>竞选</w:t>
            </w:r>
            <w:r>
              <w:rPr>
                <w:rFonts w:hint="eastAsia" w:ascii="宋体" w:hAnsi="宋体" w:cs="宋体"/>
                <w:color w:val="auto"/>
                <w:sz w:val="24"/>
                <w:highlight w:val="none"/>
                <w:lang w:bidi="ar"/>
              </w:rPr>
              <w:t xml:space="preserve">人中，报价最低的成为第一中标候选人，报价次低的成为第二中标候选人，依次类推。 </w:t>
            </w:r>
          </w:p>
          <w:p w14:paraId="3B401AEB">
            <w:pPr>
              <w:autoSpaceDE w:val="0"/>
              <w:autoSpaceDN w:val="0"/>
              <w:spacing w:before="134" w:line="440" w:lineRule="exact"/>
              <w:ind w:firstLine="480" w:firstLineChars="200"/>
              <w:outlineLvl w:val="9"/>
              <w:rPr>
                <w:rFonts w:ascii="宋体" w:hAnsi="宋体" w:cs="宋体"/>
                <w:color w:val="auto"/>
                <w:sz w:val="24"/>
                <w:highlight w:val="none"/>
                <w:lang w:bidi="ar"/>
              </w:rPr>
            </w:pPr>
            <w:r>
              <w:rPr>
                <w:rFonts w:hint="eastAsia" w:ascii="宋体" w:hAnsi="宋体" w:cs="宋体"/>
                <w:color w:val="auto"/>
                <w:sz w:val="24"/>
                <w:highlight w:val="none"/>
                <w:lang w:bidi="ar"/>
              </w:rPr>
              <w:t>3.若上述程序未能评出三名中标候选人，则评标</w:t>
            </w:r>
            <w:r>
              <w:rPr>
                <w:rFonts w:hint="eastAsia" w:ascii="宋体" w:hAnsi="宋体" w:cs="宋体"/>
                <w:color w:val="auto"/>
                <w:sz w:val="24"/>
                <w:highlight w:val="none"/>
                <w:lang w:val="en-US" w:eastAsia="zh-CN" w:bidi="ar"/>
              </w:rPr>
              <w:t>小组</w:t>
            </w:r>
            <w:r>
              <w:rPr>
                <w:rFonts w:hint="eastAsia" w:ascii="宋体" w:hAnsi="宋体" w:cs="宋体"/>
                <w:color w:val="auto"/>
                <w:sz w:val="24"/>
                <w:highlight w:val="none"/>
                <w:lang w:bidi="ar"/>
              </w:rPr>
              <w:t>对剩余</w:t>
            </w:r>
            <w:r>
              <w:rPr>
                <w:rFonts w:hint="eastAsia" w:ascii="宋体" w:hAnsi="宋体" w:cs="宋体"/>
                <w:color w:val="auto"/>
                <w:sz w:val="24"/>
                <w:highlight w:val="none"/>
                <w:lang w:eastAsia="zh-CN" w:bidi="ar"/>
              </w:rPr>
              <w:t>竞选</w:t>
            </w:r>
            <w:r>
              <w:rPr>
                <w:rFonts w:hint="eastAsia" w:ascii="宋体" w:hAnsi="宋体" w:cs="宋体"/>
                <w:color w:val="auto"/>
                <w:sz w:val="24"/>
                <w:highlight w:val="none"/>
                <w:lang w:bidi="ar"/>
              </w:rPr>
              <w:t>文件继续按上述第4条进行评审，直至评出三名中标候选人，或者评审完所有</w:t>
            </w:r>
            <w:r>
              <w:rPr>
                <w:rFonts w:hint="eastAsia" w:ascii="宋体" w:hAnsi="宋体" w:cs="宋体"/>
                <w:color w:val="auto"/>
                <w:sz w:val="24"/>
                <w:highlight w:val="none"/>
                <w:lang w:eastAsia="zh-CN" w:bidi="ar"/>
              </w:rPr>
              <w:t>竞选</w:t>
            </w:r>
            <w:r>
              <w:rPr>
                <w:rFonts w:hint="eastAsia" w:ascii="宋体" w:hAnsi="宋体" w:cs="宋体"/>
                <w:color w:val="auto"/>
                <w:sz w:val="24"/>
                <w:highlight w:val="none"/>
                <w:lang w:bidi="ar"/>
              </w:rPr>
              <w:t xml:space="preserve">文件。 </w:t>
            </w:r>
          </w:p>
          <w:p w14:paraId="57FE0D06">
            <w:pPr>
              <w:autoSpaceDE w:val="0"/>
              <w:autoSpaceDN w:val="0"/>
              <w:spacing w:before="134" w:line="440" w:lineRule="exact"/>
              <w:ind w:firstLine="480" w:firstLineChars="200"/>
              <w:outlineLvl w:val="9"/>
              <w:rPr>
                <w:rFonts w:ascii="宋体" w:hAnsi="宋体" w:cs="宋体"/>
                <w:color w:val="auto"/>
                <w:sz w:val="24"/>
                <w:highlight w:val="none"/>
                <w:lang w:bidi="ar"/>
              </w:rPr>
            </w:pPr>
            <w:r>
              <w:rPr>
                <w:rFonts w:hint="eastAsia" w:ascii="宋体" w:hAnsi="宋体" w:cs="宋体"/>
                <w:color w:val="auto"/>
                <w:sz w:val="24"/>
                <w:highlight w:val="none"/>
                <w:lang w:bidi="ar"/>
              </w:rPr>
              <w:t>4.因评标</w:t>
            </w:r>
            <w:r>
              <w:rPr>
                <w:rFonts w:hint="eastAsia" w:ascii="宋体" w:hAnsi="宋体" w:cs="宋体"/>
                <w:color w:val="auto"/>
                <w:sz w:val="24"/>
                <w:highlight w:val="none"/>
                <w:lang w:val="en-US" w:eastAsia="zh-CN" w:bidi="ar"/>
              </w:rPr>
              <w:t>小组</w:t>
            </w:r>
            <w:r>
              <w:rPr>
                <w:rFonts w:hint="eastAsia" w:ascii="宋体" w:hAnsi="宋体" w:cs="宋体"/>
                <w:color w:val="auto"/>
                <w:sz w:val="24"/>
                <w:highlight w:val="none"/>
                <w:lang w:bidi="ar"/>
              </w:rPr>
              <w:t>作否决投标处理，导致有效</w:t>
            </w:r>
            <w:r>
              <w:rPr>
                <w:rFonts w:hint="eastAsia" w:ascii="宋体" w:hAnsi="宋体" w:cs="宋体"/>
                <w:color w:val="auto"/>
                <w:sz w:val="24"/>
                <w:highlight w:val="none"/>
                <w:lang w:eastAsia="zh-CN" w:bidi="ar"/>
              </w:rPr>
              <w:t>竞选</w:t>
            </w:r>
            <w:r>
              <w:rPr>
                <w:rFonts w:hint="eastAsia" w:ascii="宋体" w:hAnsi="宋体" w:cs="宋体"/>
                <w:color w:val="auto"/>
                <w:sz w:val="24"/>
                <w:highlight w:val="none"/>
                <w:lang w:bidi="ar"/>
              </w:rPr>
              <w:t>人不足三个但仍具有竞争性的，评标</w:t>
            </w:r>
            <w:r>
              <w:rPr>
                <w:rFonts w:hint="eastAsia" w:ascii="宋体" w:hAnsi="宋体" w:cs="宋体"/>
                <w:color w:val="auto"/>
                <w:sz w:val="24"/>
                <w:highlight w:val="none"/>
                <w:lang w:val="en-US" w:eastAsia="zh-CN" w:bidi="ar"/>
              </w:rPr>
              <w:t>小组</w:t>
            </w:r>
            <w:r>
              <w:rPr>
                <w:rFonts w:hint="eastAsia" w:ascii="宋体" w:hAnsi="宋体" w:cs="宋体"/>
                <w:color w:val="auto"/>
                <w:sz w:val="24"/>
                <w:highlight w:val="none"/>
                <w:lang w:bidi="ar"/>
              </w:rPr>
              <w:t>应当继续评审，推荐中标候选人。</w:t>
            </w:r>
          </w:p>
          <w:p w14:paraId="1EDD3B45">
            <w:pPr>
              <w:autoSpaceDE w:val="0"/>
              <w:autoSpaceDN w:val="0"/>
              <w:spacing w:before="180" w:line="208" w:lineRule="auto"/>
              <w:ind w:left="104"/>
              <w:outlineLvl w:val="9"/>
              <w:rPr>
                <w:rFonts w:ascii="宋体" w:hAnsi="宋体" w:cs="宋体"/>
                <w:color w:val="auto"/>
                <w:sz w:val="24"/>
                <w:highlight w:val="none"/>
                <w:lang w:bidi="ar"/>
              </w:rPr>
            </w:pPr>
          </w:p>
        </w:tc>
      </w:tr>
      <w:tr w14:paraId="602FA941">
        <w:tblPrEx>
          <w:tblCellMar>
            <w:top w:w="0" w:type="dxa"/>
            <w:left w:w="108" w:type="dxa"/>
            <w:bottom w:w="0" w:type="dxa"/>
            <w:right w:w="108" w:type="dxa"/>
          </w:tblCellMar>
        </w:tblPrEx>
        <w:trPr>
          <w:trHeight w:val="1534" w:hRule="exact"/>
          <w:jc w:val="center"/>
        </w:trPr>
        <w:tc>
          <w:tcPr>
            <w:tcW w:w="0" w:type="auto"/>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6053A3C0">
            <w:pPr>
              <w:autoSpaceDE w:val="0"/>
              <w:autoSpaceDN w:val="0"/>
              <w:spacing w:before="720" w:line="208" w:lineRule="auto"/>
              <w:ind w:right="362"/>
              <w:jc w:val="right"/>
              <w:outlineLvl w:val="9"/>
              <w:rPr>
                <w:rFonts w:ascii="宋体" w:hAnsi="宋体" w:cs="宋体"/>
                <w:color w:val="auto"/>
                <w:sz w:val="24"/>
                <w:highlight w:val="none"/>
                <w:lang w:bidi="ar"/>
              </w:rPr>
            </w:pPr>
            <w:r>
              <w:rPr>
                <w:rFonts w:hint="eastAsia" w:ascii="宋体" w:hAnsi="宋体" w:cs="宋体"/>
                <w:color w:val="auto"/>
                <w:sz w:val="24"/>
                <w:highlight w:val="none"/>
                <w:lang w:bidi="ar"/>
              </w:rPr>
              <w:t>8</w:t>
            </w:r>
          </w:p>
        </w:tc>
        <w:tc>
          <w:tcPr>
            <w:tcW w:w="1237"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25695C48">
            <w:pPr>
              <w:autoSpaceDE w:val="0"/>
              <w:autoSpaceDN w:val="0"/>
              <w:spacing w:before="720" w:line="208" w:lineRule="auto"/>
              <w:outlineLvl w:val="9"/>
              <w:rPr>
                <w:rFonts w:ascii="宋体" w:hAnsi="宋体" w:cs="宋体"/>
                <w:color w:val="auto"/>
                <w:sz w:val="24"/>
                <w:highlight w:val="none"/>
                <w:lang w:bidi="ar"/>
              </w:rPr>
            </w:pPr>
            <w:r>
              <w:rPr>
                <w:rFonts w:hint="eastAsia" w:ascii="宋体" w:hAnsi="宋体" w:cs="宋体"/>
                <w:color w:val="auto"/>
                <w:sz w:val="24"/>
                <w:highlight w:val="none"/>
                <w:lang w:bidi="ar"/>
              </w:rPr>
              <w:t>评审结果</w:t>
            </w:r>
          </w:p>
        </w:tc>
        <w:tc>
          <w:tcPr>
            <w:tcW w:w="7412" w:type="dxa"/>
            <w:gridSpan w:val="2"/>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41C1948B">
            <w:pPr>
              <w:autoSpaceDE w:val="0"/>
              <w:autoSpaceDN w:val="0"/>
              <w:spacing w:before="134" w:line="208" w:lineRule="auto"/>
              <w:ind w:left="-2" w:leftChars="-1" w:firstLine="328" w:firstLineChars="137"/>
              <w:outlineLvl w:val="9"/>
              <w:rPr>
                <w:rFonts w:ascii="宋体" w:hAnsi="宋体" w:cs="宋体"/>
                <w:color w:val="auto"/>
                <w:sz w:val="24"/>
                <w:highlight w:val="none"/>
                <w:lang w:bidi="ar"/>
              </w:rPr>
            </w:pPr>
          </w:p>
          <w:p w14:paraId="551CE41F">
            <w:pPr>
              <w:autoSpaceDE w:val="0"/>
              <w:autoSpaceDN w:val="0"/>
              <w:spacing w:before="134" w:line="360" w:lineRule="auto"/>
              <w:ind w:left="-2" w:leftChars="-1" w:firstLine="328" w:firstLineChars="137"/>
              <w:outlineLvl w:val="9"/>
              <w:rPr>
                <w:rFonts w:ascii="宋体" w:hAnsi="宋体" w:cs="宋体"/>
                <w:color w:val="auto"/>
                <w:sz w:val="24"/>
                <w:highlight w:val="none"/>
                <w:lang w:bidi="ar"/>
              </w:rPr>
            </w:pPr>
            <w:r>
              <w:rPr>
                <w:rFonts w:hint="eastAsia" w:ascii="宋体" w:hAnsi="宋体" w:cs="宋体"/>
                <w:color w:val="auto"/>
                <w:sz w:val="24"/>
                <w:highlight w:val="none"/>
                <w:lang w:bidi="ar"/>
              </w:rPr>
              <w:t>评标</w:t>
            </w:r>
            <w:r>
              <w:rPr>
                <w:rFonts w:hint="eastAsia" w:ascii="宋体" w:hAnsi="宋体" w:cs="宋体"/>
                <w:color w:val="auto"/>
                <w:sz w:val="24"/>
                <w:highlight w:val="none"/>
                <w:lang w:val="en-US" w:eastAsia="zh-CN" w:bidi="ar"/>
              </w:rPr>
              <w:t>小组</w:t>
            </w:r>
            <w:r>
              <w:rPr>
                <w:rFonts w:hint="eastAsia" w:ascii="宋体" w:hAnsi="宋体" w:cs="宋体"/>
                <w:color w:val="auto"/>
                <w:sz w:val="24"/>
                <w:highlight w:val="none"/>
                <w:lang w:bidi="ar"/>
              </w:rPr>
              <w:t>按经评审的最低投标价法推荐中标候选人，</w:t>
            </w:r>
            <w:r>
              <w:rPr>
                <w:rFonts w:hint="eastAsia" w:ascii="宋体" w:hAnsi="宋体" w:cs="宋体"/>
                <w:color w:val="auto"/>
                <w:sz w:val="24"/>
                <w:highlight w:val="none"/>
                <w:lang w:val="en-US" w:eastAsia="zh-CN" w:bidi="ar"/>
              </w:rPr>
              <w:t>评标小组</w:t>
            </w:r>
            <w:r>
              <w:rPr>
                <w:rFonts w:hint="eastAsia" w:ascii="宋体" w:hAnsi="宋体" w:cs="宋体"/>
                <w:color w:val="auto"/>
                <w:sz w:val="24"/>
                <w:highlight w:val="none"/>
                <w:lang w:bidi="ar"/>
              </w:rPr>
              <w:t>完成评标后，应当向</w:t>
            </w:r>
            <w:r>
              <w:rPr>
                <w:rFonts w:hint="eastAsia" w:ascii="宋体" w:hAnsi="宋体" w:cs="宋体"/>
                <w:color w:val="auto"/>
                <w:sz w:val="24"/>
                <w:highlight w:val="none"/>
                <w:lang w:eastAsia="zh-CN" w:bidi="ar"/>
              </w:rPr>
              <w:t>比选</w:t>
            </w:r>
            <w:r>
              <w:rPr>
                <w:rFonts w:hint="eastAsia" w:ascii="宋体" w:hAnsi="宋体" w:cs="宋体"/>
                <w:color w:val="auto"/>
                <w:sz w:val="24"/>
                <w:highlight w:val="none"/>
                <w:lang w:bidi="ar"/>
              </w:rPr>
              <w:t>人提交书面评标报告。</w:t>
            </w:r>
          </w:p>
          <w:p w14:paraId="3464D64A">
            <w:pPr>
              <w:autoSpaceDE w:val="0"/>
              <w:autoSpaceDN w:val="0"/>
              <w:spacing w:before="134" w:line="208" w:lineRule="auto"/>
              <w:ind w:left="-2" w:leftChars="-1" w:firstLine="328" w:firstLineChars="137"/>
              <w:outlineLvl w:val="9"/>
              <w:rPr>
                <w:rFonts w:ascii="宋体" w:hAnsi="宋体" w:cs="宋体"/>
                <w:color w:val="auto"/>
                <w:sz w:val="24"/>
                <w:highlight w:val="none"/>
                <w:lang w:bidi="ar"/>
              </w:rPr>
            </w:pPr>
          </w:p>
          <w:p w14:paraId="036C32DF">
            <w:pPr>
              <w:autoSpaceDE w:val="0"/>
              <w:autoSpaceDN w:val="0"/>
              <w:spacing w:before="134" w:line="208" w:lineRule="auto"/>
              <w:ind w:left="-2" w:leftChars="-1" w:firstLine="328" w:firstLineChars="137"/>
              <w:outlineLvl w:val="9"/>
              <w:rPr>
                <w:rFonts w:ascii="宋体" w:hAnsi="宋体" w:cs="宋体"/>
                <w:color w:val="auto"/>
                <w:sz w:val="24"/>
                <w:highlight w:val="none"/>
                <w:lang w:bidi="ar"/>
              </w:rPr>
            </w:pPr>
          </w:p>
          <w:p w14:paraId="4EA44836">
            <w:pPr>
              <w:autoSpaceDE w:val="0"/>
              <w:autoSpaceDN w:val="0"/>
              <w:spacing w:before="180" w:line="208" w:lineRule="auto"/>
              <w:ind w:left="104"/>
              <w:outlineLvl w:val="9"/>
              <w:rPr>
                <w:rFonts w:ascii="宋体" w:hAnsi="宋体" w:cs="宋体"/>
                <w:color w:val="auto"/>
                <w:sz w:val="24"/>
                <w:highlight w:val="none"/>
                <w:lang w:bidi="ar"/>
              </w:rPr>
            </w:pPr>
          </w:p>
        </w:tc>
      </w:tr>
    </w:tbl>
    <w:p w14:paraId="77769D3E">
      <w:pPr>
        <w:pStyle w:val="12"/>
        <w:wordWrap w:val="0"/>
        <w:snapToGrid w:val="0"/>
        <w:outlineLvl w:val="9"/>
        <w:rPr>
          <w:rFonts w:hint="eastAsia" w:ascii="宋体" w:hAnsi="宋体" w:cs="宋体"/>
          <w:b/>
          <w:color w:val="auto"/>
          <w:sz w:val="24"/>
          <w:highlight w:val="none"/>
        </w:rPr>
      </w:pPr>
    </w:p>
    <w:p w14:paraId="3528C156">
      <w:pPr>
        <w:pStyle w:val="12"/>
        <w:wordWrap w:val="0"/>
        <w:snapToGrid w:val="0"/>
        <w:outlineLvl w:val="9"/>
        <w:rPr>
          <w:rFonts w:hint="eastAsia" w:ascii="宋体" w:hAnsi="宋体" w:cs="宋体"/>
          <w:b/>
          <w:color w:val="auto"/>
          <w:sz w:val="24"/>
          <w:highlight w:val="none"/>
        </w:rPr>
      </w:pPr>
    </w:p>
    <w:p w14:paraId="4E1803B9">
      <w:pPr>
        <w:pStyle w:val="12"/>
        <w:wordWrap w:val="0"/>
        <w:snapToGrid w:val="0"/>
        <w:outlineLvl w:val="9"/>
        <w:rPr>
          <w:rFonts w:hint="eastAsia" w:ascii="宋体" w:hAnsi="宋体" w:cs="宋体"/>
          <w:b/>
          <w:color w:val="auto"/>
          <w:sz w:val="24"/>
          <w:highlight w:val="none"/>
        </w:rPr>
      </w:pPr>
    </w:p>
    <w:p w14:paraId="3579A7E0">
      <w:pPr>
        <w:pStyle w:val="12"/>
        <w:wordWrap w:val="0"/>
        <w:snapToGrid w:val="0"/>
        <w:outlineLvl w:val="9"/>
        <w:rPr>
          <w:rFonts w:hint="eastAsia" w:ascii="宋体" w:hAnsi="宋体" w:cs="宋体"/>
          <w:b/>
          <w:color w:val="auto"/>
          <w:sz w:val="24"/>
          <w:highlight w:val="none"/>
        </w:rPr>
      </w:pPr>
    </w:p>
    <w:p w14:paraId="141260DC">
      <w:pPr>
        <w:pStyle w:val="12"/>
        <w:wordWrap w:val="0"/>
        <w:snapToGrid w:val="0"/>
        <w:outlineLvl w:val="9"/>
        <w:rPr>
          <w:rFonts w:hint="eastAsia" w:ascii="宋体" w:hAnsi="宋体" w:cs="宋体"/>
          <w:b/>
          <w:color w:val="auto"/>
          <w:sz w:val="24"/>
          <w:highlight w:val="none"/>
        </w:rPr>
      </w:pPr>
    </w:p>
    <w:p w14:paraId="482EDC22">
      <w:pPr>
        <w:pStyle w:val="12"/>
        <w:wordWrap w:val="0"/>
        <w:snapToGrid w:val="0"/>
        <w:outlineLvl w:val="9"/>
        <w:rPr>
          <w:rFonts w:hint="eastAsia" w:ascii="宋体" w:hAnsi="宋体" w:cs="宋体"/>
          <w:b/>
          <w:color w:val="auto"/>
          <w:sz w:val="24"/>
          <w:highlight w:val="none"/>
        </w:rPr>
      </w:pPr>
    </w:p>
    <w:p w14:paraId="42140B96">
      <w:pPr>
        <w:pStyle w:val="12"/>
        <w:wordWrap w:val="0"/>
        <w:snapToGrid w:val="0"/>
        <w:outlineLvl w:val="9"/>
        <w:rPr>
          <w:rFonts w:hint="eastAsia" w:ascii="宋体" w:hAnsi="宋体" w:cs="宋体"/>
          <w:b/>
          <w:color w:val="auto"/>
          <w:sz w:val="24"/>
          <w:highlight w:val="none"/>
        </w:rPr>
      </w:pPr>
    </w:p>
    <w:p w14:paraId="000F2820">
      <w:pPr>
        <w:pStyle w:val="12"/>
        <w:wordWrap w:val="0"/>
        <w:snapToGrid w:val="0"/>
        <w:outlineLvl w:val="9"/>
        <w:rPr>
          <w:rFonts w:hint="eastAsia" w:ascii="宋体" w:hAnsi="宋体" w:cs="宋体"/>
          <w:b/>
          <w:color w:val="auto"/>
          <w:sz w:val="24"/>
          <w:highlight w:val="none"/>
        </w:rPr>
      </w:pPr>
    </w:p>
    <w:p w14:paraId="1430D6CD">
      <w:pPr>
        <w:pStyle w:val="12"/>
        <w:wordWrap w:val="0"/>
        <w:snapToGrid w:val="0"/>
        <w:outlineLvl w:val="9"/>
        <w:rPr>
          <w:rFonts w:hint="eastAsia" w:ascii="宋体" w:hAnsi="宋体" w:cs="宋体"/>
          <w:b/>
          <w:color w:val="auto"/>
          <w:sz w:val="24"/>
          <w:highlight w:val="none"/>
        </w:rPr>
      </w:pPr>
    </w:p>
    <w:p w14:paraId="5EFBF4B0">
      <w:pPr>
        <w:pStyle w:val="12"/>
        <w:wordWrap w:val="0"/>
        <w:snapToGrid w:val="0"/>
        <w:outlineLvl w:val="9"/>
        <w:rPr>
          <w:rFonts w:hint="eastAsia" w:ascii="宋体" w:hAnsi="宋体" w:cs="宋体"/>
          <w:b/>
          <w:color w:val="auto"/>
          <w:sz w:val="24"/>
          <w:highlight w:val="none"/>
        </w:rPr>
      </w:pPr>
    </w:p>
    <w:p w14:paraId="32E8C557">
      <w:pPr>
        <w:pStyle w:val="12"/>
        <w:wordWrap w:val="0"/>
        <w:snapToGrid w:val="0"/>
        <w:outlineLvl w:val="9"/>
        <w:rPr>
          <w:rFonts w:hint="eastAsia" w:ascii="宋体" w:hAnsi="宋体" w:cs="宋体"/>
          <w:b/>
          <w:color w:val="auto"/>
          <w:sz w:val="24"/>
          <w:highlight w:val="none"/>
        </w:rPr>
      </w:pPr>
    </w:p>
    <w:p w14:paraId="32CEA9F0">
      <w:pPr>
        <w:pStyle w:val="12"/>
        <w:wordWrap w:val="0"/>
        <w:snapToGrid w:val="0"/>
        <w:outlineLvl w:val="9"/>
        <w:rPr>
          <w:rFonts w:hint="eastAsia" w:ascii="宋体" w:hAnsi="宋体" w:cs="宋体"/>
          <w:b/>
          <w:color w:val="auto"/>
          <w:sz w:val="24"/>
          <w:highlight w:val="none"/>
        </w:rPr>
      </w:pPr>
    </w:p>
    <w:p w14:paraId="0BDA7C0F">
      <w:pPr>
        <w:pStyle w:val="12"/>
        <w:wordWrap w:val="0"/>
        <w:snapToGrid w:val="0"/>
        <w:outlineLvl w:val="9"/>
        <w:rPr>
          <w:rFonts w:hint="eastAsia" w:ascii="宋体" w:hAnsi="宋体" w:cs="宋体"/>
          <w:b/>
          <w:color w:val="auto"/>
          <w:sz w:val="24"/>
          <w:highlight w:val="none"/>
        </w:rPr>
      </w:pPr>
    </w:p>
    <w:p w14:paraId="3A21EEB4">
      <w:pPr>
        <w:pStyle w:val="12"/>
        <w:wordWrap w:val="0"/>
        <w:snapToGrid w:val="0"/>
        <w:outlineLvl w:val="1"/>
        <w:rPr>
          <w:rFonts w:hint="eastAsia" w:ascii="宋体" w:hAnsi="宋体" w:cs="宋体"/>
          <w:b/>
          <w:color w:val="auto"/>
          <w:sz w:val="24"/>
          <w:highlight w:val="none"/>
        </w:rPr>
      </w:pPr>
      <w:bookmarkStart w:id="19" w:name="_Toc8639"/>
      <w:bookmarkStart w:id="20" w:name="_Toc21537"/>
      <w:r>
        <w:rPr>
          <w:rFonts w:hint="eastAsia" w:ascii="宋体" w:hAnsi="宋体" w:cs="宋体"/>
          <w:b/>
          <w:color w:val="auto"/>
          <w:sz w:val="24"/>
          <w:highlight w:val="none"/>
        </w:rPr>
        <w:t>废标情况一览表</w:t>
      </w:r>
      <w:bookmarkEnd w:id="19"/>
      <w:bookmarkEnd w:id="20"/>
    </w:p>
    <w:p w14:paraId="5D8EA586">
      <w:pPr>
        <w:pStyle w:val="12"/>
        <w:wordWrap w:val="0"/>
        <w:snapToGrid w:val="0"/>
        <w:outlineLvl w:val="9"/>
        <w:rPr>
          <w:rFonts w:hint="eastAsia" w:ascii="宋体" w:hAnsi="宋体" w:cs="宋体"/>
          <w:b/>
          <w:color w:val="auto"/>
          <w:sz w:val="24"/>
          <w:highlight w:val="none"/>
        </w:rPr>
      </w:pPr>
    </w:p>
    <w:p w14:paraId="130FF814">
      <w:pPr>
        <w:pStyle w:val="12"/>
        <w:wordWrap w:val="0"/>
        <w:snapToGrid w:val="0"/>
        <w:jc w:val="both"/>
        <w:outlineLvl w:val="9"/>
        <w:rPr>
          <w:rFonts w:ascii="宋体" w:hAnsi="宋体" w:cs="宋体"/>
          <w:b/>
          <w:color w:val="auto"/>
          <w:sz w:val="24"/>
          <w:highlight w:val="none"/>
        </w:rPr>
      </w:pPr>
      <w:r>
        <w:rPr>
          <w:rFonts w:hint="eastAsia" w:ascii="宋体" w:hAnsi="宋体" w:cs="宋体"/>
          <w:b/>
          <w:color w:val="auto"/>
          <w:sz w:val="24"/>
          <w:highlight w:val="none"/>
          <w:u w:val="none"/>
        </w:rPr>
        <w:t>一览表废标条件之外的，评标</w:t>
      </w:r>
      <w:r>
        <w:rPr>
          <w:rFonts w:hint="eastAsia" w:ascii="宋体" w:hAnsi="宋体" w:cs="宋体"/>
          <w:b/>
          <w:color w:val="auto"/>
          <w:sz w:val="24"/>
          <w:highlight w:val="none"/>
          <w:u w:val="none"/>
          <w:lang w:val="en-US" w:eastAsia="zh-CN"/>
        </w:rPr>
        <w:t>小组</w:t>
      </w:r>
      <w:r>
        <w:rPr>
          <w:rFonts w:hint="eastAsia" w:ascii="宋体" w:hAnsi="宋体" w:cs="宋体"/>
          <w:b/>
          <w:color w:val="auto"/>
          <w:sz w:val="24"/>
          <w:highlight w:val="none"/>
          <w:u w:val="none"/>
        </w:rPr>
        <w:t>不得</w:t>
      </w:r>
      <w:r>
        <w:rPr>
          <w:rFonts w:hint="eastAsia" w:ascii="宋体" w:hAnsi="宋体" w:cs="宋体"/>
          <w:b/>
          <w:color w:val="auto"/>
          <w:sz w:val="24"/>
          <w:highlight w:val="none"/>
        </w:rPr>
        <w:t>判为重大偏差</w:t>
      </w:r>
      <w:r>
        <w:rPr>
          <w:rFonts w:hint="eastAsia" w:ascii="宋体" w:hAnsi="宋体" w:cs="宋体"/>
          <w:b/>
          <w:color w:val="auto"/>
          <w:sz w:val="24"/>
          <w:highlight w:val="none"/>
          <w:u w:val="none"/>
        </w:rPr>
        <w:t>（</w:t>
      </w:r>
      <w:r>
        <w:rPr>
          <w:rFonts w:hint="eastAsia" w:ascii="宋体" w:hAnsi="宋体" w:cs="宋体"/>
          <w:b/>
          <w:color w:val="auto"/>
          <w:sz w:val="24"/>
          <w:highlight w:val="none"/>
        </w:rPr>
        <w:t>废标</w:t>
      </w:r>
      <w:r>
        <w:rPr>
          <w:rFonts w:hint="eastAsia" w:ascii="宋体" w:hAnsi="宋体" w:cs="宋体"/>
          <w:b/>
          <w:color w:val="auto"/>
          <w:sz w:val="24"/>
          <w:highlight w:val="none"/>
          <w:u w:val="none"/>
        </w:rPr>
        <w:t>）。</w:t>
      </w:r>
    </w:p>
    <w:p w14:paraId="43B0A495">
      <w:pPr>
        <w:numPr>
          <w:ilvl w:val="0"/>
          <w:numId w:val="4"/>
        </w:numPr>
        <w:pBdr>
          <w:top w:val="single" w:color="auto" w:sz="4" w:space="1"/>
          <w:left w:val="single" w:color="auto" w:sz="4" w:space="4"/>
          <w:bottom w:val="single" w:color="auto" w:sz="4" w:space="1"/>
          <w:right w:val="single" w:color="auto" w:sz="4" w:space="4"/>
        </w:pBdr>
        <w:wordWrap w:val="0"/>
        <w:spacing w:line="480" w:lineRule="auto"/>
        <w:outlineLvl w:val="9"/>
        <w:rPr>
          <w:rFonts w:hint="eastAsia" w:ascii="宋体" w:hAnsi="宋体" w:cs="宋体"/>
          <w:color w:val="auto"/>
          <w:sz w:val="24"/>
          <w:highlight w:val="none"/>
          <w:lang w:bidi="ar"/>
        </w:rPr>
      </w:pPr>
      <w:r>
        <w:rPr>
          <w:rFonts w:hint="eastAsia" w:ascii="宋体" w:hAnsi="宋体" w:cs="宋体"/>
          <w:color w:val="auto"/>
          <w:sz w:val="24"/>
          <w:highlight w:val="none"/>
          <w:lang w:val="en-US" w:eastAsia="zh-CN" w:bidi="ar"/>
        </w:rPr>
        <w:t>竞选</w:t>
      </w:r>
      <w:r>
        <w:rPr>
          <w:rFonts w:hint="eastAsia" w:ascii="宋体" w:hAnsi="宋体" w:cs="宋体"/>
          <w:color w:val="auto"/>
          <w:sz w:val="24"/>
          <w:highlight w:val="none"/>
          <w:lang w:bidi="ar"/>
        </w:rPr>
        <w:t xml:space="preserve">人不具备独立法人资格； </w:t>
      </w:r>
    </w:p>
    <w:p w14:paraId="5F7E62BC">
      <w:pPr>
        <w:numPr>
          <w:ilvl w:val="0"/>
          <w:numId w:val="4"/>
        </w:numPr>
        <w:pBdr>
          <w:top w:val="single" w:color="auto" w:sz="4" w:space="1"/>
          <w:left w:val="single" w:color="auto" w:sz="4" w:space="4"/>
          <w:bottom w:val="single" w:color="auto" w:sz="4" w:space="1"/>
          <w:right w:val="single" w:color="auto" w:sz="4" w:space="4"/>
        </w:pBdr>
        <w:wordWrap w:val="0"/>
        <w:spacing w:line="480" w:lineRule="auto"/>
        <w:ind w:left="0" w:firstLine="0"/>
        <w:outlineLvl w:val="9"/>
        <w:rPr>
          <w:rFonts w:hint="eastAsia" w:ascii="宋体" w:hAnsi="宋体" w:cs="宋体"/>
          <w:color w:val="auto"/>
          <w:sz w:val="24"/>
          <w:highlight w:val="none"/>
          <w:lang w:bidi="ar"/>
        </w:rPr>
      </w:pPr>
      <w:r>
        <w:rPr>
          <w:rFonts w:hint="eastAsia" w:ascii="宋体" w:hAnsi="宋体" w:cs="宋体"/>
          <w:color w:val="auto"/>
          <w:sz w:val="24"/>
          <w:highlight w:val="none"/>
          <w:lang w:val="en-US" w:eastAsia="zh-CN" w:bidi="ar"/>
        </w:rPr>
        <w:t>竞选</w:t>
      </w:r>
      <w:r>
        <w:rPr>
          <w:rFonts w:hint="eastAsia" w:ascii="宋体" w:hAnsi="宋体" w:cs="宋体"/>
          <w:color w:val="auto"/>
          <w:sz w:val="24"/>
          <w:highlight w:val="none"/>
          <w:lang w:bidi="ar"/>
        </w:rPr>
        <w:t>人</w:t>
      </w:r>
      <w:r>
        <w:rPr>
          <w:rFonts w:hint="eastAsia" w:ascii="宋体" w:hAnsi="宋体" w:cs="宋体"/>
          <w:color w:val="auto"/>
          <w:sz w:val="24"/>
          <w:highlight w:val="none"/>
          <w:lang w:val="en-US" w:eastAsia="zh-CN" w:bidi="ar"/>
        </w:rPr>
        <w:t>不满足</w:t>
      </w:r>
      <w:r>
        <w:rPr>
          <w:rFonts w:hint="eastAsia" w:ascii="宋体" w:hAnsi="宋体" w:cs="宋体"/>
          <w:color w:val="auto"/>
          <w:sz w:val="24"/>
          <w:highlight w:val="none"/>
          <w:lang w:bidi="ar"/>
        </w:rPr>
        <w:t xml:space="preserve">第二章 </w:t>
      </w:r>
      <w:r>
        <w:rPr>
          <w:rFonts w:hint="eastAsia" w:ascii="宋体" w:hAnsi="宋体" w:cs="宋体"/>
          <w:color w:val="auto"/>
          <w:sz w:val="24"/>
          <w:highlight w:val="none"/>
          <w:lang w:eastAsia="zh-CN" w:bidi="ar"/>
        </w:rPr>
        <w:t>竞选</w:t>
      </w:r>
      <w:r>
        <w:rPr>
          <w:rFonts w:hint="eastAsia" w:ascii="宋体" w:hAnsi="宋体" w:cs="宋体"/>
          <w:color w:val="auto"/>
          <w:sz w:val="24"/>
          <w:highlight w:val="none"/>
          <w:lang w:bidi="ar"/>
        </w:rPr>
        <w:t>人须知</w:t>
      </w:r>
      <w:r>
        <w:rPr>
          <w:rFonts w:hint="eastAsia" w:ascii="宋体" w:hAnsi="宋体" w:cs="宋体"/>
          <w:color w:val="auto"/>
          <w:sz w:val="24"/>
          <w:highlight w:val="none"/>
          <w:lang w:val="en-US" w:eastAsia="zh-CN" w:bidi="ar"/>
        </w:rPr>
        <w:t>要求第 4条</w:t>
      </w:r>
      <w:r>
        <w:rPr>
          <w:rFonts w:hint="eastAsia" w:ascii="宋体" w:hAnsi="宋体" w:cs="宋体"/>
          <w:color w:val="auto"/>
          <w:sz w:val="24"/>
          <w:highlight w:val="none"/>
          <w:lang w:eastAsia="zh-CN"/>
        </w:rPr>
        <w:t>竞选</w:t>
      </w:r>
      <w:r>
        <w:rPr>
          <w:rFonts w:hint="eastAsia" w:ascii="宋体" w:hAnsi="宋体" w:cs="宋体"/>
          <w:color w:val="auto"/>
          <w:sz w:val="24"/>
          <w:highlight w:val="none"/>
        </w:rPr>
        <w:t>人资格条件</w:t>
      </w:r>
      <w:r>
        <w:rPr>
          <w:rFonts w:hint="eastAsia" w:ascii="宋体" w:hAnsi="宋体" w:cs="宋体"/>
          <w:color w:val="auto"/>
          <w:sz w:val="24"/>
          <w:highlight w:val="none"/>
          <w:lang w:val="en-US" w:eastAsia="zh-CN" w:bidi="ar"/>
        </w:rPr>
        <w:t>；</w:t>
      </w:r>
    </w:p>
    <w:p w14:paraId="7881B7ED">
      <w:pPr>
        <w:numPr>
          <w:ilvl w:val="0"/>
          <w:numId w:val="4"/>
        </w:numPr>
        <w:pBdr>
          <w:top w:val="single" w:color="auto" w:sz="4" w:space="1"/>
          <w:left w:val="single" w:color="auto" w:sz="4" w:space="4"/>
          <w:bottom w:val="single" w:color="auto" w:sz="4" w:space="1"/>
          <w:right w:val="single" w:color="auto" w:sz="4" w:space="4"/>
        </w:pBdr>
        <w:wordWrap w:val="0"/>
        <w:spacing w:line="480" w:lineRule="auto"/>
        <w:ind w:left="0" w:firstLine="0"/>
        <w:outlineLvl w:val="9"/>
        <w:rPr>
          <w:rFonts w:ascii="宋体" w:hAnsi="宋体" w:cs="宋体"/>
          <w:color w:val="auto"/>
          <w:sz w:val="24"/>
          <w:highlight w:val="none"/>
        </w:rPr>
      </w:pPr>
      <w:r>
        <w:rPr>
          <w:rFonts w:hint="eastAsia" w:ascii="宋体" w:hAnsi="宋体" w:cs="宋体"/>
          <w:color w:val="auto"/>
          <w:sz w:val="24"/>
          <w:highlight w:val="none"/>
          <w:lang w:val="en-US" w:eastAsia="zh-CN" w:bidi="ar"/>
        </w:rPr>
        <w:t>竞选</w:t>
      </w:r>
      <w:r>
        <w:rPr>
          <w:rFonts w:hint="eastAsia" w:ascii="宋体" w:hAnsi="宋体" w:cs="宋体"/>
          <w:color w:val="auto"/>
          <w:sz w:val="24"/>
          <w:highlight w:val="none"/>
          <w:lang w:bidi="ar"/>
        </w:rPr>
        <w:t>人的</w:t>
      </w:r>
      <w:r>
        <w:rPr>
          <w:rFonts w:hint="eastAsia" w:ascii="宋体" w:hAnsi="宋体" w:cs="宋体"/>
          <w:color w:val="auto"/>
          <w:sz w:val="24"/>
          <w:highlight w:val="none"/>
          <w:lang w:val="en-US" w:eastAsia="zh-CN" w:bidi="ar"/>
        </w:rPr>
        <w:t>监测服务期超过比选文件规定的</w:t>
      </w:r>
      <w:r>
        <w:rPr>
          <w:rFonts w:hint="eastAsia" w:ascii="宋体" w:hAnsi="宋体" w:cs="宋体"/>
          <w:color w:val="auto"/>
          <w:sz w:val="24"/>
          <w:highlight w:val="none"/>
        </w:rPr>
        <w:t>监测服务期</w:t>
      </w:r>
      <w:r>
        <w:rPr>
          <w:rFonts w:hint="eastAsia" w:ascii="宋体" w:hAnsi="宋体" w:cs="宋体"/>
          <w:color w:val="auto"/>
          <w:sz w:val="24"/>
          <w:highlight w:val="none"/>
          <w:lang w:bidi="ar"/>
        </w:rPr>
        <w:t>；</w:t>
      </w:r>
    </w:p>
    <w:p w14:paraId="6C191944">
      <w:pPr>
        <w:numPr>
          <w:ilvl w:val="0"/>
          <w:numId w:val="4"/>
        </w:numPr>
        <w:pBdr>
          <w:top w:val="single" w:color="auto" w:sz="4" w:space="1"/>
          <w:left w:val="single" w:color="auto" w:sz="4" w:space="4"/>
          <w:bottom w:val="single" w:color="auto" w:sz="4" w:space="1"/>
          <w:right w:val="single" w:color="auto" w:sz="4" w:space="4"/>
        </w:pBdr>
        <w:wordWrap w:val="0"/>
        <w:spacing w:line="480" w:lineRule="auto"/>
        <w:ind w:left="0" w:firstLine="0"/>
        <w:outlineLvl w:val="9"/>
        <w:rPr>
          <w:rFonts w:ascii="宋体" w:hAnsi="宋体" w:cs="宋体"/>
          <w:color w:val="auto"/>
          <w:sz w:val="24"/>
          <w:highlight w:val="none"/>
        </w:rPr>
      </w:pPr>
      <w:r>
        <w:rPr>
          <w:rFonts w:hint="eastAsia" w:ascii="宋体" w:hAnsi="宋体" w:cs="宋体"/>
          <w:color w:val="auto"/>
          <w:sz w:val="24"/>
          <w:highlight w:val="none"/>
          <w:lang w:bidi="ar"/>
        </w:rPr>
        <w:t>未提供</w:t>
      </w:r>
      <w:r>
        <w:rPr>
          <w:rFonts w:hint="eastAsia" w:ascii="宋体" w:hAnsi="宋体" w:cs="宋体"/>
          <w:color w:val="auto"/>
          <w:sz w:val="24"/>
          <w:highlight w:val="none"/>
          <w:lang w:val="en-US" w:eastAsia="zh-CN" w:bidi="ar"/>
        </w:rPr>
        <w:t>竞选</w:t>
      </w:r>
      <w:r>
        <w:rPr>
          <w:rFonts w:hint="eastAsia" w:ascii="宋体" w:hAnsi="宋体" w:cs="宋体"/>
          <w:color w:val="auto"/>
          <w:sz w:val="24"/>
          <w:highlight w:val="none"/>
          <w:lang w:bidi="ar"/>
        </w:rPr>
        <w:t>人法定代表人身份证明或法定代表人签署的授权委托书的；</w:t>
      </w:r>
    </w:p>
    <w:p w14:paraId="68110740">
      <w:pPr>
        <w:numPr>
          <w:ilvl w:val="0"/>
          <w:numId w:val="4"/>
        </w:numPr>
        <w:pBdr>
          <w:top w:val="single" w:color="auto" w:sz="4" w:space="1"/>
          <w:left w:val="single" w:color="auto" w:sz="4" w:space="4"/>
          <w:bottom w:val="single" w:color="auto" w:sz="4" w:space="1"/>
          <w:right w:val="single" w:color="auto" w:sz="4" w:space="4"/>
        </w:pBdr>
        <w:wordWrap w:val="0"/>
        <w:spacing w:line="480" w:lineRule="auto"/>
        <w:ind w:left="0" w:firstLine="0"/>
        <w:outlineLvl w:val="9"/>
        <w:rPr>
          <w:rFonts w:ascii="宋体" w:hAnsi="宋体" w:cs="宋体"/>
          <w:color w:val="auto"/>
          <w:sz w:val="24"/>
          <w:highlight w:val="none"/>
        </w:rPr>
      </w:pPr>
      <w:r>
        <w:rPr>
          <w:rFonts w:hint="eastAsia" w:ascii="宋体" w:hAnsi="宋体" w:cs="宋体"/>
          <w:color w:val="auto"/>
          <w:sz w:val="24"/>
          <w:highlight w:val="none"/>
          <w:lang w:eastAsia="zh-CN" w:bidi="ar"/>
        </w:rPr>
        <w:t>竞选</w:t>
      </w:r>
      <w:r>
        <w:rPr>
          <w:rFonts w:hint="eastAsia" w:ascii="宋体" w:hAnsi="宋体" w:cs="宋体"/>
          <w:color w:val="auto"/>
          <w:sz w:val="24"/>
          <w:highlight w:val="none"/>
          <w:lang w:bidi="ar"/>
        </w:rPr>
        <w:t>文件项目名称不准确，未按</w:t>
      </w:r>
      <w:r>
        <w:rPr>
          <w:rFonts w:hint="eastAsia" w:ascii="宋体" w:hAnsi="宋体" w:cs="宋体"/>
          <w:color w:val="auto"/>
          <w:sz w:val="24"/>
          <w:highlight w:val="none"/>
          <w:lang w:eastAsia="zh-CN" w:bidi="ar"/>
        </w:rPr>
        <w:t>比选文件</w:t>
      </w:r>
      <w:r>
        <w:rPr>
          <w:rFonts w:hint="eastAsia" w:ascii="宋体" w:hAnsi="宋体" w:cs="宋体"/>
          <w:color w:val="auto"/>
          <w:sz w:val="24"/>
          <w:highlight w:val="none"/>
          <w:lang w:bidi="ar"/>
        </w:rPr>
        <w:t>要求封装、签字或盖章的；</w:t>
      </w:r>
    </w:p>
    <w:p w14:paraId="75BAF02D">
      <w:pPr>
        <w:numPr>
          <w:ilvl w:val="0"/>
          <w:numId w:val="4"/>
        </w:numPr>
        <w:pBdr>
          <w:top w:val="single" w:color="auto" w:sz="4" w:space="1"/>
          <w:left w:val="single" w:color="auto" w:sz="4" w:space="4"/>
          <w:bottom w:val="single" w:color="auto" w:sz="4" w:space="1"/>
          <w:right w:val="single" w:color="auto" w:sz="4" w:space="4"/>
        </w:pBdr>
        <w:wordWrap w:val="0"/>
        <w:spacing w:line="480" w:lineRule="auto"/>
        <w:ind w:left="0" w:firstLine="0"/>
        <w:outlineLvl w:val="9"/>
        <w:rPr>
          <w:rFonts w:ascii="宋体" w:hAnsi="宋体" w:cs="宋体"/>
          <w:color w:val="auto"/>
          <w:sz w:val="24"/>
          <w:highlight w:val="none"/>
        </w:rPr>
      </w:pPr>
      <w:r>
        <w:rPr>
          <w:rFonts w:hint="eastAsia" w:ascii="宋体" w:hAnsi="宋体" w:cs="宋体"/>
          <w:color w:val="auto"/>
          <w:sz w:val="24"/>
          <w:highlight w:val="none"/>
          <w:lang w:val="en-US" w:eastAsia="zh-CN" w:bidi="ar"/>
        </w:rPr>
        <w:t>竞选</w:t>
      </w:r>
      <w:r>
        <w:rPr>
          <w:rFonts w:hint="eastAsia" w:ascii="宋体" w:hAnsi="宋体" w:cs="宋体"/>
          <w:color w:val="auto"/>
          <w:sz w:val="24"/>
          <w:highlight w:val="none"/>
          <w:lang w:bidi="ar"/>
        </w:rPr>
        <w:t>人的投标报价超过最高限价的；</w:t>
      </w:r>
    </w:p>
    <w:p w14:paraId="4E052DD1">
      <w:pPr>
        <w:numPr>
          <w:ilvl w:val="0"/>
          <w:numId w:val="4"/>
        </w:numPr>
        <w:pBdr>
          <w:top w:val="single" w:color="auto" w:sz="4" w:space="1"/>
          <w:left w:val="single" w:color="auto" w:sz="4" w:space="4"/>
          <w:bottom w:val="single" w:color="auto" w:sz="4" w:space="1"/>
          <w:right w:val="single" w:color="auto" w:sz="4" w:space="4"/>
        </w:pBdr>
        <w:wordWrap w:val="0"/>
        <w:spacing w:line="480" w:lineRule="auto"/>
        <w:ind w:left="0" w:firstLine="0"/>
        <w:outlineLvl w:val="9"/>
        <w:rPr>
          <w:rFonts w:ascii="宋体" w:hAnsi="宋体" w:cs="宋体"/>
          <w:color w:val="auto"/>
          <w:sz w:val="24"/>
          <w:highlight w:val="none"/>
        </w:rPr>
      </w:pPr>
      <w:r>
        <w:rPr>
          <w:rFonts w:hint="eastAsia" w:ascii="宋体" w:hAnsi="宋体" w:cs="宋体"/>
          <w:color w:val="auto"/>
          <w:sz w:val="24"/>
          <w:highlight w:val="none"/>
          <w:lang w:val="en-US" w:eastAsia="zh-CN" w:bidi="ar"/>
        </w:rPr>
        <w:t>竞选</w:t>
      </w:r>
      <w:r>
        <w:rPr>
          <w:rFonts w:hint="eastAsia" w:ascii="宋体" w:hAnsi="宋体" w:cs="宋体"/>
          <w:color w:val="auto"/>
          <w:sz w:val="24"/>
          <w:highlight w:val="none"/>
          <w:lang w:bidi="ar"/>
        </w:rPr>
        <w:t>文件未按</w:t>
      </w:r>
      <w:r>
        <w:rPr>
          <w:rFonts w:hint="eastAsia" w:ascii="宋体" w:hAnsi="宋体" w:cs="宋体"/>
          <w:color w:val="auto"/>
          <w:sz w:val="24"/>
          <w:highlight w:val="none"/>
          <w:lang w:eastAsia="zh-CN" w:bidi="ar"/>
        </w:rPr>
        <w:t>比选文件</w:t>
      </w:r>
      <w:r>
        <w:rPr>
          <w:rFonts w:hint="eastAsia" w:ascii="宋体" w:hAnsi="宋体" w:cs="宋体"/>
          <w:color w:val="auto"/>
          <w:sz w:val="24"/>
          <w:highlight w:val="none"/>
          <w:lang w:bidi="ar"/>
        </w:rPr>
        <w:t>第二章第15条规定提供正副本；</w:t>
      </w:r>
    </w:p>
    <w:p w14:paraId="4997E80E">
      <w:pPr>
        <w:numPr>
          <w:ilvl w:val="0"/>
          <w:numId w:val="4"/>
        </w:numPr>
        <w:pBdr>
          <w:top w:val="single" w:color="auto" w:sz="4" w:space="1"/>
          <w:left w:val="single" w:color="auto" w:sz="4" w:space="4"/>
          <w:bottom w:val="single" w:color="auto" w:sz="4" w:space="1"/>
          <w:right w:val="single" w:color="auto" w:sz="4" w:space="4"/>
        </w:pBdr>
        <w:wordWrap w:val="0"/>
        <w:spacing w:line="480" w:lineRule="auto"/>
        <w:ind w:left="0" w:firstLine="0"/>
        <w:outlineLvl w:val="9"/>
        <w:rPr>
          <w:rFonts w:ascii="宋体" w:hAnsi="宋体" w:cs="宋体"/>
          <w:color w:val="auto"/>
          <w:sz w:val="24"/>
          <w:highlight w:val="none"/>
        </w:rPr>
      </w:pPr>
      <w:r>
        <w:rPr>
          <w:rFonts w:hint="eastAsia" w:ascii="宋体" w:hAnsi="宋体" w:cs="宋体"/>
          <w:color w:val="auto"/>
          <w:sz w:val="24"/>
          <w:highlight w:val="none"/>
          <w:lang w:val="en-US" w:eastAsia="zh-CN" w:bidi="ar"/>
        </w:rPr>
        <w:t>竞选</w:t>
      </w:r>
      <w:r>
        <w:rPr>
          <w:rFonts w:hint="eastAsia" w:ascii="宋体" w:hAnsi="宋体" w:cs="宋体"/>
          <w:color w:val="auto"/>
          <w:sz w:val="24"/>
          <w:highlight w:val="none"/>
          <w:lang w:bidi="ar"/>
        </w:rPr>
        <w:t>人同时提交两份或者多份内容不同的</w:t>
      </w:r>
      <w:r>
        <w:rPr>
          <w:rFonts w:hint="eastAsia" w:ascii="宋体" w:hAnsi="宋体" w:cs="宋体"/>
          <w:color w:val="auto"/>
          <w:sz w:val="24"/>
          <w:highlight w:val="none"/>
          <w:lang w:eastAsia="zh-CN" w:bidi="ar"/>
        </w:rPr>
        <w:t>竞选</w:t>
      </w:r>
      <w:r>
        <w:rPr>
          <w:rFonts w:hint="eastAsia" w:ascii="宋体" w:hAnsi="宋体" w:cs="宋体"/>
          <w:color w:val="auto"/>
          <w:sz w:val="24"/>
          <w:highlight w:val="none"/>
          <w:lang w:bidi="ar"/>
        </w:rPr>
        <w:t>文件，或者在同一份</w:t>
      </w:r>
      <w:r>
        <w:rPr>
          <w:rFonts w:hint="eastAsia" w:ascii="宋体" w:hAnsi="宋体" w:cs="宋体"/>
          <w:color w:val="auto"/>
          <w:sz w:val="24"/>
          <w:highlight w:val="none"/>
          <w:lang w:val="en-US" w:eastAsia="zh-CN" w:bidi="ar"/>
        </w:rPr>
        <w:t>竞选</w:t>
      </w:r>
      <w:r>
        <w:rPr>
          <w:rFonts w:hint="eastAsia" w:ascii="宋体" w:hAnsi="宋体" w:cs="宋体"/>
          <w:color w:val="auto"/>
          <w:sz w:val="24"/>
          <w:highlight w:val="none"/>
          <w:lang w:bidi="ar"/>
        </w:rPr>
        <w:t>文件中对同一</w:t>
      </w:r>
      <w:r>
        <w:rPr>
          <w:rFonts w:hint="eastAsia" w:ascii="宋体" w:hAnsi="宋体" w:cs="宋体"/>
          <w:color w:val="auto"/>
          <w:sz w:val="24"/>
          <w:highlight w:val="none"/>
          <w:lang w:eastAsia="zh-CN" w:bidi="ar"/>
        </w:rPr>
        <w:t>比选</w:t>
      </w:r>
      <w:r>
        <w:rPr>
          <w:rFonts w:hint="eastAsia" w:ascii="宋体" w:hAnsi="宋体" w:cs="宋体"/>
          <w:color w:val="auto"/>
          <w:sz w:val="24"/>
          <w:highlight w:val="none"/>
          <w:lang w:bidi="ar"/>
        </w:rPr>
        <w:t>项目有两个或多个报价的，不接受专家修正价格、澄清、说明、补正的；</w:t>
      </w:r>
    </w:p>
    <w:p w14:paraId="036B2429">
      <w:pPr>
        <w:numPr>
          <w:ilvl w:val="0"/>
          <w:numId w:val="4"/>
        </w:numPr>
        <w:pBdr>
          <w:top w:val="single" w:color="auto" w:sz="4" w:space="1"/>
          <w:left w:val="single" w:color="auto" w:sz="4" w:space="4"/>
          <w:bottom w:val="single" w:color="auto" w:sz="4" w:space="1"/>
          <w:right w:val="single" w:color="auto" w:sz="4" w:space="4"/>
        </w:pBdr>
        <w:wordWrap w:val="0"/>
        <w:spacing w:line="480" w:lineRule="auto"/>
        <w:ind w:left="0" w:firstLine="0"/>
        <w:outlineLvl w:val="9"/>
        <w:rPr>
          <w:rFonts w:ascii="宋体" w:hAnsi="宋体" w:cs="宋体"/>
          <w:color w:val="auto"/>
          <w:sz w:val="24"/>
          <w:highlight w:val="none"/>
        </w:rPr>
      </w:pPr>
      <w:r>
        <w:rPr>
          <w:rFonts w:hint="eastAsia" w:ascii="宋体" w:hAnsi="宋体" w:cs="宋体"/>
          <w:color w:val="auto"/>
          <w:sz w:val="24"/>
          <w:highlight w:val="none"/>
          <w:lang w:val="en-US" w:eastAsia="zh-CN" w:bidi="ar"/>
        </w:rPr>
        <w:t>未按第五章竞选文件格式编制，并做出了实质性变更的；</w:t>
      </w:r>
    </w:p>
    <w:p w14:paraId="0C3DFD29">
      <w:pPr>
        <w:numPr>
          <w:ilvl w:val="0"/>
          <w:numId w:val="4"/>
        </w:numPr>
        <w:pBdr>
          <w:top w:val="single" w:color="auto" w:sz="4" w:space="1"/>
          <w:left w:val="single" w:color="auto" w:sz="4" w:space="4"/>
          <w:bottom w:val="single" w:color="auto" w:sz="4" w:space="1"/>
          <w:right w:val="single" w:color="auto" w:sz="4" w:space="4"/>
        </w:pBdr>
        <w:wordWrap w:val="0"/>
        <w:spacing w:line="480" w:lineRule="auto"/>
        <w:ind w:left="0" w:firstLine="0"/>
        <w:outlineLvl w:val="9"/>
        <w:rPr>
          <w:rFonts w:ascii="宋体" w:hAnsi="宋体" w:cs="宋体"/>
          <w:color w:val="auto"/>
          <w:sz w:val="24"/>
          <w:highlight w:val="none"/>
        </w:rPr>
      </w:pPr>
      <w:r>
        <w:rPr>
          <w:rFonts w:hint="eastAsia" w:ascii="宋体" w:hAnsi="宋体" w:cs="宋体"/>
          <w:color w:val="auto"/>
          <w:sz w:val="24"/>
          <w:highlight w:val="none"/>
          <w:lang w:val="en-US" w:eastAsia="zh-CN"/>
        </w:rPr>
        <w:t>逾期递交竞选文件；</w:t>
      </w:r>
    </w:p>
    <w:p w14:paraId="301B5286">
      <w:pPr>
        <w:numPr>
          <w:ilvl w:val="0"/>
          <w:numId w:val="4"/>
        </w:numPr>
        <w:pBdr>
          <w:top w:val="single" w:color="auto" w:sz="4" w:space="1"/>
          <w:left w:val="single" w:color="auto" w:sz="4" w:space="4"/>
          <w:bottom w:val="single" w:color="auto" w:sz="4" w:space="1"/>
          <w:right w:val="single" w:color="auto" w:sz="4" w:space="4"/>
        </w:pBdr>
        <w:wordWrap w:val="0"/>
        <w:snapToGrid w:val="0"/>
        <w:spacing w:line="480" w:lineRule="auto"/>
        <w:ind w:left="0" w:firstLine="0"/>
        <w:outlineLvl w:val="9"/>
        <w:rPr>
          <w:rFonts w:ascii="宋体" w:hAnsi="宋体" w:cs="宋体"/>
          <w:color w:val="auto"/>
          <w:sz w:val="24"/>
          <w:highlight w:val="none"/>
        </w:rPr>
      </w:pPr>
      <w:r>
        <w:rPr>
          <w:rFonts w:hint="eastAsia" w:ascii="宋体" w:hAnsi="宋体" w:cs="宋体"/>
          <w:color w:val="auto"/>
          <w:sz w:val="24"/>
          <w:highlight w:val="none"/>
          <w:lang w:bidi="ar"/>
        </w:rPr>
        <w:t>国家法律法规有明确规定的其他废标情形。</w:t>
      </w:r>
    </w:p>
    <w:p w14:paraId="1FDC9047">
      <w:pPr>
        <w:adjustRightInd w:val="0"/>
        <w:snapToGrid w:val="0"/>
        <w:spacing w:line="360" w:lineRule="auto"/>
        <w:outlineLvl w:val="9"/>
        <w:rPr>
          <w:rFonts w:ascii="仿宋_GB2312" w:hAnsi="仿宋_GB2312" w:eastAsia="仿宋_GB2312" w:cs="仿宋_GB2312"/>
          <w:color w:val="auto"/>
          <w:sz w:val="28"/>
          <w:szCs w:val="28"/>
          <w:highlight w:val="none"/>
        </w:rPr>
      </w:pPr>
    </w:p>
    <w:p w14:paraId="568026F1">
      <w:pPr>
        <w:pStyle w:val="5"/>
        <w:outlineLvl w:val="9"/>
        <w:rPr>
          <w:rFonts w:ascii="仿宋_GB2312" w:hAnsi="仿宋_GB2312" w:eastAsia="仿宋_GB2312" w:cs="仿宋_GB2312"/>
          <w:color w:val="auto"/>
          <w:sz w:val="28"/>
          <w:szCs w:val="28"/>
          <w:highlight w:val="none"/>
        </w:rPr>
      </w:pPr>
    </w:p>
    <w:p w14:paraId="4ABAB356">
      <w:pPr>
        <w:pStyle w:val="5"/>
        <w:outlineLvl w:val="9"/>
        <w:rPr>
          <w:rFonts w:ascii="仿宋_GB2312" w:hAnsi="仿宋_GB2312" w:eastAsia="仿宋_GB2312" w:cs="仿宋_GB2312"/>
          <w:color w:val="auto"/>
          <w:sz w:val="28"/>
          <w:szCs w:val="28"/>
          <w:highlight w:val="none"/>
        </w:rPr>
      </w:pPr>
    </w:p>
    <w:p w14:paraId="5E1872BB">
      <w:pPr>
        <w:pStyle w:val="5"/>
        <w:outlineLvl w:val="9"/>
        <w:rPr>
          <w:rFonts w:ascii="仿宋_GB2312" w:hAnsi="仿宋_GB2312" w:eastAsia="仿宋_GB2312" w:cs="仿宋_GB2312"/>
          <w:color w:val="auto"/>
          <w:sz w:val="28"/>
          <w:szCs w:val="28"/>
          <w:highlight w:val="none"/>
        </w:rPr>
      </w:pPr>
    </w:p>
    <w:p w14:paraId="7693646A">
      <w:pPr>
        <w:pStyle w:val="5"/>
        <w:outlineLvl w:val="9"/>
        <w:rPr>
          <w:rFonts w:ascii="仿宋_GB2312" w:hAnsi="仿宋_GB2312" w:eastAsia="仿宋_GB2312" w:cs="仿宋_GB2312"/>
          <w:color w:val="auto"/>
          <w:sz w:val="28"/>
          <w:szCs w:val="28"/>
          <w:highlight w:val="none"/>
        </w:rPr>
      </w:pPr>
    </w:p>
    <w:p w14:paraId="45EC78F8">
      <w:pPr>
        <w:pStyle w:val="5"/>
        <w:outlineLvl w:val="9"/>
        <w:rPr>
          <w:rFonts w:ascii="仿宋_GB2312" w:hAnsi="仿宋_GB2312" w:eastAsia="仿宋_GB2312" w:cs="仿宋_GB2312"/>
          <w:color w:val="auto"/>
          <w:sz w:val="28"/>
          <w:szCs w:val="28"/>
          <w:highlight w:val="none"/>
        </w:rPr>
      </w:pPr>
    </w:p>
    <w:p w14:paraId="4E170B19">
      <w:pPr>
        <w:pStyle w:val="5"/>
        <w:outlineLvl w:val="9"/>
        <w:rPr>
          <w:rFonts w:ascii="仿宋_GB2312" w:hAnsi="仿宋_GB2312" w:eastAsia="仿宋_GB2312" w:cs="仿宋_GB2312"/>
          <w:color w:val="auto"/>
          <w:sz w:val="28"/>
          <w:szCs w:val="28"/>
          <w:highlight w:val="none"/>
        </w:rPr>
      </w:pPr>
    </w:p>
    <w:p w14:paraId="7D7368D3">
      <w:pPr>
        <w:pStyle w:val="5"/>
        <w:outlineLvl w:val="9"/>
        <w:rPr>
          <w:rFonts w:ascii="仿宋_GB2312" w:hAnsi="仿宋_GB2312" w:eastAsia="仿宋_GB2312" w:cs="仿宋_GB2312"/>
          <w:color w:val="auto"/>
          <w:sz w:val="28"/>
          <w:szCs w:val="28"/>
          <w:highlight w:val="none"/>
        </w:rPr>
      </w:pPr>
    </w:p>
    <w:p w14:paraId="7B1F958B">
      <w:pPr>
        <w:pStyle w:val="5"/>
        <w:outlineLvl w:val="9"/>
        <w:rPr>
          <w:rFonts w:ascii="仿宋_GB2312" w:hAnsi="仿宋_GB2312" w:eastAsia="仿宋_GB2312" w:cs="仿宋_GB2312"/>
          <w:color w:val="auto"/>
          <w:sz w:val="28"/>
          <w:szCs w:val="28"/>
          <w:highlight w:val="none"/>
        </w:rPr>
      </w:pPr>
    </w:p>
    <w:p w14:paraId="4C866C69">
      <w:pPr>
        <w:pStyle w:val="5"/>
        <w:outlineLvl w:val="9"/>
        <w:rPr>
          <w:rFonts w:ascii="仿宋_GB2312" w:hAnsi="仿宋_GB2312" w:eastAsia="仿宋_GB2312" w:cs="仿宋_GB2312"/>
          <w:color w:val="auto"/>
          <w:sz w:val="28"/>
          <w:szCs w:val="28"/>
          <w:highlight w:val="none"/>
        </w:rPr>
      </w:pPr>
    </w:p>
    <w:p w14:paraId="4D460A1B">
      <w:pPr>
        <w:pStyle w:val="5"/>
        <w:outlineLvl w:val="9"/>
        <w:rPr>
          <w:rFonts w:ascii="仿宋_GB2312" w:hAnsi="仿宋_GB2312" w:eastAsia="仿宋_GB2312" w:cs="仿宋_GB2312"/>
          <w:color w:val="auto"/>
          <w:sz w:val="28"/>
          <w:szCs w:val="28"/>
          <w:highlight w:val="none"/>
        </w:rPr>
      </w:pPr>
    </w:p>
    <w:p w14:paraId="3504B90A">
      <w:pPr>
        <w:pStyle w:val="5"/>
        <w:outlineLvl w:val="9"/>
        <w:rPr>
          <w:rFonts w:ascii="仿宋_GB2312" w:hAnsi="仿宋_GB2312" w:eastAsia="仿宋_GB2312" w:cs="仿宋_GB2312"/>
          <w:color w:val="auto"/>
          <w:sz w:val="28"/>
          <w:szCs w:val="28"/>
          <w:highlight w:val="none"/>
        </w:rPr>
      </w:pPr>
    </w:p>
    <w:p w14:paraId="21818824">
      <w:pPr>
        <w:pStyle w:val="5"/>
        <w:outlineLvl w:val="9"/>
        <w:rPr>
          <w:rFonts w:ascii="仿宋_GB2312" w:hAnsi="仿宋_GB2312" w:eastAsia="仿宋_GB2312" w:cs="仿宋_GB2312"/>
          <w:color w:val="auto"/>
          <w:sz w:val="28"/>
          <w:szCs w:val="28"/>
          <w:highlight w:val="none"/>
        </w:rPr>
      </w:pPr>
    </w:p>
    <w:p w14:paraId="4811B4D9">
      <w:pPr>
        <w:pStyle w:val="5"/>
        <w:outlineLvl w:val="9"/>
        <w:rPr>
          <w:rFonts w:ascii="仿宋_GB2312" w:hAnsi="仿宋_GB2312" w:eastAsia="仿宋_GB2312" w:cs="仿宋_GB2312"/>
          <w:color w:val="auto"/>
          <w:sz w:val="28"/>
          <w:szCs w:val="28"/>
          <w:highlight w:val="none"/>
        </w:rPr>
      </w:pPr>
    </w:p>
    <w:p w14:paraId="1378909F">
      <w:pPr>
        <w:pStyle w:val="5"/>
        <w:outlineLvl w:val="9"/>
        <w:rPr>
          <w:rFonts w:ascii="仿宋_GB2312" w:hAnsi="仿宋_GB2312" w:eastAsia="仿宋_GB2312" w:cs="仿宋_GB2312"/>
          <w:color w:val="auto"/>
          <w:sz w:val="28"/>
          <w:szCs w:val="28"/>
          <w:highlight w:val="none"/>
        </w:rPr>
      </w:pPr>
    </w:p>
    <w:p w14:paraId="5AAB7C2F">
      <w:pPr>
        <w:pStyle w:val="5"/>
        <w:outlineLvl w:val="9"/>
        <w:rPr>
          <w:rFonts w:ascii="仿宋_GB2312" w:hAnsi="仿宋_GB2312" w:eastAsia="仿宋_GB2312" w:cs="仿宋_GB2312"/>
          <w:color w:val="auto"/>
          <w:sz w:val="28"/>
          <w:szCs w:val="28"/>
          <w:highlight w:val="none"/>
        </w:rPr>
      </w:pPr>
    </w:p>
    <w:p w14:paraId="41192E7B">
      <w:pPr>
        <w:adjustRightInd w:val="0"/>
        <w:snapToGrid w:val="0"/>
        <w:spacing w:line="360" w:lineRule="auto"/>
        <w:jc w:val="center"/>
        <w:outlineLvl w:val="0"/>
        <w:rPr>
          <w:rFonts w:hint="eastAsia" w:ascii="Times New Roman" w:hAnsi="Times New Roman" w:eastAsia="宋体" w:cs="Times New Roman"/>
          <w:b/>
          <w:bCs/>
          <w:color w:val="auto"/>
          <w:spacing w:val="6"/>
          <w:sz w:val="31"/>
          <w:szCs w:val="31"/>
          <w:highlight w:val="none"/>
        </w:rPr>
      </w:pPr>
      <w:bookmarkStart w:id="21" w:name="_Toc14118"/>
      <w:r>
        <w:rPr>
          <w:rFonts w:hint="eastAsia" w:ascii="Times New Roman" w:hAnsi="Times New Roman" w:eastAsia="宋体" w:cs="Times New Roman"/>
          <w:b/>
          <w:bCs/>
          <w:color w:val="auto"/>
          <w:spacing w:val="6"/>
          <w:sz w:val="31"/>
          <w:szCs w:val="31"/>
          <w:highlight w:val="none"/>
        </w:rPr>
        <w:t>第四章 合同条款及格式</w:t>
      </w:r>
      <w:bookmarkEnd w:id="21"/>
    </w:p>
    <w:p w14:paraId="1BD315A6">
      <w:pPr>
        <w:pStyle w:val="5"/>
        <w:outlineLvl w:val="9"/>
        <w:rPr>
          <w:color w:val="auto"/>
          <w:highlight w:val="none"/>
        </w:rPr>
      </w:pPr>
    </w:p>
    <w:p w14:paraId="721AB5F1">
      <w:pPr>
        <w:spacing w:line="480" w:lineRule="auto"/>
        <w:jc w:val="center"/>
        <w:outlineLvl w:val="9"/>
        <w:rPr>
          <w:rFonts w:hint="eastAsia" w:ascii="宋体" w:hAnsi="宋体" w:cs="宋体"/>
          <w:b/>
          <w:bCs/>
          <w:color w:val="auto"/>
          <w:sz w:val="32"/>
          <w:szCs w:val="32"/>
          <w:highlight w:val="none"/>
          <w:lang w:val="en-US" w:eastAsia="zh-CN"/>
        </w:rPr>
      </w:pPr>
    </w:p>
    <w:p w14:paraId="354836CE">
      <w:pPr>
        <w:spacing w:line="480" w:lineRule="auto"/>
        <w:jc w:val="center"/>
        <w:outlineLvl w:val="9"/>
        <w:rPr>
          <w:rFonts w:hint="eastAsia" w:ascii="宋体" w:hAnsi="宋体" w:cs="宋体"/>
          <w:b/>
          <w:bCs/>
          <w:color w:val="auto"/>
          <w:sz w:val="32"/>
          <w:szCs w:val="32"/>
          <w:highlight w:val="none"/>
          <w:lang w:val="en-US" w:eastAsia="zh-CN"/>
        </w:rPr>
      </w:pPr>
    </w:p>
    <w:p w14:paraId="271528FC">
      <w:pPr>
        <w:spacing w:line="480" w:lineRule="auto"/>
        <w:jc w:val="center"/>
        <w:outlineLvl w:val="9"/>
        <w:rPr>
          <w:rFonts w:hint="eastAsia" w:ascii="宋体" w:hAnsi="宋体" w:cs="宋体"/>
          <w:b/>
          <w:bCs/>
          <w:color w:val="auto"/>
          <w:sz w:val="32"/>
          <w:szCs w:val="32"/>
          <w:highlight w:val="none"/>
          <w:lang w:val="en-US" w:eastAsia="zh-CN"/>
        </w:rPr>
      </w:pPr>
      <w:r>
        <w:rPr>
          <w:rFonts w:hint="eastAsia" w:ascii="宋体" w:hAnsi="宋体" w:cs="宋体"/>
          <w:b/>
          <w:bCs/>
          <w:color w:val="auto"/>
          <w:sz w:val="32"/>
          <w:szCs w:val="32"/>
          <w:highlight w:val="none"/>
          <w:lang w:val="en-US" w:eastAsia="zh-CN"/>
        </w:rPr>
        <w:t>北运河治理工程水土保持监测项目</w:t>
      </w:r>
    </w:p>
    <w:p w14:paraId="78D0B5B5">
      <w:pPr>
        <w:spacing w:line="480" w:lineRule="auto"/>
        <w:jc w:val="center"/>
        <w:outlineLvl w:val="9"/>
        <w:rPr>
          <w:rFonts w:hint="default" w:ascii="宋体" w:hAnsi="宋体" w:cs="宋体"/>
          <w:b/>
          <w:bCs/>
          <w:color w:val="auto"/>
          <w:sz w:val="32"/>
          <w:szCs w:val="32"/>
          <w:highlight w:val="none"/>
          <w:lang w:val="en-US" w:eastAsia="zh-CN"/>
        </w:rPr>
      </w:pPr>
      <w:r>
        <w:rPr>
          <w:rFonts w:hint="eastAsia" w:ascii="宋体" w:hAnsi="宋体" w:cs="宋体"/>
          <w:b/>
          <w:bCs/>
          <w:color w:val="auto"/>
          <w:sz w:val="32"/>
          <w:szCs w:val="32"/>
          <w:highlight w:val="none"/>
          <w:lang w:val="en-US" w:eastAsia="zh-CN"/>
        </w:rPr>
        <w:t>合同</w:t>
      </w:r>
    </w:p>
    <w:p w14:paraId="62F455B5">
      <w:pPr>
        <w:spacing w:line="360" w:lineRule="auto"/>
        <w:outlineLvl w:val="9"/>
        <w:rPr>
          <w:rFonts w:ascii="宋体" w:hAnsi="宋体" w:cs="宋体"/>
          <w:color w:val="auto"/>
          <w:sz w:val="32"/>
          <w:szCs w:val="32"/>
          <w:highlight w:val="none"/>
        </w:rPr>
      </w:pPr>
      <w:r>
        <w:rPr>
          <w:rFonts w:hint="eastAsia" w:ascii="宋体" w:hAnsi="宋体" w:cs="宋体"/>
          <w:color w:val="auto"/>
          <w:sz w:val="32"/>
          <w:szCs w:val="32"/>
          <w:highlight w:val="none"/>
        </w:rPr>
        <w:t xml:space="preserve"> </w:t>
      </w:r>
    </w:p>
    <w:p w14:paraId="321C1308">
      <w:pPr>
        <w:outlineLvl w:val="9"/>
        <w:rPr>
          <w:rFonts w:ascii="宋体" w:hAnsi="宋体" w:cs="宋体"/>
          <w:b/>
          <w:color w:val="auto"/>
          <w:sz w:val="30"/>
          <w:szCs w:val="30"/>
          <w:highlight w:val="none"/>
          <w:u w:val="single"/>
        </w:rPr>
      </w:pPr>
      <w:r>
        <w:rPr>
          <w:rFonts w:hint="eastAsia" w:ascii="宋体" w:hAnsi="宋体" w:cs="宋体"/>
          <w:color w:val="auto"/>
          <w:sz w:val="30"/>
          <w:szCs w:val="30"/>
          <w:highlight w:val="none"/>
        </w:rPr>
        <w:t xml:space="preserve">  </w:t>
      </w:r>
      <w:r>
        <w:rPr>
          <w:rFonts w:hint="eastAsia" w:ascii="宋体" w:hAnsi="宋体" w:cs="宋体"/>
          <w:b/>
          <w:color w:val="auto"/>
          <w:sz w:val="30"/>
          <w:szCs w:val="30"/>
          <w:highlight w:val="none"/>
        </w:rPr>
        <w:t>项目名称：</w:t>
      </w:r>
      <w:r>
        <w:rPr>
          <w:rFonts w:hint="eastAsia" w:ascii="宋体" w:hAnsi="宋体" w:cs="宋体"/>
          <w:b/>
          <w:color w:val="auto"/>
          <w:sz w:val="30"/>
          <w:szCs w:val="30"/>
          <w:highlight w:val="none"/>
          <w:u w:val="single"/>
        </w:rPr>
        <w:t xml:space="preserve">                                     </w:t>
      </w:r>
    </w:p>
    <w:p w14:paraId="5921DBD2">
      <w:pPr>
        <w:outlineLvl w:val="9"/>
        <w:rPr>
          <w:rFonts w:ascii="宋体" w:hAnsi="宋体" w:cs="宋体"/>
          <w:b/>
          <w:color w:val="auto"/>
          <w:sz w:val="30"/>
          <w:szCs w:val="30"/>
          <w:highlight w:val="none"/>
        </w:rPr>
      </w:pPr>
      <w:r>
        <w:rPr>
          <w:rFonts w:hint="eastAsia" w:ascii="宋体" w:hAnsi="宋体" w:cs="宋体"/>
          <w:b/>
          <w:color w:val="auto"/>
          <w:sz w:val="30"/>
          <w:szCs w:val="30"/>
          <w:highlight w:val="none"/>
        </w:rPr>
        <w:t xml:space="preserve">   </w:t>
      </w:r>
    </w:p>
    <w:p w14:paraId="5867AF3C">
      <w:pPr>
        <w:ind w:firstLine="301" w:firstLineChars="100"/>
        <w:outlineLvl w:val="9"/>
        <w:rPr>
          <w:rFonts w:ascii="宋体" w:hAnsi="宋体" w:cs="宋体"/>
          <w:b/>
          <w:color w:val="auto"/>
          <w:sz w:val="30"/>
          <w:szCs w:val="30"/>
          <w:highlight w:val="none"/>
          <w:u w:val="single"/>
        </w:rPr>
      </w:pPr>
      <w:r>
        <w:rPr>
          <w:rFonts w:hint="eastAsia" w:ascii="宋体" w:hAnsi="宋体" w:cs="宋体"/>
          <w:b/>
          <w:color w:val="auto"/>
          <w:sz w:val="30"/>
          <w:szCs w:val="30"/>
          <w:highlight w:val="none"/>
        </w:rPr>
        <w:t>项目地点：</w:t>
      </w:r>
      <w:r>
        <w:rPr>
          <w:rFonts w:hint="eastAsia" w:ascii="宋体" w:hAnsi="宋体" w:cs="宋体"/>
          <w:b/>
          <w:color w:val="auto"/>
          <w:sz w:val="30"/>
          <w:szCs w:val="30"/>
          <w:highlight w:val="none"/>
          <w:u w:val="single"/>
        </w:rPr>
        <w:t xml:space="preserve">                                     </w:t>
      </w:r>
    </w:p>
    <w:p w14:paraId="0389720B">
      <w:pPr>
        <w:jc w:val="center"/>
        <w:outlineLvl w:val="9"/>
        <w:rPr>
          <w:rFonts w:ascii="宋体" w:hAnsi="宋体" w:cs="宋体"/>
          <w:b/>
          <w:color w:val="auto"/>
          <w:sz w:val="30"/>
          <w:szCs w:val="30"/>
          <w:highlight w:val="none"/>
          <w:u w:val="single"/>
        </w:rPr>
      </w:pPr>
    </w:p>
    <w:p w14:paraId="482142D1">
      <w:pPr>
        <w:outlineLvl w:val="9"/>
        <w:rPr>
          <w:rFonts w:ascii="宋体" w:hAnsi="宋体" w:cs="宋体"/>
          <w:b/>
          <w:color w:val="auto"/>
          <w:sz w:val="30"/>
          <w:szCs w:val="30"/>
          <w:highlight w:val="none"/>
          <w:u w:val="single"/>
        </w:rPr>
      </w:pPr>
      <w:r>
        <w:rPr>
          <w:rFonts w:hint="eastAsia" w:ascii="宋体" w:hAnsi="宋体" w:cs="宋体"/>
          <w:b/>
          <w:color w:val="auto"/>
          <w:sz w:val="30"/>
          <w:szCs w:val="30"/>
          <w:highlight w:val="none"/>
        </w:rPr>
        <w:t xml:space="preserve">  委托</w:t>
      </w:r>
      <w:r>
        <w:rPr>
          <w:rFonts w:hint="eastAsia" w:ascii="宋体" w:hAnsi="宋体" w:cs="宋体"/>
          <w:b/>
          <w:color w:val="auto"/>
          <w:sz w:val="30"/>
          <w:szCs w:val="30"/>
          <w:highlight w:val="none"/>
          <w:lang w:val="en-US" w:eastAsia="zh-CN"/>
        </w:rPr>
        <w:t>单位</w:t>
      </w:r>
      <w:r>
        <w:rPr>
          <w:rFonts w:hint="eastAsia" w:ascii="宋体" w:hAnsi="宋体" w:cs="宋体"/>
          <w:b/>
          <w:color w:val="auto"/>
          <w:sz w:val="30"/>
          <w:szCs w:val="30"/>
          <w:highlight w:val="none"/>
        </w:rPr>
        <w:t>：</w:t>
      </w:r>
      <w:r>
        <w:rPr>
          <w:rFonts w:hint="eastAsia" w:ascii="宋体" w:hAnsi="宋体" w:cs="宋体"/>
          <w:b/>
          <w:color w:val="auto"/>
          <w:sz w:val="30"/>
          <w:szCs w:val="30"/>
          <w:highlight w:val="none"/>
          <w:u w:val="single"/>
        </w:rPr>
        <w:t xml:space="preserve">                                     </w:t>
      </w:r>
    </w:p>
    <w:p w14:paraId="5C8C7A58">
      <w:pPr>
        <w:outlineLvl w:val="9"/>
        <w:rPr>
          <w:rFonts w:ascii="宋体" w:hAnsi="宋体" w:cs="宋体"/>
          <w:b/>
          <w:color w:val="auto"/>
          <w:sz w:val="30"/>
          <w:szCs w:val="30"/>
          <w:highlight w:val="none"/>
        </w:rPr>
      </w:pPr>
      <w:r>
        <w:rPr>
          <w:rFonts w:hint="eastAsia" w:ascii="宋体" w:hAnsi="宋体" w:cs="宋体"/>
          <w:b/>
          <w:color w:val="auto"/>
          <w:sz w:val="30"/>
          <w:szCs w:val="30"/>
          <w:highlight w:val="none"/>
        </w:rPr>
        <w:t xml:space="preserve">  </w:t>
      </w:r>
    </w:p>
    <w:p w14:paraId="47BDDE7D">
      <w:pPr>
        <w:ind w:firstLine="301" w:firstLineChars="100"/>
        <w:outlineLvl w:val="9"/>
        <w:rPr>
          <w:rFonts w:ascii="宋体" w:hAnsi="宋体" w:cs="宋体"/>
          <w:b/>
          <w:color w:val="auto"/>
          <w:sz w:val="30"/>
          <w:szCs w:val="30"/>
          <w:highlight w:val="none"/>
        </w:rPr>
      </w:pPr>
      <w:r>
        <w:rPr>
          <w:rFonts w:hint="eastAsia" w:ascii="宋体" w:hAnsi="宋体" w:cs="宋体"/>
          <w:b/>
          <w:color w:val="auto"/>
          <w:sz w:val="30"/>
          <w:szCs w:val="30"/>
          <w:highlight w:val="none"/>
        </w:rPr>
        <w:t>承接</w:t>
      </w:r>
      <w:r>
        <w:rPr>
          <w:rFonts w:hint="eastAsia" w:ascii="宋体" w:hAnsi="宋体" w:cs="宋体"/>
          <w:b/>
          <w:color w:val="auto"/>
          <w:sz w:val="30"/>
          <w:szCs w:val="30"/>
          <w:highlight w:val="none"/>
          <w:lang w:val="en-US" w:eastAsia="zh-CN"/>
        </w:rPr>
        <w:t>单位</w:t>
      </w:r>
      <w:r>
        <w:rPr>
          <w:rFonts w:hint="eastAsia" w:ascii="宋体" w:hAnsi="宋体" w:cs="宋体"/>
          <w:b/>
          <w:color w:val="auto"/>
          <w:sz w:val="30"/>
          <w:szCs w:val="30"/>
          <w:highlight w:val="none"/>
        </w:rPr>
        <w:t>：</w:t>
      </w:r>
      <w:r>
        <w:rPr>
          <w:rFonts w:hint="eastAsia" w:ascii="宋体" w:hAnsi="宋体" w:cs="宋体"/>
          <w:b/>
          <w:color w:val="auto"/>
          <w:sz w:val="30"/>
          <w:szCs w:val="30"/>
          <w:highlight w:val="none"/>
          <w:u w:val="single"/>
        </w:rPr>
        <w:t xml:space="preserve">                            </w:t>
      </w:r>
      <w:r>
        <w:rPr>
          <w:rFonts w:hint="eastAsia" w:ascii="宋体" w:hAnsi="宋体" w:cs="宋体"/>
          <w:b/>
          <w:color w:val="auto"/>
          <w:sz w:val="30"/>
          <w:szCs w:val="30"/>
          <w:highlight w:val="none"/>
          <w:u w:val="single"/>
          <w:lang w:val="en-US" w:eastAsia="zh-CN"/>
        </w:rPr>
        <w:t xml:space="preserve"> </w:t>
      </w:r>
      <w:r>
        <w:rPr>
          <w:rFonts w:hint="eastAsia" w:ascii="宋体" w:hAnsi="宋体" w:cs="宋体"/>
          <w:b/>
          <w:color w:val="auto"/>
          <w:sz w:val="30"/>
          <w:szCs w:val="30"/>
          <w:highlight w:val="none"/>
          <w:u w:val="single"/>
        </w:rPr>
        <w:t xml:space="preserve">        </w:t>
      </w:r>
    </w:p>
    <w:p w14:paraId="4CBA2FC7">
      <w:pPr>
        <w:jc w:val="center"/>
        <w:outlineLvl w:val="9"/>
        <w:rPr>
          <w:rFonts w:ascii="宋体" w:hAnsi="宋体" w:cs="宋体"/>
          <w:b/>
          <w:color w:val="auto"/>
          <w:sz w:val="30"/>
          <w:szCs w:val="30"/>
          <w:highlight w:val="none"/>
        </w:rPr>
      </w:pPr>
    </w:p>
    <w:p w14:paraId="280997BD">
      <w:pPr>
        <w:outlineLvl w:val="9"/>
        <w:rPr>
          <w:rFonts w:ascii="宋体" w:hAnsi="宋体" w:cs="宋体"/>
          <w:b/>
          <w:color w:val="auto"/>
          <w:sz w:val="30"/>
          <w:szCs w:val="30"/>
          <w:highlight w:val="none"/>
          <w:u w:val="single"/>
        </w:rPr>
      </w:pPr>
      <w:r>
        <w:rPr>
          <w:rFonts w:hint="eastAsia" w:ascii="宋体" w:hAnsi="宋体" w:cs="宋体"/>
          <w:b/>
          <w:color w:val="auto"/>
          <w:sz w:val="30"/>
          <w:szCs w:val="30"/>
          <w:highlight w:val="none"/>
        </w:rPr>
        <w:t xml:space="preserve">  签约地点：</w:t>
      </w:r>
      <w:r>
        <w:rPr>
          <w:rFonts w:hint="eastAsia" w:ascii="宋体" w:hAnsi="宋体" w:cs="宋体"/>
          <w:b/>
          <w:color w:val="auto"/>
          <w:sz w:val="30"/>
          <w:szCs w:val="30"/>
          <w:highlight w:val="none"/>
          <w:u w:val="single"/>
        </w:rPr>
        <w:t xml:space="preserve">             </w:t>
      </w:r>
      <w:r>
        <w:rPr>
          <w:rFonts w:hint="eastAsia" w:ascii="宋体" w:hAnsi="宋体" w:cs="宋体"/>
          <w:b/>
          <w:color w:val="auto"/>
          <w:sz w:val="30"/>
          <w:szCs w:val="30"/>
          <w:highlight w:val="none"/>
          <w:u w:val="single"/>
          <w:lang w:val="en-US" w:eastAsia="zh-CN"/>
        </w:rPr>
        <w:t xml:space="preserve">   </w:t>
      </w:r>
      <w:r>
        <w:rPr>
          <w:rFonts w:hint="eastAsia" w:ascii="宋体" w:hAnsi="宋体" w:cs="宋体"/>
          <w:b/>
          <w:color w:val="auto"/>
          <w:sz w:val="30"/>
          <w:szCs w:val="30"/>
          <w:highlight w:val="none"/>
          <w:u w:val="single"/>
        </w:rPr>
        <w:t xml:space="preserve">                     </w:t>
      </w:r>
    </w:p>
    <w:p w14:paraId="531A3BEB">
      <w:pPr>
        <w:outlineLvl w:val="9"/>
        <w:rPr>
          <w:rFonts w:ascii="宋体" w:hAnsi="宋体" w:cs="宋体"/>
          <w:b/>
          <w:color w:val="auto"/>
          <w:sz w:val="30"/>
          <w:szCs w:val="30"/>
          <w:highlight w:val="none"/>
        </w:rPr>
      </w:pPr>
    </w:p>
    <w:p w14:paraId="7959A7CF">
      <w:pPr>
        <w:jc w:val="left"/>
        <w:outlineLvl w:val="9"/>
        <w:rPr>
          <w:rFonts w:ascii="宋体" w:hAnsi="宋体" w:cs="宋体"/>
          <w:b/>
          <w:color w:val="auto"/>
          <w:sz w:val="24"/>
          <w:highlight w:val="none"/>
        </w:rPr>
      </w:pPr>
      <w:r>
        <w:rPr>
          <w:rFonts w:hint="eastAsia" w:ascii="宋体" w:hAnsi="宋体" w:cs="宋体"/>
          <w:b/>
          <w:color w:val="auto"/>
          <w:sz w:val="30"/>
          <w:szCs w:val="30"/>
          <w:highlight w:val="none"/>
        </w:rPr>
        <w:t xml:space="preserve">  签 约 日 期：       年    月    日 </w:t>
      </w:r>
    </w:p>
    <w:p w14:paraId="46D19CCC">
      <w:pPr>
        <w:spacing w:line="600" w:lineRule="exact"/>
        <w:jc w:val="center"/>
        <w:outlineLvl w:val="9"/>
        <w:rPr>
          <w:rFonts w:ascii="宋体" w:hAnsi="宋体" w:cs="宋体"/>
          <w:b/>
          <w:color w:val="auto"/>
          <w:sz w:val="24"/>
          <w:highlight w:val="none"/>
        </w:rPr>
      </w:pPr>
    </w:p>
    <w:p w14:paraId="53BD5BDA">
      <w:pPr>
        <w:spacing w:line="600" w:lineRule="exact"/>
        <w:jc w:val="center"/>
        <w:outlineLvl w:val="9"/>
        <w:rPr>
          <w:rFonts w:ascii="宋体" w:hAnsi="宋体" w:cs="宋体"/>
          <w:b/>
          <w:color w:val="auto"/>
          <w:sz w:val="24"/>
          <w:highlight w:val="none"/>
        </w:rPr>
      </w:pPr>
    </w:p>
    <w:p w14:paraId="45761CB6">
      <w:pPr>
        <w:spacing w:line="600" w:lineRule="exact"/>
        <w:jc w:val="center"/>
        <w:outlineLvl w:val="9"/>
        <w:rPr>
          <w:rFonts w:ascii="宋体" w:hAnsi="宋体" w:cs="宋体"/>
          <w:b/>
          <w:color w:val="auto"/>
          <w:sz w:val="24"/>
          <w:highlight w:val="none"/>
        </w:rPr>
      </w:pPr>
    </w:p>
    <w:p w14:paraId="767D1120">
      <w:pPr>
        <w:spacing w:line="600" w:lineRule="exact"/>
        <w:jc w:val="center"/>
        <w:outlineLvl w:val="9"/>
        <w:rPr>
          <w:rFonts w:ascii="宋体" w:hAnsi="宋体" w:cs="宋体"/>
          <w:b/>
          <w:color w:val="auto"/>
          <w:sz w:val="24"/>
          <w:highlight w:val="none"/>
        </w:rPr>
      </w:pPr>
    </w:p>
    <w:p w14:paraId="7A060CEF">
      <w:pPr>
        <w:spacing w:line="600" w:lineRule="exact"/>
        <w:jc w:val="center"/>
        <w:outlineLvl w:val="9"/>
        <w:rPr>
          <w:rFonts w:ascii="宋体" w:hAnsi="宋体" w:cs="宋体"/>
          <w:b/>
          <w:color w:val="auto"/>
          <w:sz w:val="24"/>
          <w:highlight w:val="none"/>
        </w:rPr>
      </w:pPr>
    </w:p>
    <w:p w14:paraId="30BB63E2">
      <w:pPr>
        <w:spacing w:line="600" w:lineRule="exact"/>
        <w:jc w:val="center"/>
        <w:outlineLvl w:val="9"/>
        <w:rPr>
          <w:rFonts w:ascii="宋体" w:hAnsi="宋体" w:cs="宋体"/>
          <w:b/>
          <w:color w:val="auto"/>
          <w:sz w:val="24"/>
          <w:highlight w:val="none"/>
        </w:rPr>
      </w:pPr>
    </w:p>
    <w:p w14:paraId="4113CD55">
      <w:pPr>
        <w:spacing w:line="600" w:lineRule="exact"/>
        <w:jc w:val="center"/>
        <w:outlineLvl w:val="9"/>
        <w:rPr>
          <w:rFonts w:ascii="宋体" w:hAnsi="宋体" w:cs="宋体"/>
          <w:b/>
          <w:color w:val="auto"/>
          <w:sz w:val="24"/>
          <w:highlight w:val="none"/>
        </w:rPr>
      </w:pPr>
    </w:p>
    <w:p w14:paraId="0C667BA4">
      <w:pPr>
        <w:spacing w:line="600" w:lineRule="exact"/>
        <w:jc w:val="center"/>
        <w:outlineLvl w:val="9"/>
        <w:rPr>
          <w:rFonts w:hint="default" w:ascii="宋体" w:hAnsi="宋体" w:cs="宋体"/>
          <w:b/>
          <w:color w:val="auto"/>
          <w:sz w:val="24"/>
          <w:highlight w:val="none"/>
          <w:lang w:val="en-US"/>
        </w:rPr>
      </w:pPr>
      <w:r>
        <w:rPr>
          <w:rFonts w:hint="eastAsia" w:ascii="宋体" w:hAnsi="宋体" w:cs="宋体"/>
          <w:b/>
          <w:color w:val="auto"/>
          <w:sz w:val="24"/>
          <w:highlight w:val="none"/>
          <w:lang w:val="en-US" w:eastAsia="zh-CN"/>
        </w:rPr>
        <w:t>北运河治理工程水土保持监测项目合同</w:t>
      </w:r>
    </w:p>
    <w:p w14:paraId="108D0F14">
      <w:pPr>
        <w:spacing w:line="600" w:lineRule="exact"/>
        <w:jc w:val="center"/>
        <w:outlineLvl w:val="9"/>
        <w:rPr>
          <w:rFonts w:ascii="宋体" w:hAnsi="宋体" w:cs="宋体"/>
          <w:b/>
          <w:color w:val="auto"/>
          <w:sz w:val="24"/>
          <w:highlight w:val="none"/>
        </w:rPr>
      </w:pPr>
    </w:p>
    <w:p w14:paraId="2D56DDC8">
      <w:pPr>
        <w:spacing w:line="600" w:lineRule="exact"/>
        <w:ind w:firstLine="480" w:firstLineChars="200"/>
        <w:outlineLvl w:val="9"/>
        <w:rPr>
          <w:rFonts w:ascii="宋体" w:hAnsi="宋体" w:cs="宋体"/>
          <w:color w:val="auto"/>
          <w:sz w:val="24"/>
          <w:highlight w:val="none"/>
        </w:rPr>
      </w:pPr>
      <w:r>
        <w:rPr>
          <w:rFonts w:hint="eastAsia" w:ascii="宋体" w:hAnsi="宋体" w:cs="宋体"/>
          <w:color w:val="auto"/>
          <w:sz w:val="24"/>
          <w:highlight w:val="none"/>
        </w:rPr>
        <w:t>委托单位（甲方）：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（以下简称甲方）</w:t>
      </w:r>
    </w:p>
    <w:p w14:paraId="01857F0B">
      <w:pPr>
        <w:spacing w:line="600" w:lineRule="exact"/>
        <w:ind w:firstLine="480" w:firstLineChars="200"/>
        <w:outlineLvl w:val="9"/>
        <w:rPr>
          <w:rFonts w:ascii="宋体" w:hAnsi="宋体" w:cs="宋体"/>
          <w:color w:val="auto"/>
          <w:sz w:val="24"/>
          <w:highlight w:val="none"/>
        </w:rPr>
      </w:pPr>
      <w:r>
        <w:rPr>
          <w:rFonts w:hint="eastAsia" w:ascii="宋体" w:hAnsi="宋体" w:cs="宋体"/>
          <w:color w:val="auto"/>
          <w:sz w:val="24"/>
          <w:highlight w:val="none"/>
          <w:lang w:val="en-US" w:eastAsia="zh-CN"/>
        </w:rPr>
        <w:t>承接</w:t>
      </w:r>
      <w:r>
        <w:rPr>
          <w:rFonts w:hint="eastAsia" w:ascii="宋体" w:hAnsi="宋体" w:cs="宋体"/>
          <w:color w:val="auto"/>
          <w:sz w:val="24"/>
          <w:highlight w:val="none"/>
        </w:rPr>
        <w:t>单位（乙方）：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（以下简称乙方）</w:t>
      </w:r>
    </w:p>
    <w:p w14:paraId="1FE0340B">
      <w:pPr>
        <w:spacing w:line="600" w:lineRule="exact"/>
        <w:ind w:firstLine="480" w:firstLineChars="200"/>
        <w:outlineLvl w:val="9"/>
        <w:rPr>
          <w:rFonts w:ascii="宋体" w:hAnsi="宋体" w:cs="宋体"/>
          <w:b/>
          <w:color w:val="auto"/>
          <w:sz w:val="24"/>
          <w:highlight w:val="none"/>
        </w:rPr>
      </w:pPr>
      <w:r>
        <w:rPr>
          <w:rFonts w:hint="eastAsia" w:ascii="宋体" w:hAnsi="宋体" w:cs="宋体"/>
          <w:color w:val="auto"/>
          <w:sz w:val="24"/>
          <w:highlight w:val="none"/>
        </w:rPr>
        <w:t>依据《中华人民共和国民法典》</w:t>
      </w:r>
      <w:r>
        <w:rPr>
          <w:rFonts w:hint="eastAsia" w:ascii="宋体" w:hAnsi="宋体" w:cs="宋体"/>
          <w:color w:val="auto"/>
          <w:sz w:val="24"/>
          <w:highlight w:val="none"/>
          <w:lang w:eastAsia="zh-CN"/>
        </w:rPr>
        <w:t>、</w:t>
      </w:r>
      <w:r>
        <w:rPr>
          <w:rFonts w:hint="eastAsia" w:ascii="宋体" w:hAnsi="宋体" w:cs="宋体"/>
          <w:color w:val="auto"/>
          <w:sz w:val="24"/>
          <w:highlight w:val="none"/>
        </w:rPr>
        <w:t>《中华人民共和国水土保持法》及其他有关法律、法规的要求，甲方委托乙方承担</w:t>
      </w:r>
      <w:r>
        <w:rPr>
          <w:rFonts w:hint="eastAsia" w:ascii="宋体" w:hAnsi="宋体" w:cs="宋体"/>
          <w:color w:val="auto"/>
          <w:sz w:val="24"/>
          <w:highlight w:val="none"/>
          <w:u w:val="single"/>
          <w:lang w:val="en-US" w:eastAsia="zh-CN"/>
        </w:rPr>
        <w:t>北运河治理工程</w:t>
      </w:r>
      <w:r>
        <w:rPr>
          <w:rFonts w:hint="eastAsia" w:ascii="宋体" w:hAnsi="宋体" w:cs="宋体"/>
          <w:color w:val="auto"/>
          <w:sz w:val="24"/>
          <w:highlight w:val="none"/>
        </w:rPr>
        <w:t>水土保持监测工作并配合水土保持设施验收，双方本着平等、互利的原则签订本合同。</w:t>
      </w:r>
    </w:p>
    <w:p w14:paraId="2974FA86">
      <w:pPr>
        <w:spacing w:line="600" w:lineRule="exact"/>
        <w:ind w:firstLine="480" w:firstLineChars="200"/>
        <w:outlineLvl w:val="9"/>
        <w:rPr>
          <w:rFonts w:ascii="宋体" w:hAnsi="宋体" w:cs="宋体"/>
          <w:color w:val="auto"/>
          <w:sz w:val="24"/>
          <w:highlight w:val="none"/>
        </w:rPr>
      </w:pPr>
      <w:r>
        <w:rPr>
          <w:rFonts w:hint="eastAsia" w:ascii="宋体" w:hAnsi="宋体" w:cs="宋体"/>
          <w:color w:val="auto"/>
          <w:sz w:val="24"/>
          <w:highlight w:val="none"/>
        </w:rPr>
        <w:t>一、建设工程概况:</w:t>
      </w:r>
    </w:p>
    <w:p w14:paraId="692EC68B">
      <w:pPr>
        <w:spacing w:line="600" w:lineRule="exact"/>
        <w:ind w:firstLine="480" w:firstLineChars="200"/>
        <w:outlineLvl w:val="9"/>
        <w:rPr>
          <w:rFonts w:ascii="宋体" w:hAnsi="宋体" w:cs="宋体"/>
          <w:color w:val="auto"/>
          <w:sz w:val="24"/>
          <w:highlight w:val="none"/>
        </w:rPr>
      </w:pPr>
      <w:r>
        <w:rPr>
          <w:rFonts w:hint="eastAsia" w:ascii="宋体" w:hAnsi="宋体" w:cs="宋体"/>
          <w:color w:val="auto"/>
          <w:sz w:val="24"/>
          <w:highlight w:val="none"/>
        </w:rPr>
        <w:t>1、工程名称:</w:t>
      </w:r>
      <w:r>
        <w:rPr>
          <w:rFonts w:hint="eastAsia" w:ascii="宋体" w:hAnsi="宋体" w:cs="宋体"/>
          <w:color w:val="auto"/>
          <w:sz w:val="24"/>
          <w:highlight w:val="none"/>
          <w:u w:val="single"/>
        </w:rPr>
        <w:t xml:space="preserve">                         </w:t>
      </w:r>
    </w:p>
    <w:p w14:paraId="17B282EE">
      <w:pPr>
        <w:spacing w:line="600" w:lineRule="exact"/>
        <w:ind w:firstLine="480" w:firstLineChars="200"/>
        <w:outlineLvl w:val="9"/>
        <w:rPr>
          <w:rFonts w:ascii="宋体" w:hAnsi="宋体" w:cs="宋体"/>
          <w:color w:val="auto"/>
          <w:sz w:val="24"/>
          <w:highlight w:val="none"/>
        </w:rPr>
      </w:pPr>
      <w:r>
        <w:rPr>
          <w:rFonts w:hint="eastAsia" w:ascii="宋体" w:hAnsi="宋体" w:cs="宋体"/>
          <w:color w:val="auto"/>
          <w:sz w:val="24"/>
          <w:highlight w:val="none"/>
        </w:rPr>
        <w:t>2、工程地点：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2C9BFBD9">
      <w:pPr>
        <w:spacing w:line="600" w:lineRule="exact"/>
        <w:ind w:firstLine="480" w:firstLineChars="200"/>
        <w:outlineLvl w:val="9"/>
        <w:rPr>
          <w:rFonts w:ascii="宋体" w:hAnsi="宋体" w:cs="宋体"/>
          <w:color w:val="auto"/>
          <w:sz w:val="24"/>
          <w:highlight w:val="none"/>
        </w:rPr>
      </w:pPr>
      <w:r>
        <w:rPr>
          <w:rFonts w:hint="eastAsia" w:ascii="宋体" w:hAnsi="宋体" w:cs="宋体"/>
          <w:color w:val="auto"/>
          <w:sz w:val="24"/>
          <w:highlight w:val="none"/>
        </w:rPr>
        <w:t>二、技术服务的范围及内容：</w:t>
      </w:r>
    </w:p>
    <w:p w14:paraId="48D6F7E0">
      <w:pPr>
        <w:spacing w:line="600" w:lineRule="exact"/>
        <w:ind w:firstLine="480" w:firstLineChars="200"/>
        <w:outlineLvl w:val="9"/>
        <w:rPr>
          <w:rFonts w:ascii="宋体" w:hAnsi="宋体" w:cs="宋体"/>
          <w:color w:val="auto"/>
          <w:sz w:val="24"/>
          <w:highlight w:val="none"/>
        </w:rPr>
      </w:pPr>
      <w:r>
        <w:rPr>
          <w:rFonts w:hint="eastAsia" w:ascii="宋体" w:hAnsi="宋体" w:cs="宋体"/>
          <w:color w:val="auto"/>
          <w:sz w:val="24"/>
          <w:highlight w:val="none"/>
        </w:rPr>
        <w:t>1、技术服务的范围：</w:t>
      </w:r>
      <w:r>
        <w:rPr>
          <w:rFonts w:hint="eastAsia" w:ascii="宋体" w:hAnsi="宋体" w:cs="宋体"/>
          <w:color w:val="auto"/>
          <w:sz w:val="24"/>
          <w:highlight w:val="none"/>
          <w:u w:val="single"/>
          <w:lang w:val="en-US" w:eastAsia="zh-CN"/>
        </w:rPr>
        <w:t>北运河治理工程水土保持监测</w:t>
      </w:r>
      <w:r>
        <w:rPr>
          <w:rFonts w:hint="eastAsia" w:ascii="宋体" w:hAnsi="宋体" w:cs="宋体"/>
          <w:color w:val="auto"/>
          <w:sz w:val="24"/>
          <w:highlight w:val="none"/>
        </w:rPr>
        <w:t>，具体范围以甲方及乙方提供的范围图为准。</w:t>
      </w:r>
    </w:p>
    <w:p w14:paraId="484DD9A1">
      <w:pPr>
        <w:spacing w:line="600" w:lineRule="exact"/>
        <w:ind w:firstLine="480" w:firstLineChars="200"/>
        <w:outlineLvl w:val="9"/>
        <w:rPr>
          <w:rFonts w:ascii="宋体" w:hAnsi="宋体" w:cs="宋体"/>
          <w:color w:val="auto"/>
          <w:sz w:val="24"/>
          <w:highlight w:val="none"/>
        </w:rPr>
      </w:pPr>
      <w:r>
        <w:rPr>
          <w:rFonts w:hint="eastAsia" w:ascii="宋体" w:hAnsi="宋体" w:cs="宋体"/>
          <w:color w:val="auto"/>
          <w:sz w:val="24"/>
          <w:highlight w:val="none"/>
        </w:rPr>
        <w:t>2、技术服务的内容</w:t>
      </w:r>
      <w:r>
        <w:rPr>
          <w:rFonts w:hint="eastAsia" w:ascii="宋体" w:hAnsi="宋体" w:cs="宋体"/>
          <w:color w:val="auto"/>
          <w:sz w:val="24"/>
          <w:highlight w:val="none"/>
          <w:lang w:eastAsia="zh-CN"/>
        </w:rPr>
        <w:t>：</w:t>
      </w:r>
      <w:r>
        <w:rPr>
          <w:rFonts w:hint="eastAsia" w:ascii="宋体" w:hAnsi="宋体" w:cs="宋体"/>
          <w:color w:val="auto"/>
          <w:sz w:val="24"/>
          <w:highlight w:val="none"/>
          <w:u w:val="single"/>
          <w:lang w:val="en-US" w:eastAsia="zh-CN"/>
        </w:rPr>
        <w:t>北运河治理工程水土保持监测</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。根据《中华人民共和国水土保持法》</w:t>
      </w:r>
      <w:r>
        <w:rPr>
          <w:rFonts w:hint="eastAsia" w:ascii="宋体" w:hAnsi="宋体" w:cs="宋体"/>
          <w:color w:val="auto"/>
          <w:sz w:val="24"/>
          <w:highlight w:val="none"/>
          <w:lang w:eastAsia="zh-CN"/>
        </w:rPr>
        <w:t>、</w:t>
      </w:r>
      <w:r>
        <w:rPr>
          <w:rFonts w:hint="eastAsia" w:ascii="宋体" w:hAnsi="宋体" w:cs="宋体"/>
          <w:color w:val="auto"/>
          <w:sz w:val="24"/>
          <w:highlight w:val="none"/>
        </w:rPr>
        <w:t>《生产建设项目水土保持监测与评价标准》（GBT51240-2018）</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生</w:t>
      </w:r>
      <w:r>
        <w:rPr>
          <w:rFonts w:hint="eastAsia" w:ascii="宋体" w:hAnsi="宋体" w:cs="宋体"/>
          <w:color w:val="auto"/>
          <w:sz w:val="24"/>
          <w:highlight w:val="none"/>
          <w:lang w:eastAsia="zh-CN"/>
        </w:rPr>
        <w:t>产建设项目水土保持设施自主验收规程（试行）》（2018.07.10）、《生产建设项目水土保持监督管理办法》、《水利部关于进一步加强生产建设项目水土保持监测工作的通知》（办水保〔2020〕161号）</w:t>
      </w:r>
      <w:r>
        <w:rPr>
          <w:rFonts w:hint="eastAsia" w:ascii="宋体" w:hAnsi="宋体" w:cs="宋体"/>
          <w:color w:val="auto"/>
          <w:sz w:val="24"/>
          <w:highlight w:val="none"/>
        </w:rPr>
        <w:t>及其他有关法律、法规的要求，结合项目</w:t>
      </w:r>
      <w:r>
        <w:rPr>
          <w:rFonts w:hint="eastAsia" w:ascii="宋体" w:hAnsi="宋体" w:cs="宋体"/>
          <w:color w:val="auto"/>
          <w:sz w:val="24"/>
          <w:highlight w:val="none"/>
          <w:lang w:val="en-US" w:eastAsia="zh-CN"/>
        </w:rPr>
        <w:t>水土保持方案及批复等</w:t>
      </w:r>
      <w:r>
        <w:rPr>
          <w:rFonts w:hint="eastAsia" w:ascii="宋体" w:hAnsi="宋体" w:cs="宋体"/>
          <w:color w:val="auto"/>
          <w:sz w:val="24"/>
          <w:highlight w:val="none"/>
        </w:rPr>
        <w:t>实际情况</w:t>
      </w:r>
      <w:r>
        <w:rPr>
          <w:rFonts w:hint="eastAsia" w:ascii="宋体" w:hAnsi="宋体" w:cs="宋体"/>
          <w:color w:val="auto"/>
          <w:sz w:val="24"/>
          <w:highlight w:val="none"/>
          <w:lang w:val="en-US" w:eastAsia="zh-CN"/>
        </w:rPr>
        <w:t>完成本项目水土保持监测工作</w:t>
      </w:r>
      <w:r>
        <w:rPr>
          <w:rFonts w:hint="eastAsia" w:ascii="宋体" w:hAnsi="宋体" w:cs="宋体"/>
          <w:color w:val="auto"/>
          <w:sz w:val="24"/>
          <w:highlight w:val="none"/>
        </w:rPr>
        <w:t>并配合水土保持设施验收。</w:t>
      </w:r>
    </w:p>
    <w:p w14:paraId="005D08CA">
      <w:pPr>
        <w:spacing w:line="600" w:lineRule="exact"/>
        <w:ind w:firstLine="480" w:firstLineChars="200"/>
        <w:outlineLvl w:val="9"/>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3、本工程水土保持监测内容</w:t>
      </w:r>
      <w:r>
        <w:rPr>
          <w:rFonts w:hint="eastAsia" w:ascii="宋体" w:hAnsi="宋体" w:cs="宋体"/>
          <w:color w:val="auto"/>
          <w:sz w:val="24"/>
          <w:highlight w:val="none"/>
          <w:lang w:val="en-US" w:eastAsia="zh-CN"/>
        </w:rPr>
        <w:t>严格按照</w:t>
      </w:r>
      <w:r>
        <w:rPr>
          <w:rFonts w:hint="eastAsia" w:ascii="宋体" w:hAnsi="宋体" w:cs="宋体"/>
          <w:color w:val="auto"/>
          <w:sz w:val="24"/>
          <w:highlight w:val="none"/>
        </w:rPr>
        <w:t>包括但不限于：</w:t>
      </w:r>
      <w:r>
        <w:rPr>
          <w:rFonts w:hint="eastAsia" w:ascii="宋体" w:hAnsi="宋体" w:cs="宋体"/>
          <w:color w:val="auto"/>
          <w:sz w:val="24"/>
          <w:highlight w:val="none"/>
          <w:lang w:val="en-US" w:eastAsia="zh-CN"/>
        </w:rPr>
        <w:t>具体监测内容须满足《中华人民共和国水土保持法》、《生产建设项目水土保持监测与评价标准》（GBT51240-2018）、《生产建设项目水土保持设施自主验收规程（试行）》（2018.07.10）、《生产建设项目水土保持监督管理办法》、《水利部关于进一步加强生产建设项目水土保持监测工作的通知》（办水保〔2020〕161号）及其他有关法律、法规的要求，以及项目水土保持方案及批复的要求和工程实际。</w:t>
      </w:r>
    </w:p>
    <w:p w14:paraId="6DA2832A">
      <w:pPr>
        <w:spacing w:line="600" w:lineRule="exact"/>
        <w:ind w:firstLine="480" w:firstLineChars="200"/>
        <w:outlineLvl w:val="9"/>
        <w:rPr>
          <w:rFonts w:ascii="宋体" w:hAnsi="宋体" w:cs="宋体"/>
          <w:color w:val="auto"/>
          <w:sz w:val="24"/>
          <w:highlight w:val="none"/>
        </w:rPr>
      </w:pPr>
      <w:r>
        <w:rPr>
          <w:rFonts w:hint="eastAsia" w:ascii="宋体" w:hAnsi="宋体" w:cs="宋体"/>
          <w:color w:val="auto"/>
          <w:sz w:val="24"/>
          <w:highlight w:val="none"/>
        </w:rPr>
        <w:t>4、具体成果资料包括但不限于：水土保持监测实施方案、水土保持监测季度报告、水土保持监测总结报告。</w:t>
      </w:r>
    </w:p>
    <w:p w14:paraId="4320E533">
      <w:pPr>
        <w:spacing w:line="600" w:lineRule="exact"/>
        <w:ind w:firstLine="480" w:firstLineChars="200"/>
        <w:outlineLvl w:val="9"/>
        <w:rPr>
          <w:rFonts w:ascii="宋体" w:hAnsi="宋体" w:cs="宋体"/>
          <w:color w:val="auto"/>
          <w:sz w:val="24"/>
          <w:highlight w:val="none"/>
        </w:rPr>
      </w:pPr>
      <w:r>
        <w:rPr>
          <w:rFonts w:hint="eastAsia" w:ascii="宋体" w:hAnsi="宋体" w:cs="宋体"/>
          <w:color w:val="auto"/>
          <w:sz w:val="24"/>
          <w:highlight w:val="none"/>
        </w:rPr>
        <w:t>5、工作要求</w:t>
      </w:r>
    </w:p>
    <w:p w14:paraId="693964E2">
      <w:pPr>
        <w:spacing w:line="600" w:lineRule="exact"/>
        <w:ind w:firstLine="480" w:firstLineChars="200"/>
        <w:outlineLvl w:val="9"/>
        <w:rPr>
          <w:rFonts w:ascii="宋体" w:hAnsi="宋体" w:cs="宋体"/>
          <w:color w:val="auto"/>
          <w:sz w:val="24"/>
          <w:highlight w:val="none"/>
        </w:rPr>
      </w:pPr>
      <w:r>
        <w:rPr>
          <w:rFonts w:hint="eastAsia" w:ascii="宋体" w:hAnsi="宋体" w:cs="宋体"/>
          <w:color w:val="auto"/>
          <w:sz w:val="24"/>
          <w:highlight w:val="none"/>
        </w:rPr>
        <w:t>水土保持监测工作必须符合国家和地方的法律法规要求，满足相关技术标准要求，具有独立性，公正性和科学性，能够达到政府行政主管部门的要求。</w:t>
      </w:r>
    </w:p>
    <w:p w14:paraId="021F4AB7">
      <w:pPr>
        <w:spacing w:line="600" w:lineRule="exact"/>
        <w:ind w:firstLine="400" w:firstLineChars="200"/>
        <w:jc w:val="left"/>
        <w:outlineLvl w:val="9"/>
        <w:rPr>
          <w:rFonts w:ascii="宋体" w:hAnsi="宋体" w:cs="宋体"/>
          <w:color w:val="auto"/>
          <w:spacing w:val="-20"/>
          <w:sz w:val="24"/>
          <w:highlight w:val="none"/>
        </w:rPr>
      </w:pPr>
      <w:r>
        <w:rPr>
          <w:rFonts w:hint="eastAsia" w:ascii="宋体" w:hAnsi="宋体" w:cs="宋体"/>
          <w:color w:val="auto"/>
          <w:spacing w:val="-20"/>
          <w:sz w:val="24"/>
          <w:highlight w:val="none"/>
        </w:rPr>
        <w:t>三、</w:t>
      </w:r>
      <w:r>
        <w:rPr>
          <w:rFonts w:hint="eastAsia" w:ascii="宋体" w:hAnsi="宋体" w:cs="宋体"/>
          <w:color w:val="auto"/>
          <w:sz w:val="24"/>
          <w:highlight w:val="none"/>
        </w:rPr>
        <w:t>服务期限：从合同签订生效之日起</w:t>
      </w:r>
      <w:r>
        <w:rPr>
          <w:rFonts w:hint="eastAsia" w:ascii="宋体" w:hAnsi="宋体" w:cs="宋体"/>
          <w:color w:val="auto"/>
          <w:sz w:val="24"/>
          <w:highlight w:val="none"/>
          <w:lang w:val="en-US" w:eastAsia="zh-CN"/>
        </w:rPr>
        <w:t>至</w:t>
      </w:r>
      <w:r>
        <w:rPr>
          <w:rFonts w:hint="eastAsia" w:ascii="宋体" w:hAnsi="宋体" w:cs="宋体"/>
          <w:color w:val="auto"/>
          <w:sz w:val="24"/>
          <w:highlight w:val="none"/>
        </w:rPr>
        <w:t>通过水土保持</w:t>
      </w:r>
      <w:r>
        <w:rPr>
          <w:rFonts w:hint="eastAsia" w:ascii="宋体" w:hAnsi="宋体" w:cs="宋体"/>
          <w:color w:val="auto"/>
          <w:sz w:val="24"/>
          <w:highlight w:val="none"/>
          <w:lang w:val="en-US" w:eastAsia="zh-CN"/>
        </w:rPr>
        <w:t>设施</w:t>
      </w:r>
      <w:r>
        <w:rPr>
          <w:rFonts w:hint="eastAsia" w:ascii="宋体" w:hAnsi="宋体" w:cs="宋体"/>
          <w:color w:val="auto"/>
          <w:sz w:val="24"/>
          <w:highlight w:val="none"/>
        </w:rPr>
        <w:t>验收</w:t>
      </w:r>
      <w:r>
        <w:rPr>
          <w:rFonts w:hint="eastAsia" w:ascii="宋体" w:hAnsi="宋体" w:cs="宋体"/>
          <w:color w:val="auto"/>
          <w:sz w:val="24"/>
          <w:highlight w:val="none"/>
          <w:lang w:val="en-US" w:eastAsia="zh-CN"/>
        </w:rPr>
        <w:t>止</w:t>
      </w:r>
      <w:r>
        <w:rPr>
          <w:rFonts w:hint="eastAsia" w:ascii="宋体" w:hAnsi="宋体" w:cs="宋体"/>
          <w:color w:val="auto"/>
          <w:sz w:val="24"/>
          <w:highlight w:val="none"/>
        </w:rPr>
        <w:t>。</w:t>
      </w:r>
    </w:p>
    <w:p w14:paraId="2B8D6224">
      <w:pPr>
        <w:spacing w:line="600" w:lineRule="exact"/>
        <w:ind w:firstLine="408" w:firstLineChars="170"/>
        <w:outlineLvl w:val="9"/>
        <w:rPr>
          <w:rFonts w:ascii="宋体" w:hAnsi="宋体" w:cs="宋体"/>
          <w:color w:val="auto"/>
          <w:sz w:val="24"/>
          <w:highlight w:val="none"/>
        </w:rPr>
      </w:pPr>
      <w:r>
        <w:rPr>
          <w:rFonts w:hint="eastAsia" w:ascii="宋体" w:hAnsi="宋体" w:cs="宋体"/>
          <w:color w:val="auto"/>
          <w:sz w:val="24"/>
          <w:highlight w:val="none"/>
        </w:rPr>
        <w:t>四、服务报酬</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签约合同价</w:t>
      </w:r>
      <w:r>
        <w:rPr>
          <w:rFonts w:hint="eastAsia" w:ascii="宋体" w:hAnsi="宋体" w:cs="宋体"/>
          <w:color w:val="auto"/>
          <w:sz w:val="24"/>
          <w:highlight w:val="none"/>
          <w:lang w:eastAsia="zh-CN"/>
        </w:rPr>
        <w:t>）</w:t>
      </w:r>
      <w:r>
        <w:rPr>
          <w:rFonts w:hint="eastAsia" w:ascii="宋体" w:hAnsi="宋体" w:cs="宋体"/>
          <w:color w:val="auto"/>
          <w:sz w:val="24"/>
          <w:highlight w:val="none"/>
        </w:rPr>
        <w:t>共计人民币</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万元（大写：</w:t>
      </w:r>
      <w:r>
        <w:rPr>
          <w:rFonts w:hint="eastAsia" w:ascii="宋体" w:hAnsi="宋体" w:cs="宋体"/>
          <w:color w:val="auto"/>
          <w:sz w:val="24"/>
          <w:highlight w:val="none"/>
          <w:u w:val="single"/>
        </w:rPr>
        <w:t xml:space="preserve">         万元整 </w:t>
      </w:r>
      <w:r>
        <w:rPr>
          <w:rFonts w:hint="eastAsia" w:ascii="宋体" w:hAnsi="宋体" w:cs="宋体"/>
          <w:color w:val="auto"/>
          <w:sz w:val="24"/>
          <w:highlight w:val="none"/>
        </w:rPr>
        <w:t>），此费用为包干费用。双方签订合同后，甲方内向乙方支付</w:t>
      </w:r>
      <w:r>
        <w:rPr>
          <w:rFonts w:hint="eastAsia" w:ascii="宋体" w:hAnsi="宋体" w:cs="宋体"/>
          <w:color w:val="auto"/>
          <w:sz w:val="24"/>
          <w:highlight w:val="none"/>
          <w:lang w:val="en-US" w:eastAsia="zh-CN"/>
        </w:rPr>
        <w:t>签约合同价款的2</w:t>
      </w:r>
      <w:r>
        <w:rPr>
          <w:rFonts w:hint="eastAsia" w:ascii="宋体" w:hAnsi="宋体" w:cs="宋体"/>
          <w:color w:val="auto"/>
          <w:sz w:val="24"/>
          <w:highlight w:val="none"/>
        </w:rPr>
        <w:t>0%作为预付款；签订合同6个月后，乙方提交</w:t>
      </w:r>
      <w:r>
        <w:rPr>
          <w:rFonts w:hint="eastAsia" w:ascii="宋体" w:hAnsi="宋体" w:cs="宋体"/>
          <w:color w:val="auto"/>
          <w:sz w:val="24"/>
          <w:highlight w:val="none"/>
          <w:lang w:val="en-US" w:eastAsia="zh-CN"/>
        </w:rPr>
        <w:t>相关</w:t>
      </w:r>
      <w:r>
        <w:rPr>
          <w:rFonts w:hint="eastAsia" w:ascii="宋体" w:hAnsi="宋体" w:cs="宋体"/>
          <w:color w:val="auto"/>
          <w:sz w:val="24"/>
          <w:highlight w:val="none"/>
        </w:rPr>
        <w:t>监测报告</w:t>
      </w:r>
      <w:r>
        <w:rPr>
          <w:rFonts w:hint="eastAsia" w:ascii="宋体" w:hAnsi="宋体" w:cs="宋体"/>
          <w:color w:val="auto"/>
          <w:sz w:val="24"/>
          <w:highlight w:val="none"/>
          <w:lang w:val="en-US" w:eastAsia="zh-CN"/>
        </w:rPr>
        <w:t>后</w:t>
      </w:r>
      <w:r>
        <w:rPr>
          <w:rFonts w:hint="eastAsia" w:ascii="宋体" w:hAnsi="宋体" w:cs="宋体"/>
          <w:color w:val="auto"/>
          <w:sz w:val="24"/>
          <w:highlight w:val="none"/>
        </w:rPr>
        <w:t>，甲方向乙方支付</w:t>
      </w:r>
      <w:r>
        <w:rPr>
          <w:rFonts w:hint="eastAsia" w:ascii="宋体" w:hAnsi="宋体" w:cs="宋体"/>
          <w:color w:val="auto"/>
          <w:sz w:val="24"/>
          <w:highlight w:val="none"/>
          <w:lang w:val="en-US" w:eastAsia="zh-CN"/>
        </w:rPr>
        <w:t>签约合同价款的5</w:t>
      </w:r>
      <w:r>
        <w:rPr>
          <w:rFonts w:hint="eastAsia" w:ascii="宋体" w:hAnsi="宋体" w:cs="宋体"/>
          <w:color w:val="auto"/>
          <w:sz w:val="24"/>
          <w:highlight w:val="none"/>
        </w:rPr>
        <w:t>0%作为进度款；乙方完成水土保持监测所有成果文件，项目通过水土保持</w:t>
      </w:r>
      <w:r>
        <w:rPr>
          <w:rFonts w:hint="eastAsia" w:ascii="宋体" w:hAnsi="宋体" w:cs="宋体"/>
          <w:color w:val="auto"/>
          <w:sz w:val="24"/>
          <w:highlight w:val="none"/>
          <w:lang w:val="en-US" w:eastAsia="zh-CN"/>
        </w:rPr>
        <w:t>设施</w:t>
      </w:r>
      <w:r>
        <w:rPr>
          <w:rFonts w:hint="eastAsia" w:ascii="宋体" w:hAnsi="宋体" w:cs="宋体"/>
          <w:color w:val="auto"/>
          <w:sz w:val="24"/>
          <w:highlight w:val="none"/>
        </w:rPr>
        <w:t>验收后，甲方支付剩余</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0%合同</w:t>
      </w:r>
      <w:r>
        <w:rPr>
          <w:rFonts w:hint="eastAsia" w:ascii="宋体" w:hAnsi="宋体" w:cs="宋体"/>
          <w:color w:val="auto"/>
          <w:sz w:val="24"/>
          <w:highlight w:val="none"/>
          <w:lang w:val="en-US" w:eastAsia="zh-CN"/>
        </w:rPr>
        <w:t>价</w:t>
      </w:r>
      <w:r>
        <w:rPr>
          <w:rFonts w:hint="eastAsia" w:ascii="宋体" w:hAnsi="宋体" w:cs="宋体"/>
          <w:color w:val="auto"/>
          <w:sz w:val="24"/>
          <w:highlight w:val="none"/>
        </w:rPr>
        <w:t>款。</w:t>
      </w:r>
    </w:p>
    <w:p w14:paraId="3BA266E6">
      <w:pPr>
        <w:spacing w:line="600" w:lineRule="exact"/>
        <w:ind w:firstLine="408" w:firstLineChars="170"/>
        <w:outlineLvl w:val="9"/>
        <w:rPr>
          <w:rFonts w:ascii="宋体" w:hAnsi="宋体" w:cs="宋体"/>
          <w:color w:val="auto"/>
          <w:sz w:val="24"/>
          <w:highlight w:val="none"/>
          <w:u w:val="single"/>
        </w:rPr>
      </w:pPr>
      <w:r>
        <w:rPr>
          <w:rFonts w:hint="eastAsia" w:ascii="宋体" w:hAnsi="宋体" w:cs="宋体"/>
          <w:color w:val="auto"/>
          <w:sz w:val="24"/>
          <w:highlight w:val="none"/>
        </w:rPr>
        <w:t>乙方须向甲方开具等额增值税专用发票</w:t>
      </w:r>
      <w:r>
        <w:rPr>
          <w:rFonts w:hint="eastAsia" w:ascii="宋体" w:hAnsi="宋体" w:cs="宋体"/>
          <w:bCs/>
          <w:color w:val="auto"/>
          <w:sz w:val="24"/>
          <w:highlight w:val="none"/>
        </w:rPr>
        <w:t>（税率为：</w:t>
      </w:r>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rPr>
        <w:t>），否</w:t>
      </w:r>
      <w:r>
        <w:rPr>
          <w:rFonts w:hint="eastAsia" w:ascii="宋体" w:hAnsi="宋体" w:cs="宋体"/>
          <w:color w:val="auto"/>
          <w:sz w:val="24"/>
          <w:highlight w:val="none"/>
        </w:rPr>
        <w:t>则甲方有权不付款，且不承担逾期付款的违约责任，同时，乙方不得以此为理由拒绝履行合同义务。</w:t>
      </w:r>
    </w:p>
    <w:p w14:paraId="7BE158CD">
      <w:pPr>
        <w:spacing w:line="600" w:lineRule="exact"/>
        <w:ind w:firstLine="384" w:firstLineChars="160"/>
        <w:outlineLvl w:val="9"/>
        <w:rPr>
          <w:rFonts w:ascii="宋体" w:hAnsi="宋体" w:cs="宋体"/>
          <w:color w:val="auto"/>
          <w:sz w:val="24"/>
          <w:highlight w:val="none"/>
        </w:rPr>
      </w:pPr>
      <w:r>
        <w:rPr>
          <w:rFonts w:hint="eastAsia" w:ascii="宋体" w:hAnsi="宋体" w:cs="宋体"/>
          <w:color w:val="auto"/>
          <w:sz w:val="24"/>
          <w:highlight w:val="none"/>
        </w:rPr>
        <w:t>五、甲方的权利、义务和责任：</w:t>
      </w:r>
    </w:p>
    <w:p w14:paraId="2D847F21">
      <w:pPr>
        <w:spacing w:line="600" w:lineRule="exact"/>
        <w:ind w:firstLine="480" w:firstLineChars="200"/>
        <w:outlineLvl w:val="9"/>
        <w:rPr>
          <w:rFonts w:ascii="宋体" w:hAnsi="宋体" w:cs="宋体"/>
          <w:color w:val="auto"/>
          <w:sz w:val="24"/>
          <w:highlight w:val="none"/>
        </w:rPr>
      </w:pPr>
      <w:r>
        <w:rPr>
          <w:rFonts w:hint="eastAsia" w:ascii="宋体" w:hAnsi="宋体" w:cs="宋体"/>
          <w:color w:val="auto"/>
          <w:sz w:val="24"/>
          <w:highlight w:val="none"/>
        </w:rPr>
        <w:t>1、甲方应协助乙方作好工程建设外部环境的协调工作，为乙方提供监测所需的有关工程建设的相关文件资料（包含设计资料、地勘资料及前期批复资料等纸质或电子版资料）；对乙方编制的水土保持监测方案、水土保持</w:t>
      </w:r>
      <w:r>
        <w:rPr>
          <w:rFonts w:hint="eastAsia" w:ascii="宋体" w:hAnsi="宋体" w:cs="宋体"/>
          <w:color w:val="auto"/>
          <w:sz w:val="24"/>
          <w:highlight w:val="none"/>
          <w:lang w:val="en-US" w:eastAsia="zh-CN"/>
        </w:rPr>
        <w:t>监测</w:t>
      </w:r>
      <w:r>
        <w:rPr>
          <w:rFonts w:hint="eastAsia" w:ascii="宋体" w:hAnsi="宋体" w:cs="宋体"/>
          <w:color w:val="auto"/>
          <w:sz w:val="24"/>
          <w:highlight w:val="none"/>
        </w:rPr>
        <w:t>报告等内容，及时提出书面意见并反馈乙方。</w:t>
      </w:r>
    </w:p>
    <w:p w14:paraId="7C6DED12">
      <w:pPr>
        <w:spacing w:line="600" w:lineRule="exact"/>
        <w:ind w:firstLine="480" w:firstLineChars="200"/>
        <w:outlineLvl w:val="9"/>
        <w:rPr>
          <w:rFonts w:ascii="宋体" w:hAnsi="宋体" w:cs="宋体"/>
          <w:color w:val="auto"/>
          <w:sz w:val="24"/>
          <w:highlight w:val="none"/>
        </w:rPr>
      </w:pPr>
      <w:r>
        <w:rPr>
          <w:rFonts w:hint="eastAsia" w:ascii="宋体" w:hAnsi="宋体" w:cs="宋体"/>
          <w:color w:val="auto"/>
          <w:sz w:val="24"/>
          <w:highlight w:val="none"/>
        </w:rPr>
        <w:t>2、甲方应当维护监测机构工作的独立性，不影响乙方监测工作的正常开展。</w:t>
      </w:r>
    </w:p>
    <w:p w14:paraId="45EEB6EF">
      <w:pPr>
        <w:spacing w:line="600" w:lineRule="exact"/>
        <w:ind w:firstLine="480" w:firstLineChars="200"/>
        <w:outlineLvl w:val="9"/>
        <w:rPr>
          <w:rFonts w:ascii="宋体" w:hAnsi="宋体" w:cs="宋体"/>
          <w:color w:val="auto"/>
          <w:sz w:val="24"/>
          <w:highlight w:val="none"/>
        </w:rPr>
      </w:pPr>
      <w:r>
        <w:rPr>
          <w:rFonts w:hint="eastAsia" w:ascii="宋体" w:hAnsi="宋体" w:cs="宋体"/>
          <w:color w:val="auto"/>
          <w:sz w:val="24"/>
          <w:highlight w:val="none"/>
        </w:rPr>
        <w:t>六、乙方的权利、义务和责任：</w:t>
      </w:r>
    </w:p>
    <w:p w14:paraId="4FE72ECC">
      <w:pPr>
        <w:spacing w:line="600" w:lineRule="exact"/>
        <w:ind w:firstLine="480" w:firstLineChars="200"/>
        <w:outlineLvl w:val="9"/>
        <w:rPr>
          <w:rFonts w:ascii="宋体" w:hAnsi="宋体" w:cs="宋体"/>
          <w:color w:val="auto"/>
          <w:sz w:val="24"/>
          <w:highlight w:val="none"/>
        </w:rPr>
      </w:pPr>
      <w:r>
        <w:rPr>
          <w:rFonts w:hint="eastAsia" w:ascii="宋体" w:hAnsi="宋体" w:cs="宋体"/>
          <w:color w:val="auto"/>
          <w:sz w:val="24"/>
          <w:highlight w:val="none"/>
        </w:rPr>
        <w:t>1、有权知晓对工程项目建设实施方案的设计、施工、变更并进行现场监测方案处置；对甲方在工程项目建设过程中未按照有关规定和工程建设实际需要进行施工而影响部分水土保持监测项目无法正常实施或建设措施不当造成水土流失防治责任范围和强度增大的，及时向甲方提出建议和意见。</w:t>
      </w:r>
    </w:p>
    <w:p w14:paraId="2650F36E">
      <w:pPr>
        <w:spacing w:line="600" w:lineRule="exact"/>
        <w:ind w:firstLine="480" w:firstLineChars="200"/>
        <w:outlineLvl w:val="9"/>
        <w:rPr>
          <w:rFonts w:hint="eastAsia" w:ascii="宋体" w:hAnsi="宋体" w:eastAsia="宋体" w:cs="宋体"/>
          <w:color w:val="auto"/>
          <w:sz w:val="24"/>
          <w:highlight w:val="none"/>
          <w:lang w:eastAsia="zh-CN"/>
        </w:rPr>
      </w:pPr>
      <w:r>
        <w:rPr>
          <w:rFonts w:hint="eastAsia" w:ascii="宋体" w:hAnsi="宋体" w:cs="宋体"/>
          <w:color w:val="auto"/>
          <w:sz w:val="24"/>
          <w:highlight w:val="none"/>
        </w:rPr>
        <w:t>2、进场实施水土保持监测工作1个月内报送监测实施方案</w:t>
      </w:r>
      <w:r>
        <w:rPr>
          <w:rFonts w:hint="eastAsia" w:ascii="宋体" w:hAnsi="宋体" w:cs="宋体"/>
          <w:color w:val="auto"/>
          <w:sz w:val="24"/>
          <w:highlight w:val="none"/>
          <w:lang w:eastAsia="zh-CN"/>
        </w:rPr>
        <w:t>。</w:t>
      </w:r>
    </w:p>
    <w:p w14:paraId="3937DC58">
      <w:pPr>
        <w:spacing w:line="600" w:lineRule="exact"/>
        <w:ind w:firstLine="480" w:firstLineChars="200"/>
        <w:outlineLvl w:val="9"/>
        <w:rPr>
          <w:rFonts w:hint="default" w:ascii="宋体" w:hAnsi="宋体" w:cs="宋体"/>
          <w:color w:val="auto"/>
          <w:sz w:val="24"/>
          <w:highlight w:val="none"/>
          <w:lang w:val="en-US"/>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严格按</w:t>
      </w:r>
      <w:r>
        <w:rPr>
          <w:rFonts w:hint="eastAsia" w:ascii="宋体" w:hAnsi="宋体" w:cs="宋体"/>
          <w:color w:val="auto"/>
          <w:sz w:val="24"/>
          <w:highlight w:val="none"/>
        </w:rPr>
        <w:t>监测实施方案</w:t>
      </w:r>
      <w:r>
        <w:rPr>
          <w:rFonts w:hint="eastAsia" w:ascii="宋体" w:hAnsi="宋体" w:cs="宋体"/>
          <w:color w:val="auto"/>
          <w:sz w:val="24"/>
          <w:highlight w:val="none"/>
          <w:lang w:val="en-US" w:eastAsia="zh-CN"/>
        </w:rPr>
        <w:t>开展水土保持监测工作，确保监测项目及频率满足水土保持方案及其批复和相关规范的要求，定期</w:t>
      </w:r>
      <w:r>
        <w:rPr>
          <w:rFonts w:hint="eastAsia" w:ascii="宋体" w:hAnsi="宋体" w:cs="宋体"/>
          <w:color w:val="auto"/>
          <w:sz w:val="24"/>
          <w:highlight w:val="none"/>
        </w:rPr>
        <w:t>及时向</w:t>
      </w:r>
      <w:r>
        <w:rPr>
          <w:rFonts w:hint="eastAsia" w:ascii="宋体" w:hAnsi="宋体" w:cs="宋体"/>
          <w:color w:val="auto"/>
          <w:sz w:val="24"/>
          <w:highlight w:val="none"/>
          <w:lang w:val="en-US" w:eastAsia="zh-CN"/>
        </w:rPr>
        <w:t>主管部门</w:t>
      </w:r>
      <w:r>
        <w:rPr>
          <w:rFonts w:hint="eastAsia" w:ascii="宋体" w:hAnsi="宋体" w:cs="宋体"/>
          <w:color w:val="auto"/>
          <w:sz w:val="24"/>
          <w:highlight w:val="none"/>
        </w:rPr>
        <w:t>及甲方报送监测情况</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具体报送要求根据项目实际确定，同时确保通过水土保持设施验收。</w:t>
      </w:r>
    </w:p>
    <w:p w14:paraId="38B855A4">
      <w:pPr>
        <w:spacing w:line="600" w:lineRule="exact"/>
        <w:ind w:firstLine="480" w:firstLineChars="200"/>
        <w:outlineLvl w:val="9"/>
        <w:rPr>
          <w:rFonts w:ascii="宋体" w:hAnsi="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乙方自行办理乙方工作人员工伤保险、意外伤害险等。乙方负责水土保持技术服务作业过程中自身员工的生命及财产安全；在服务过程中因乙方引起的安全责任事故，给甲方或其他第三人造成的损失均由乙方承担。</w:t>
      </w:r>
    </w:p>
    <w:p w14:paraId="3DA24CE5">
      <w:pPr>
        <w:spacing w:line="600" w:lineRule="exact"/>
        <w:ind w:firstLine="480" w:firstLineChars="200"/>
        <w:outlineLvl w:val="9"/>
        <w:rPr>
          <w:rFonts w:ascii="宋体" w:hAnsi="宋体" w:cs="宋体"/>
          <w:color w:val="auto"/>
          <w:sz w:val="24"/>
          <w:highlight w:val="none"/>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rPr>
        <w:t>、乙方应按国家和地方相关技术规范、规程和标准要求实施工作。</w:t>
      </w:r>
    </w:p>
    <w:p w14:paraId="55133E73">
      <w:pPr>
        <w:spacing w:line="600" w:lineRule="exact"/>
        <w:ind w:firstLine="480" w:firstLineChars="200"/>
        <w:outlineLvl w:val="9"/>
        <w:rPr>
          <w:rFonts w:ascii="宋体" w:hAnsi="宋体" w:cs="宋体"/>
          <w:color w:val="auto"/>
          <w:sz w:val="24"/>
          <w:highlight w:val="none"/>
        </w:rPr>
      </w:pPr>
      <w:r>
        <w:rPr>
          <w:rFonts w:hint="eastAsia" w:ascii="宋体" w:hAnsi="宋体" w:cs="宋体"/>
          <w:color w:val="auto"/>
          <w:sz w:val="24"/>
          <w:highlight w:val="none"/>
          <w:lang w:val="en-US" w:eastAsia="zh-CN"/>
        </w:rPr>
        <w:t>6</w:t>
      </w:r>
      <w:r>
        <w:rPr>
          <w:rFonts w:hint="eastAsia" w:ascii="宋体" w:hAnsi="宋体" w:cs="宋体"/>
          <w:color w:val="auto"/>
          <w:sz w:val="24"/>
          <w:highlight w:val="none"/>
        </w:rPr>
        <w:t>、乙方监测人员及仪器设备应相对固定，确保仪器处于检定有效期内。</w:t>
      </w:r>
    </w:p>
    <w:p w14:paraId="66E2E02F">
      <w:pPr>
        <w:spacing w:line="600" w:lineRule="exact"/>
        <w:ind w:firstLine="480" w:firstLineChars="200"/>
        <w:outlineLvl w:val="9"/>
        <w:rPr>
          <w:rFonts w:ascii="宋体" w:hAnsi="宋体" w:cs="宋体"/>
          <w:color w:val="auto"/>
          <w:sz w:val="24"/>
          <w:highlight w:val="none"/>
        </w:rPr>
      </w:pPr>
      <w:r>
        <w:rPr>
          <w:rFonts w:hint="eastAsia" w:ascii="宋体" w:hAnsi="宋体" w:cs="宋体"/>
          <w:color w:val="auto"/>
          <w:sz w:val="24"/>
          <w:highlight w:val="none"/>
          <w:lang w:val="en-US" w:eastAsia="zh-CN"/>
        </w:rPr>
        <w:t>7</w:t>
      </w:r>
      <w:r>
        <w:rPr>
          <w:rFonts w:hint="eastAsia" w:ascii="宋体" w:hAnsi="宋体" w:cs="宋体"/>
          <w:color w:val="auto"/>
          <w:sz w:val="24"/>
          <w:highlight w:val="none"/>
        </w:rPr>
        <w:t>、乙方自行负责监测仪器的配备并保证工作过程中的数据成果质量合格，保证提供的监测数据及报告内容真实有效，结论明确，并承担因成果质量不可靠的责任和由此造成的损失。</w:t>
      </w:r>
    </w:p>
    <w:p w14:paraId="1203D5C7">
      <w:pPr>
        <w:spacing w:line="600" w:lineRule="exact"/>
        <w:ind w:firstLine="480" w:firstLineChars="200"/>
        <w:outlineLvl w:val="9"/>
        <w:rPr>
          <w:rFonts w:ascii="宋体" w:hAnsi="宋体" w:cs="宋体"/>
          <w:color w:val="auto"/>
          <w:sz w:val="24"/>
          <w:highlight w:val="none"/>
        </w:rPr>
      </w:pPr>
      <w:r>
        <w:rPr>
          <w:rFonts w:hint="eastAsia" w:ascii="宋体" w:hAnsi="宋体" w:cs="宋体"/>
          <w:color w:val="auto"/>
          <w:sz w:val="24"/>
          <w:highlight w:val="none"/>
          <w:lang w:val="en-US" w:eastAsia="zh-CN"/>
        </w:rPr>
        <w:t>8</w:t>
      </w:r>
      <w:r>
        <w:rPr>
          <w:rFonts w:hint="eastAsia" w:ascii="宋体" w:hAnsi="宋体" w:cs="宋体"/>
          <w:color w:val="auto"/>
          <w:sz w:val="24"/>
          <w:highlight w:val="none"/>
        </w:rPr>
        <w:t>、乙方应及时处理监测数据，作出分析评价，按约定提交监测成果资料，及时报送甲方，保证提交的报告符合有关主管部门的要求。</w:t>
      </w:r>
    </w:p>
    <w:p w14:paraId="78055177">
      <w:pPr>
        <w:spacing w:line="600" w:lineRule="exact"/>
        <w:ind w:firstLine="480" w:firstLineChars="200"/>
        <w:outlineLvl w:val="9"/>
        <w:rPr>
          <w:rFonts w:ascii="宋体" w:hAnsi="宋体" w:cs="宋体"/>
          <w:color w:val="auto"/>
          <w:sz w:val="24"/>
          <w:highlight w:val="none"/>
        </w:rPr>
      </w:pPr>
      <w:r>
        <w:rPr>
          <w:rFonts w:hint="eastAsia" w:ascii="宋体" w:hAnsi="宋体" w:cs="宋体"/>
          <w:color w:val="auto"/>
          <w:sz w:val="24"/>
          <w:highlight w:val="none"/>
          <w:lang w:val="en-US" w:eastAsia="zh-CN"/>
        </w:rPr>
        <w:t>9</w:t>
      </w:r>
      <w:r>
        <w:rPr>
          <w:rFonts w:hint="eastAsia" w:ascii="宋体" w:hAnsi="宋体" w:cs="宋体"/>
          <w:color w:val="auto"/>
          <w:sz w:val="24"/>
          <w:highlight w:val="none"/>
        </w:rPr>
        <w:t>、在现场工作的乙方人员，应遵守甲方的安全保卫及其它有关的规章制度，承担其有关资料保密义务。</w:t>
      </w:r>
    </w:p>
    <w:p w14:paraId="551E68A8">
      <w:pPr>
        <w:spacing w:line="600" w:lineRule="exact"/>
        <w:ind w:firstLine="480" w:firstLineChars="200"/>
        <w:outlineLvl w:val="9"/>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0</w:t>
      </w:r>
      <w:r>
        <w:rPr>
          <w:rFonts w:hint="eastAsia" w:ascii="宋体" w:hAnsi="宋体" w:cs="宋体"/>
          <w:color w:val="auto"/>
          <w:sz w:val="24"/>
          <w:highlight w:val="none"/>
        </w:rPr>
        <w:t>、如本项目有国家审计（或财政评审），乙方有配合国家审计（或财政评审）的义务，并按审计报告和审计决定执行。</w:t>
      </w:r>
    </w:p>
    <w:p w14:paraId="0DD87007">
      <w:pPr>
        <w:spacing w:line="600" w:lineRule="exact"/>
        <w:ind w:firstLine="480" w:firstLineChars="200"/>
        <w:outlineLvl w:val="9"/>
        <w:rPr>
          <w:rFonts w:ascii="宋体" w:hAnsi="宋体" w:cs="宋体"/>
          <w:color w:val="auto"/>
          <w:sz w:val="24"/>
          <w:highlight w:val="none"/>
        </w:rPr>
      </w:pPr>
      <w:r>
        <w:rPr>
          <w:rFonts w:hint="eastAsia" w:ascii="宋体" w:hAnsi="宋体" w:cs="宋体"/>
          <w:color w:val="auto"/>
          <w:sz w:val="24"/>
          <w:highlight w:val="none"/>
        </w:rPr>
        <w:t>七、 双方确定，按以下约定承担各自的违约责任：</w:t>
      </w:r>
    </w:p>
    <w:p w14:paraId="4686D46D">
      <w:pPr>
        <w:spacing w:line="600" w:lineRule="exact"/>
        <w:ind w:firstLine="480" w:firstLineChars="200"/>
        <w:outlineLvl w:val="9"/>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1、由于乙方原因造成成果资料质量不能满足要求时，其返工费用由乙方承担</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且甲方保留进一步追偿的权利。</w:t>
      </w:r>
    </w:p>
    <w:p w14:paraId="15C5673B">
      <w:pPr>
        <w:spacing w:line="600" w:lineRule="exact"/>
        <w:ind w:firstLine="480" w:firstLineChars="200"/>
        <w:outlineLvl w:val="9"/>
        <w:rPr>
          <w:rFonts w:ascii="宋体" w:hAnsi="宋体" w:cs="宋体"/>
          <w:color w:val="auto"/>
          <w:sz w:val="24"/>
          <w:highlight w:val="none"/>
        </w:rPr>
      </w:pPr>
      <w:r>
        <w:rPr>
          <w:rFonts w:hint="eastAsia" w:ascii="宋体" w:hAnsi="宋体" w:cs="宋体"/>
          <w:color w:val="auto"/>
          <w:sz w:val="24"/>
          <w:highlight w:val="none"/>
        </w:rPr>
        <w:t>2、甲方变更设计、规模、条件或因提交资料错误，或所提交资料50%及以上的内容作较大修改，以致造成乙方报告需返工时，双方除需另行签订补充合同（或另订合同）、重新明确有关条件外，甲方应按乙方所耗工作量向乙方支付返工费。</w:t>
      </w:r>
    </w:p>
    <w:p w14:paraId="4BE66228">
      <w:pPr>
        <w:spacing w:line="600" w:lineRule="exact"/>
        <w:ind w:firstLine="480" w:firstLineChars="200"/>
        <w:outlineLvl w:val="9"/>
        <w:rPr>
          <w:rFonts w:ascii="宋体" w:hAnsi="宋体" w:cs="宋体"/>
          <w:color w:val="auto"/>
          <w:sz w:val="24"/>
          <w:highlight w:val="none"/>
        </w:rPr>
      </w:pPr>
      <w:r>
        <w:rPr>
          <w:rFonts w:hint="eastAsia" w:ascii="宋体" w:hAnsi="宋体" w:cs="宋体"/>
          <w:color w:val="auto"/>
          <w:sz w:val="24"/>
          <w:highlight w:val="none"/>
        </w:rPr>
        <w:t>3、甲方未按合同规定时间（日期）支付费用，每超过一日，</w:t>
      </w:r>
      <w:r>
        <w:rPr>
          <w:rFonts w:hint="eastAsia" w:ascii="宋体" w:hAnsi="宋体" w:cs="宋体"/>
          <w:color w:val="auto"/>
          <w:sz w:val="24"/>
          <w:highlight w:val="none"/>
          <w:lang w:val="en-US" w:eastAsia="zh-CN"/>
        </w:rPr>
        <w:t>甲方向乙方支付</w:t>
      </w:r>
      <w:r>
        <w:rPr>
          <w:rFonts w:hint="eastAsia" w:ascii="宋体" w:hAnsi="宋体" w:cs="宋体"/>
          <w:color w:val="auto"/>
          <w:sz w:val="24"/>
          <w:highlight w:val="none"/>
        </w:rPr>
        <w:t>应付未付费用的</w:t>
      </w:r>
      <w:r>
        <w:rPr>
          <w:rFonts w:hint="eastAsia" w:ascii="宋体" w:hAnsi="宋体" w:cs="宋体"/>
          <w:color w:val="auto"/>
          <w:sz w:val="24"/>
          <w:highlight w:val="none"/>
          <w:lang w:val="en-US" w:eastAsia="zh-CN"/>
        </w:rPr>
        <w:t>同期存款利息作为</w:t>
      </w:r>
      <w:r>
        <w:rPr>
          <w:rFonts w:hint="eastAsia" w:ascii="宋体" w:hAnsi="宋体" w:cs="宋体"/>
          <w:color w:val="auto"/>
          <w:sz w:val="24"/>
          <w:highlight w:val="none"/>
        </w:rPr>
        <w:t>逾期违约金。</w:t>
      </w:r>
    </w:p>
    <w:p w14:paraId="08DB056F">
      <w:pPr>
        <w:spacing w:line="600" w:lineRule="exact"/>
        <w:ind w:firstLine="480" w:firstLineChars="200"/>
        <w:outlineLvl w:val="9"/>
        <w:rPr>
          <w:rFonts w:ascii="宋体" w:hAnsi="宋体" w:cs="宋体"/>
          <w:color w:val="auto"/>
          <w:sz w:val="24"/>
          <w:highlight w:val="none"/>
        </w:rPr>
      </w:pPr>
      <w:r>
        <w:rPr>
          <w:rFonts w:hint="eastAsia" w:ascii="宋体" w:hAnsi="宋体" w:cs="宋体"/>
          <w:color w:val="auto"/>
          <w:sz w:val="24"/>
          <w:highlight w:val="none"/>
        </w:rPr>
        <w:t>4、由于乙方原因未按合同规定时间（日期）提交审查后的成果资料，每超过一日，应减收本合同总金额的</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以及承担甲方因此被建设单位追究经济责任以及被行政主管部门追究行政责任产生的直接损失和间接损失。</w:t>
      </w:r>
    </w:p>
    <w:p w14:paraId="15BF8DCF">
      <w:pPr>
        <w:spacing w:line="600" w:lineRule="exact"/>
        <w:ind w:firstLine="480" w:firstLineChars="200"/>
        <w:outlineLvl w:val="9"/>
        <w:rPr>
          <w:rFonts w:ascii="宋体" w:hAnsi="宋体" w:cs="宋体"/>
          <w:color w:val="auto"/>
          <w:sz w:val="24"/>
          <w:highlight w:val="none"/>
        </w:rPr>
      </w:pPr>
      <w:r>
        <w:rPr>
          <w:rFonts w:hint="eastAsia" w:ascii="宋体" w:hAnsi="宋体" w:cs="宋体"/>
          <w:color w:val="auto"/>
          <w:sz w:val="24"/>
          <w:highlight w:val="none"/>
        </w:rPr>
        <w:t>5、一方违反本合同约定的其他义务的，应赔偿对方因其违约行为遭受的损失。</w:t>
      </w:r>
    </w:p>
    <w:p w14:paraId="70B77272">
      <w:pPr>
        <w:spacing w:line="600" w:lineRule="exact"/>
        <w:ind w:firstLine="480" w:firstLineChars="200"/>
        <w:outlineLvl w:val="9"/>
        <w:rPr>
          <w:rFonts w:ascii="宋体" w:hAnsi="宋体" w:cs="宋体"/>
          <w:color w:val="auto"/>
          <w:sz w:val="24"/>
          <w:highlight w:val="none"/>
        </w:rPr>
      </w:pPr>
      <w:r>
        <w:rPr>
          <w:rFonts w:hint="eastAsia" w:ascii="宋体" w:hAnsi="宋体" w:cs="宋体"/>
          <w:color w:val="auto"/>
          <w:sz w:val="24"/>
          <w:highlight w:val="none"/>
        </w:rPr>
        <w:t>6、双方确定在本合同期内，甲方利用乙方提交的技术咨询工作成果所完成的新技术成果，归双方所有；乙方利用甲方提供的技术资料和工作重要条件所完成的新的技术成果，归双方所有。</w:t>
      </w:r>
    </w:p>
    <w:p w14:paraId="2E876613">
      <w:pPr>
        <w:spacing w:line="600" w:lineRule="exact"/>
        <w:ind w:firstLine="480" w:firstLineChars="200"/>
        <w:outlineLvl w:val="9"/>
        <w:rPr>
          <w:rFonts w:ascii="宋体" w:hAnsi="宋体" w:cs="宋体"/>
          <w:color w:val="auto"/>
          <w:sz w:val="24"/>
          <w:highlight w:val="none"/>
        </w:rPr>
      </w:pPr>
      <w:r>
        <w:rPr>
          <w:rFonts w:hint="eastAsia" w:ascii="宋体" w:hAnsi="宋体" w:cs="宋体"/>
          <w:color w:val="auto"/>
          <w:sz w:val="24"/>
          <w:highlight w:val="none"/>
        </w:rPr>
        <w:t>7、双方确定，出现下列情形，致本合同的履行成为不必要或不可能的，可以解除本合同：</w:t>
      </w:r>
    </w:p>
    <w:p w14:paraId="49E88A61">
      <w:pPr>
        <w:spacing w:line="600" w:lineRule="exact"/>
        <w:ind w:firstLine="480" w:firstLineChars="200"/>
        <w:outlineLvl w:val="9"/>
        <w:rPr>
          <w:rFonts w:ascii="宋体" w:hAnsi="宋体" w:cs="宋体"/>
          <w:color w:val="auto"/>
          <w:sz w:val="24"/>
          <w:highlight w:val="none"/>
        </w:rPr>
      </w:pPr>
      <w:r>
        <w:rPr>
          <w:rFonts w:hint="eastAsia" w:ascii="宋体" w:hAnsi="宋体" w:cs="宋体"/>
          <w:color w:val="auto"/>
          <w:sz w:val="24"/>
          <w:highlight w:val="none"/>
        </w:rPr>
        <w:t>7.1不可抗力事件致使不能实现合同目的；</w:t>
      </w:r>
    </w:p>
    <w:p w14:paraId="592658B0">
      <w:pPr>
        <w:spacing w:line="600" w:lineRule="exact"/>
        <w:ind w:firstLine="480" w:firstLineChars="200"/>
        <w:outlineLvl w:val="9"/>
        <w:rPr>
          <w:rFonts w:ascii="宋体" w:hAnsi="宋体" w:cs="宋体"/>
          <w:color w:val="auto"/>
          <w:sz w:val="24"/>
          <w:highlight w:val="none"/>
        </w:rPr>
      </w:pPr>
      <w:r>
        <w:rPr>
          <w:rFonts w:hint="eastAsia" w:ascii="宋体" w:hAnsi="宋体" w:cs="宋体"/>
          <w:color w:val="auto"/>
          <w:sz w:val="24"/>
          <w:highlight w:val="none"/>
        </w:rPr>
        <w:t>7.2未能履行本合同事项的义务，且在违约后在双方商定的补救期限内对违约行为仍未能完成补救；</w:t>
      </w:r>
    </w:p>
    <w:p w14:paraId="192C5942">
      <w:pPr>
        <w:spacing w:line="600" w:lineRule="exact"/>
        <w:ind w:firstLine="480" w:firstLineChars="200"/>
        <w:outlineLvl w:val="9"/>
        <w:rPr>
          <w:rFonts w:ascii="宋体" w:hAnsi="宋体" w:cs="宋体"/>
          <w:color w:val="auto"/>
          <w:sz w:val="24"/>
          <w:highlight w:val="none"/>
        </w:rPr>
      </w:pPr>
      <w:r>
        <w:rPr>
          <w:rFonts w:hint="eastAsia" w:ascii="宋体" w:hAnsi="宋体" w:cs="宋体"/>
          <w:color w:val="auto"/>
          <w:sz w:val="24"/>
          <w:highlight w:val="none"/>
        </w:rPr>
        <w:t>7.3法律规定的其他情形。</w:t>
      </w:r>
    </w:p>
    <w:p w14:paraId="7E27A235">
      <w:pPr>
        <w:spacing w:line="600" w:lineRule="exact"/>
        <w:ind w:firstLine="480" w:firstLineChars="200"/>
        <w:outlineLvl w:val="9"/>
        <w:rPr>
          <w:rFonts w:ascii="宋体" w:hAnsi="宋体" w:cs="宋体"/>
          <w:color w:val="auto"/>
          <w:sz w:val="24"/>
          <w:highlight w:val="none"/>
        </w:rPr>
      </w:pPr>
      <w:r>
        <w:rPr>
          <w:rFonts w:hint="eastAsia" w:ascii="宋体" w:hAnsi="宋体" w:cs="宋体"/>
          <w:color w:val="auto"/>
          <w:sz w:val="24"/>
          <w:highlight w:val="none"/>
        </w:rPr>
        <w:t>8、若乙方工作质量未达到本合同规定，或者</w:t>
      </w:r>
      <w:r>
        <w:rPr>
          <w:rFonts w:hint="eastAsia" w:ascii="宋体" w:hAnsi="宋体" w:cs="宋体"/>
          <w:color w:val="auto"/>
          <w:sz w:val="24"/>
          <w:highlight w:val="none"/>
          <w:lang w:val="en-US" w:eastAsia="zh-CN"/>
        </w:rPr>
        <w:t>因乙方原因</w:t>
      </w:r>
      <w:r>
        <w:rPr>
          <w:rFonts w:hint="eastAsia" w:ascii="宋体" w:hAnsi="宋体" w:cs="宋体"/>
          <w:color w:val="auto"/>
          <w:sz w:val="24"/>
          <w:highlight w:val="none"/>
        </w:rPr>
        <w:t>向甲方提交的报告未通过水土保持设施专项验收的，乙方应无条件完成补充工作，所产生的费用和损失由乙方自行承担；如乙方经过两次补充，仍然不能通过水土保持设施专项验收的，甲方有权解除本合同，乙方应当按本合同总金额的</w:t>
      </w:r>
      <w:r>
        <w:rPr>
          <w:rFonts w:hint="eastAsia" w:ascii="宋体" w:hAnsi="宋体" w:cs="宋体"/>
          <w:color w:val="auto"/>
          <w:sz w:val="24"/>
          <w:highlight w:val="none"/>
          <w:lang w:val="en-US" w:eastAsia="zh-CN"/>
        </w:rPr>
        <w:t>10</w:t>
      </w:r>
      <w:r>
        <w:rPr>
          <w:rFonts w:hint="eastAsia" w:ascii="宋体" w:hAnsi="宋体" w:cs="宋体"/>
          <w:color w:val="auto"/>
          <w:sz w:val="24"/>
          <w:highlight w:val="none"/>
        </w:rPr>
        <w:t>%向甲方支付违约金，并赔偿甲方因此所遭受的损失。</w:t>
      </w:r>
    </w:p>
    <w:p w14:paraId="391FD49C">
      <w:pPr>
        <w:spacing w:line="600" w:lineRule="exact"/>
        <w:ind w:firstLine="480" w:firstLineChars="200"/>
        <w:outlineLvl w:val="9"/>
        <w:rPr>
          <w:rFonts w:ascii="宋体" w:hAnsi="宋体" w:cs="宋体"/>
          <w:color w:val="auto"/>
          <w:sz w:val="24"/>
          <w:highlight w:val="none"/>
        </w:rPr>
      </w:pPr>
      <w:r>
        <w:rPr>
          <w:rFonts w:hint="eastAsia" w:ascii="宋体" w:hAnsi="宋体" w:cs="宋体"/>
          <w:color w:val="auto"/>
          <w:sz w:val="24"/>
          <w:highlight w:val="none"/>
        </w:rPr>
        <w:t>9、若甲方发现并有充分的证据证明乙方不能履行合同的义务和职责，或者监测工作达不到监测合同规定的标准，乙方应负责无偿予以重测或采取补救措施,以达到质量要求，否则，乙方应当按本合同总金额的</w:t>
      </w:r>
      <w:r>
        <w:rPr>
          <w:rFonts w:hint="eastAsia" w:ascii="宋体" w:hAnsi="宋体" w:cs="宋体"/>
          <w:color w:val="auto"/>
          <w:sz w:val="24"/>
          <w:highlight w:val="none"/>
          <w:lang w:val="en-US" w:eastAsia="zh-CN"/>
        </w:rPr>
        <w:t>10</w:t>
      </w:r>
      <w:r>
        <w:rPr>
          <w:rFonts w:hint="eastAsia" w:ascii="宋体" w:hAnsi="宋体" w:cs="宋体"/>
          <w:color w:val="auto"/>
          <w:sz w:val="24"/>
          <w:highlight w:val="none"/>
        </w:rPr>
        <w:t>%向甲方支付违约金，并承担甲方因此所遭受的所有损失。</w:t>
      </w:r>
    </w:p>
    <w:p w14:paraId="5B52855E">
      <w:pPr>
        <w:spacing w:line="600" w:lineRule="exact"/>
        <w:ind w:firstLine="480" w:firstLineChars="200"/>
        <w:outlineLvl w:val="9"/>
        <w:rPr>
          <w:rFonts w:ascii="宋体" w:hAnsi="宋体" w:cs="宋体"/>
          <w:color w:val="auto"/>
          <w:sz w:val="24"/>
          <w:highlight w:val="none"/>
        </w:rPr>
      </w:pPr>
      <w:r>
        <w:rPr>
          <w:rFonts w:hint="eastAsia" w:ascii="宋体" w:hAnsi="宋体" w:cs="宋体"/>
          <w:color w:val="auto"/>
          <w:sz w:val="24"/>
          <w:highlight w:val="none"/>
        </w:rPr>
        <w:t>第八条  知识产权及保密条款</w:t>
      </w:r>
    </w:p>
    <w:p w14:paraId="7B6B006D">
      <w:pPr>
        <w:spacing w:line="600" w:lineRule="exact"/>
        <w:ind w:firstLine="480" w:firstLineChars="200"/>
        <w:outlineLvl w:val="9"/>
        <w:rPr>
          <w:rFonts w:ascii="宋体" w:hAnsi="宋体"/>
          <w:color w:val="auto"/>
          <w:sz w:val="28"/>
          <w:highlight w:val="none"/>
        </w:rPr>
      </w:pPr>
      <w:r>
        <w:rPr>
          <w:rFonts w:hint="eastAsia" w:ascii="宋体" w:hAnsi="宋体" w:cs="宋体"/>
          <w:color w:val="auto"/>
          <w:sz w:val="24"/>
          <w:highlight w:val="none"/>
        </w:rPr>
        <w:t xml:space="preserve">双方均应保护对方的知识产权，未经对方同意，任何一方均不得将对方的资料及文件擅自修改、复制、向第三人转让或用于本合同项目外的其他项目。如发生以上情况，泄密方应承担由此引起的后果的所有法律责任。 </w:t>
      </w:r>
    </w:p>
    <w:p w14:paraId="4DEA80BF">
      <w:pPr>
        <w:numPr>
          <w:ilvl w:val="0"/>
          <w:numId w:val="5"/>
        </w:numPr>
        <w:spacing w:line="600" w:lineRule="exact"/>
        <w:ind w:firstLine="480" w:firstLineChars="200"/>
        <w:outlineLvl w:val="9"/>
        <w:rPr>
          <w:rFonts w:ascii="宋体" w:hAnsi="宋体" w:cs="宋体"/>
          <w:color w:val="auto"/>
          <w:sz w:val="24"/>
          <w:highlight w:val="none"/>
        </w:rPr>
      </w:pPr>
      <w:r>
        <w:rPr>
          <w:rFonts w:hint="eastAsia" w:ascii="宋体" w:hAnsi="宋体"/>
          <w:color w:val="auto"/>
          <w:sz w:val="24"/>
          <w:highlight w:val="none"/>
        </w:rPr>
        <w:t>本</w:t>
      </w:r>
      <w:r>
        <w:rPr>
          <w:rFonts w:hint="eastAsia" w:ascii="宋体" w:hAnsi="宋体" w:cs="宋体"/>
          <w:color w:val="auto"/>
          <w:sz w:val="24"/>
          <w:highlight w:val="none"/>
        </w:rPr>
        <w:t>合同执行过程中的未尽事宜，双方应本着实事求是友好协商的态度加以解决。双方协商一致的,签订补充协议,补充协议经双方法定代表人或委托代理人签字并加盖公章后生效，与本合同具有同等效力</w:t>
      </w:r>
      <w:r>
        <w:rPr>
          <w:rFonts w:hint="eastAsia" w:ascii="宋体" w:hAnsi="宋体"/>
          <w:color w:val="auto"/>
          <w:sz w:val="28"/>
          <w:highlight w:val="none"/>
        </w:rPr>
        <w:t>。</w:t>
      </w:r>
    </w:p>
    <w:p w14:paraId="3692BA59">
      <w:pPr>
        <w:numPr>
          <w:ilvl w:val="0"/>
          <w:numId w:val="5"/>
        </w:numPr>
        <w:spacing w:line="600" w:lineRule="exact"/>
        <w:ind w:firstLine="480" w:firstLineChars="200"/>
        <w:outlineLvl w:val="9"/>
        <w:rPr>
          <w:rFonts w:ascii="宋体" w:hAnsi="宋体" w:cs="宋体"/>
          <w:color w:val="auto"/>
          <w:sz w:val="24"/>
          <w:highlight w:val="none"/>
        </w:rPr>
      </w:pPr>
      <w:r>
        <w:rPr>
          <w:rFonts w:hint="eastAsia" w:ascii="宋体" w:hAnsi="宋体" w:cs="宋体"/>
          <w:color w:val="auto"/>
          <w:sz w:val="24"/>
          <w:highlight w:val="none"/>
        </w:rPr>
        <w:t>争议解决</w:t>
      </w:r>
    </w:p>
    <w:p w14:paraId="2E17B17F">
      <w:pPr>
        <w:spacing w:line="600" w:lineRule="exact"/>
        <w:ind w:firstLine="480" w:firstLineChars="200"/>
        <w:outlineLvl w:val="9"/>
        <w:rPr>
          <w:rFonts w:ascii="宋体" w:hAnsi="宋体" w:cs="宋体"/>
          <w:color w:val="auto"/>
          <w:sz w:val="24"/>
          <w:highlight w:val="none"/>
        </w:rPr>
      </w:pPr>
      <w:r>
        <w:rPr>
          <w:rFonts w:hint="eastAsia" w:ascii="宋体" w:hAnsi="宋体" w:cs="宋体"/>
          <w:color w:val="auto"/>
          <w:sz w:val="24"/>
          <w:highlight w:val="none"/>
        </w:rPr>
        <w:t>本合同发生争议时，甲乙双方应及时协商解决，也可由重庆市水利行政主管部门进行调解，协商或调解不成时，甲乙双方同意向甲方所在地有管辖权的人民法院提起诉讼。</w:t>
      </w:r>
    </w:p>
    <w:p w14:paraId="374B1A3D">
      <w:pPr>
        <w:spacing w:line="600" w:lineRule="exact"/>
        <w:ind w:firstLine="480" w:firstLineChars="200"/>
        <w:outlineLvl w:val="9"/>
        <w:rPr>
          <w:rFonts w:ascii="宋体" w:hAnsi="宋体" w:cs="宋体"/>
          <w:color w:val="auto"/>
          <w:sz w:val="24"/>
          <w:highlight w:val="none"/>
        </w:rPr>
      </w:pPr>
      <w:r>
        <w:rPr>
          <w:rFonts w:hint="eastAsia" w:ascii="宋体" w:hAnsi="宋体" w:cs="宋体"/>
          <w:color w:val="auto"/>
          <w:sz w:val="24"/>
          <w:highlight w:val="none"/>
        </w:rPr>
        <w:t>第十一条  合同效力及其他</w:t>
      </w:r>
    </w:p>
    <w:p w14:paraId="62323856">
      <w:pPr>
        <w:spacing w:line="600" w:lineRule="exact"/>
        <w:ind w:firstLine="480" w:firstLineChars="200"/>
        <w:outlineLvl w:val="9"/>
        <w:rPr>
          <w:rFonts w:ascii="宋体" w:hAnsi="宋体" w:cs="宋体"/>
          <w:color w:val="auto"/>
          <w:sz w:val="24"/>
          <w:highlight w:val="none"/>
        </w:rPr>
      </w:pPr>
      <w:r>
        <w:rPr>
          <w:rFonts w:hint="eastAsia" w:ascii="宋体" w:hAnsi="宋体" w:cs="宋体"/>
          <w:color w:val="auto"/>
          <w:sz w:val="24"/>
          <w:highlight w:val="none"/>
        </w:rPr>
        <w:t>1、本合同自甲、乙双方法定代表人或其委托的代理人签字并加盖公章（或合同专用章）生效。</w:t>
      </w:r>
    </w:p>
    <w:p w14:paraId="750A8567">
      <w:pPr>
        <w:spacing w:line="600" w:lineRule="exact"/>
        <w:ind w:firstLine="480" w:firstLineChars="200"/>
        <w:outlineLvl w:val="9"/>
        <w:rPr>
          <w:rFonts w:ascii="宋体" w:hAnsi="宋体" w:cs="宋体"/>
          <w:color w:val="auto"/>
          <w:sz w:val="24"/>
          <w:highlight w:val="none"/>
        </w:rPr>
      </w:pPr>
      <w:r>
        <w:rPr>
          <w:rFonts w:hint="eastAsia" w:ascii="宋体" w:hAnsi="宋体" w:cs="宋体"/>
          <w:color w:val="auto"/>
          <w:sz w:val="24"/>
          <w:highlight w:val="none"/>
        </w:rPr>
        <w:t>2、本合同一式</w:t>
      </w:r>
      <w:r>
        <w:rPr>
          <w:rFonts w:hint="eastAsia" w:ascii="宋体" w:hAnsi="宋体" w:cs="宋体"/>
          <w:color w:val="auto"/>
          <w:sz w:val="24"/>
          <w:highlight w:val="none"/>
          <w:u w:val="single"/>
        </w:rPr>
        <w:t>肆</w:t>
      </w:r>
      <w:r>
        <w:rPr>
          <w:rFonts w:hint="eastAsia" w:ascii="宋体" w:hAnsi="宋体" w:cs="宋体"/>
          <w:color w:val="auto"/>
          <w:sz w:val="24"/>
          <w:highlight w:val="none"/>
        </w:rPr>
        <w:t>份，甲方</w:t>
      </w:r>
      <w:r>
        <w:rPr>
          <w:rFonts w:hint="eastAsia" w:ascii="宋体" w:hAnsi="宋体" w:cs="宋体"/>
          <w:color w:val="auto"/>
          <w:sz w:val="24"/>
          <w:highlight w:val="none"/>
          <w:u w:val="single"/>
        </w:rPr>
        <w:t>贰</w:t>
      </w:r>
      <w:r>
        <w:rPr>
          <w:rFonts w:hint="eastAsia" w:ascii="宋体" w:hAnsi="宋体" w:cs="宋体"/>
          <w:color w:val="auto"/>
          <w:sz w:val="24"/>
          <w:highlight w:val="none"/>
        </w:rPr>
        <w:t xml:space="preserve"> 份，乙方</w:t>
      </w:r>
      <w:r>
        <w:rPr>
          <w:rFonts w:hint="eastAsia" w:ascii="宋体" w:hAnsi="宋体" w:cs="宋体"/>
          <w:color w:val="auto"/>
          <w:sz w:val="24"/>
          <w:highlight w:val="none"/>
          <w:u w:val="single"/>
        </w:rPr>
        <w:t xml:space="preserve"> 贰 </w:t>
      </w:r>
      <w:r>
        <w:rPr>
          <w:rFonts w:hint="eastAsia" w:ascii="宋体" w:hAnsi="宋体" w:cs="宋体"/>
          <w:color w:val="auto"/>
          <w:sz w:val="24"/>
          <w:highlight w:val="none"/>
        </w:rPr>
        <w:t>份，每份具有同等法律效力。</w:t>
      </w:r>
    </w:p>
    <w:p w14:paraId="1FB7A7C7">
      <w:pPr>
        <w:spacing w:line="600" w:lineRule="exact"/>
        <w:ind w:firstLine="480" w:firstLineChars="200"/>
        <w:outlineLvl w:val="9"/>
        <w:rPr>
          <w:rFonts w:ascii="宋体" w:hAnsi="宋体" w:cs="宋体"/>
          <w:color w:val="auto"/>
          <w:sz w:val="24"/>
          <w:highlight w:val="none"/>
        </w:rPr>
      </w:pPr>
    </w:p>
    <w:p w14:paraId="476B47D5">
      <w:pPr>
        <w:spacing w:line="600" w:lineRule="exact"/>
        <w:ind w:firstLine="480" w:firstLineChars="200"/>
        <w:outlineLvl w:val="9"/>
        <w:rPr>
          <w:rFonts w:ascii="宋体" w:hAnsi="宋体" w:cs="宋体"/>
          <w:color w:val="auto"/>
          <w:sz w:val="24"/>
          <w:highlight w:val="none"/>
        </w:rPr>
      </w:pPr>
    </w:p>
    <w:p w14:paraId="4CA691CC">
      <w:pPr>
        <w:spacing w:line="600" w:lineRule="exact"/>
        <w:ind w:firstLine="480" w:firstLineChars="200"/>
        <w:outlineLvl w:val="9"/>
        <w:rPr>
          <w:rFonts w:ascii="宋体" w:hAnsi="宋体" w:cs="宋体"/>
          <w:color w:val="auto"/>
          <w:sz w:val="24"/>
          <w:highlight w:val="none"/>
        </w:rPr>
      </w:pPr>
      <w:r>
        <w:rPr>
          <w:rFonts w:hint="eastAsia" w:ascii="宋体" w:hAnsi="宋体" w:cs="宋体"/>
          <w:color w:val="auto"/>
          <w:sz w:val="24"/>
          <w:highlight w:val="none"/>
        </w:rPr>
        <w:t xml:space="preserve">甲方（盖章） ：                 乙方（盖章）： </w:t>
      </w:r>
    </w:p>
    <w:p w14:paraId="3C86BC9F">
      <w:pPr>
        <w:spacing w:line="600" w:lineRule="exact"/>
        <w:ind w:firstLine="480" w:firstLineChars="200"/>
        <w:outlineLvl w:val="9"/>
        <w:rPr>
          <w:rFonts w:ascii="宋体" w:hAnsi="宋体" w:cs="宋体"/>
          <w:color w:val="auto"/>
          <w:sz w:val="24"/>
          <w:highlight w:val="none"/>
        </w:rPr>
      </w:pPr>
      <w:r>
        <w:rPr>
          <w:rFonts w:hint="eastAsia" w:ascii="宋体" w:hAnsi="宋体" w:cs="宋体"/>
          <w:color w:val="auto"/>
          <w:sz w:val="24"/>
          <w:highlight w:val="none"/>
        </w:rPr>
        <w:t>法定代表人或委托代理人：        法定代表人或委托代理人：</w:t>
      </w:r>
    </w:p>
    <w:p w14:paraId="13956E8C">
      <w:pPr>
        <w:spacing w:line="600" w:lineRule="exact"/>
        <w:ind w:firstLine="480" w:firstLineChars="200"/>
        <w:outlineLvl w:val="9"/>
        <w:rPr>
          <w:rFonts w:ascii="宋体" w:hAnsi="宋体" w:cs="宋体"/>
          <w:color w:val="auto"/>
          <w:sz w:val="24"/>
          <w:highlight w:val="none"/>
        </w:rPr>
      </w:pPr>
      <w:r>
        <w:rPr>
          <w:rFonts w:hint="eastAsia" w:ascii="宋体" w:hAnsi="宋体" w:cs="宋体"/>
          <w:color w:val="auto"/>
          <w:sz w:val="24"/>
          <w:highlight w:val="none"/>
        </w:rPr>
        <w:t>甲方开户银行：                     乙方开户银行：</w:t>
      </w:r>
    </w:p>
    <w:p w14:paraId="4A08E72B">
      <w:pPr>
        <w:spacing w:line="600" w:lineRule="exact"/>
        <w:ind w:firstLine="480" w:firstLineChars="200"/>
        <w:outlineLvl w:val="9"/>
        <w:rPr>
          <w:rFonts w:ascii="宋体" w:hAnsi="宋体" w:cs="宋体"/>
          <w:color w:val="auto"/>
          <w:sz w:val="24"/>
          <w:highlight w:val="none"/>
        </w:rPr>
      </w:pPr>
      <w:r>
        <w:rPr>
          <w:rFonts w:hint="eastAsia" w:ascii="宋体" w:hAnsi="宋体" w:cs="宋体"/>
          <w:color w:val="auto"/>
          <w:sz w:val="24"/>
          <w:highlight w:val="none"/>
        </w:rPr>
        <w:t>账号：                             账号：</w:t>
      </w:r>
    </w:p>
    <w:p w14:paraId="7C53514E">
      <w:pPr>
        <w:spacing w:line="600" w:lineRule="exact"/>
        <w:ind w:firstLine="480" w:firstLineChars="200"/>
        <w:outlineLvl w:val="9"/>
        <w:rPr>
          <w:rFonts w:ascii="宋体" w:hAnsi="宋体" w:cs="宋体"/>
          <w:color w:val="auto"/>
          <w:sz w:val="24"/>
          <w:highlight w:val="none"/>
        </w:rPr>
      </w:pPr>
      <w:r>
        <w:rPr>
          <w:rFonts w:hint="eastAsia" w:ascii="宋体" w:hAnsi="宋体" w:cs="宋体"/>
          <w:color w:val="auto"/>
          <w:sz w:val="24"/>
          <w:highlight w:val="none"/>
        </w:rPr>
        <w:t>联系人：                           联系人：</w:t>
      </w:r>
    </w:p>
    <w:p w14:paraId="1CBD30AD">
      <w:pPr>
        <w:spacing w:line="600" w:lineRule="exact"/>
        <w:ind w:firstLine="480" w:firstLineChars="200"/>
        <w:outlineLvl w:val="9"/>
        <w:rPr>
          <w:rFonts w:ascii="宋体" w:hAnsi="宋体" w:cs="宋体"/>
          <w:color w:val="auto"/>
          <w:sz w:val="24"/>
          <w:highlight w:val="none"/>
        </w:rPr>
      </w:pPr>
      <w:r>
        <w:rPr>
          <w:rFonts w:hint="eastAsia" w:ascii="宋体" w:hAnsi="宋体" w:cs="宋体"/>
          <w:color w:val="auto"/>
          <w:sz w:val="24"/>
          <w:highlight w:val="none"/>
        </w:rPr>
        <w:t>联系电话：                         联系电话：</w:t>
      </w:r>
    </w:p>
    <w:p w14:paraId="0728DF27">
      <w:pPr>
        <w:spacing w:line="600" w:lineRule="exact"/>
        <w:ind w:firstLine="480" w:firstLineChars="200"/>
        <w:outlineLvl w:val="9"/>
        <w:rPr>
          <w:rFonts w:ascii="宋体" w:hAnsi="宋体" w:cs="宋体"/>
          <w:color w:val="auto"/>
          <w:sz w:val="24"/>
          <w:highlight w:val="none"/>
        </w:rPr>
      </w:pPr>
      <w:r>
        <w:rPr>
          <w:rFonts w:hint="eastAsia" w:ascii="宋体" w:hAnsi="宋体" w:cs="宋体"/>
          <w:color w:val="auto"/>
          <w:sz w:val="24"/>
          <w:highlight w:val="none"/>
        </w:rPr>
        <w:t>传真：                             传真：</w:t>
      </w:r>
    </w:p>
    <w:p w14:paraId="36D28291">
      <w:pPr>
        <w:spacing w:line="600" w:lineRule="exact"/>
        <w:ind w:firstLine="480" w:firstLineChars="200"/>
        <w:outlineLvl w:val="9"/>
        <w:rPr>
          <w:rFonts w:hint="eastAsia" w:ascii="宋体" w:hAnsi="宋体" w:cs="宋体"/>
          <w:color w:val="auto"/>
          <w:sz w:val="24"/>
          <w:highlight w:val="none"/>
        </w:rPr>
      </w:pPr>
      <w:r>
        <w:rPr>
          <w:rFonts w:hint="eastAsia" w:ascii="宋体" w:hAnsi="宋体" w:cs="宋体"/>
          <w:color w:val="auto"/>
          <w:sz w:val="24"/>
          <w:highlight w:val="none"/>
        </w:rPr>
        <w:t>年   月   日                     年   月   日</w:t>
      </w:r>
    </w:p>
    <w:p w14:paraId="137CAA44">
      <w:pPr>
        <w:spacing w:line="600" w:lineRule="exact"/>
        <w:ind w:firstLine="480" w:firstLineChars="200"/>
        <w:outlineLvl w:val="9"/>
        <w:rPr>
          <w:rFonts w:hint="eastAsia" w:ascii="宋体" w:hAnsi="宋体" w:cs="宋体"/>
          <w:color w:val="auto"/>
          <w:sz w:val="24"/>
          <w:highlight w:val="none"/>
        </w:rPr>
      </w:pPr>
    </w:p>
    <w:p w14:paraId="179E9A6C">
      <w:pPr>
        <w:spacing w:line="600" w:lineRule="exact"/>
        <w:ind w:firstLine="480" w:firstLineChars="200"/>
        <w:outlineLvl w:val="9"/>
        <w:rPr>
          <w:rFonts w:hint="eastAsia" w:ascii="宋体" w:hAnsi="宋体" w:cs="宋体"/>
          <w:color w:val="auto"/>
          <w:sz w:val="24"/>
          <w:highlight w:val="none"/>
        </w:rPr>
      </w:pPr>
    </w:p>
    <w:p w14:paraId="6E585240">
      <w:pPr>
        <w:spacing w:line="600" w:lineRule="exact"/>
        <w:ind w:firstLine="480" w:firstLineChars="200"/>
        <w:outlineLvl w:val="9"/>
        <w:rPr>
          <w:rFonts w:hint="eastAsia" w:ascii="宋体" w:hAnsi="宋体" w:cs="宋体"/>
          <w:color w:val="auto"/>
          <w:sz w:val="24"/>
          <w:highlight w:val="none"/>
        </w:rPr>
      </w:pPr>
    </w:p>
    <w:p w14:paraId="437ADECE">
      <w:pPr>
        <w:spacing w:line="600" w:lineRule="exact"/>
        <w:ind w:firstLine="480" w:firstLineChars="200"/>
        <w:outlineLvl w:val="9"/>
        <w:rPr>
          <w:rFonts w:hint="eastAsia" w:ascii="宋体" w:hAnsi="宋体" w:cs="宋体"/>
          <w:color w:val="auto"/>
          <w:sz w:val="24"/>
          <w:highlight w:val="none"/>
        </w:rPr>
      </w:pPr>
    </w:p>
    <w:p w14:paraId="52587499">
      <w:pPr>
        <w:spacing w:line="600" w:lineRule="exact"/>
        <w:ind w:firstLine="480" w:firstLineChars="200"/>
        <w:outlineLvl w:val="9"/>
        <w:rPr>
          <w:rFonts w:hint="eastAsia" w:ascii="宋体" w:hAnsi="宋体" w:cs="宋体"/>
          <w:color w:val="auto"/>
          <w:sz w:val="24"/>
          <w:highlight w:val="none"/>
        </w:rPr>
      </w:pPr>
    </w:p>
    <w:p w14:paraId="28CEE163">
      <w:pPr>
        <w:adjustRightInd w:val="0"/>
        <w:snapToGrid w:val="0"/>
        <w:spacing w:line="360" w:lineRule="auto"/>
        <w:jc w:val="center"/>
        <w:outlineLvl w:val="9"/>
        <w:rPr>
          <w:rFonts w:hint="eastAsia" w:ascii="Times New Roman" w:hAnsi="Times New Roman" w:eastAsia="宋体" w:cs="Times New Roman"/>
          <w:b/>
          <w:bCs/>
          <w:color w:val="auto"/>
          <w:spacing w:val="6"/>
          <w:sz w:val="31"/>
          <w:szCs w:val="31"/>
          <w:highlight w:val="none"/>
        </w:rPr>
      </w:pPr>
    </w:p>
    <w:p w14:paraId="01030C3A">
      <w:pPr>
        <w:adjustRightInd w:val="0"/>
        <w:snapToGrid w:val="0"/>
        <w:spacing w:line="360" w:lineRule="auto"/>
        <w:jc w:val="center"/>
        <w:outlineLvl w:val="0"/>
        <w:rPr>
          <w:rFonts w:hint="eastAsia" w:ascii="Times New Roman" w:hAnsi="Times New Roman" w:eastAsia="宋体" w:cs="Times New Roman"/>
          <w:b/>
          <w:bCs/>
          <w:color w:val="auto"/>
          <w:spacing w:val="6"/>
          <w:sz w:val="31"/>
          <w:szCs w:val="31"/>
          <w:highlight w:val="none"/>
        </w:rPr>
      </w:pPr>
      <w:bookmarkStart w:id="22" w:name="_Toc9280"/>
      <w:r>
        <w:rPr>
          <w:rFonts w:hint="eastAsia" w:ascii="Times New Roman" w:hAnsi="Times New Roman" w:eastAsia="宋体" w:cs="Times New Roman"/>
          <w:b/>
          <w:bCs/>
          <w:color w:val="auto"/>
          <w:spacing w:val="6"/>
          <w:sz w:val="31"/>
          <w:szCs w:val="31"/>
          <w:highlight w:val="none"/>
        </w:rPr>
        <w:t xml:space="preserve">第五章 </w:t>
      </w:r>
      <w:r>
        <w:rPr>
          <w:rFonts w:hint="eastAsia" w:cs="Times New Roman"/>
          <w:b/>
          <w:bCs/>
          <w:color w:val="auto"/>
          <w:spacing w:val="6"/>
          <w:sz w:val="31"/>
          <w:szCs w:val="31"/>
          <w:highlight w:val="none"/>
          <w:lang w:val="en-US" w:eastAsia="zh-CN"/>
        </w:rPr>
        <w:t>竞选</w:t>
      </w:r>
      <w:r>
        <w:rPr>
          <w:rFonts w:hint="eastAsia" w:ascii="Times New Roman" w:hAnsi="Times New Roman" w:eastAsia="宋体" w:cs="Times New Roman"/>
          <w:b/>
          <w:bCs/>
          <w:color w:val="auto"/>
          <w:spacing w:val="6"/>
          <w:sz w:val="31"/>
          <w:szCs w:val="31"/>
          <w:highlight w:val="none"/>
        </w:rPr>
        <w:t>文件格式</w:t>
      </w:r>
      <w:bookmarkEnd w:id="22"/>
    </w:p>
    <w:p w14:paraId="447D1618">
      <w:pPr>
        <w:spacing w:line="400" w:lineRule="exact"/>
        <w:jc w:val="center"/>
        <w:outlineLvl w:val="9"/>
        <w:rPr>
          <w:rFonts w:ascii="宋体" w:hAnsi="宋体" w:cs="宋体"/>
          <w:b/>
          <w:bCs/>
          <w:color w:val="auto"/>
          <w:sz w:val="24"/>
          <w:highlight w:val="none"/>
        </w:rPr>
      </w:pPr>
    </w:p>
    <w:p w14:paraId="340BAE5C">
      <w:pPr>
        <w:spacing w:line="400" w:lineRule="exact"/>
        <w:jc w:val="both"/>
        <w:outlineLvl w:val="9"/>
        <w:rPr>
          <w:rFonts w:hint="default" w:ascii="宋体" w:hAnsi="宋体" w:eastAsia="宋体" w:cs="宋体"/>
          <w:b/>
          <w:bCs/>
          <w:color w:val="auto"/>
          <w:sz w:val="32"/>
          <w:szCs w:val="32"/>
          <w:highlight w:val="none"/>
          <w:u w:val="single"/>
          <w:lang w:val="en-US" w:eastAsia="zh-CN"/>
        </w:rPr>
      </w:pPr>
      <w:r>
        <w:rPr>
          <w:rFonts w:hint="eastAsia" w:ascii="宋体" w:hAnsi="宋体" w:cs="宋体"/>
          <w:b/>
          <w:bCs/>
          <w:color w:val="auto"/>
          <w:sz w:val="32"/>
          <w:szCs w:val="32"/>
          <w:highlight w:val="none"/>
          <w:lang w:val="en-US" w:eastAsia="zh-CN"/>
        </w:rPr>
        <w:t xml:space="preserve">项目名称： </w:t>
      </w:r>
      <w:r>
        <w:rPr>
          <w:rFonts w:hint="eastAsia" w:ascii="宋体" w:hAnsi="宋体" w:cs="宋体"/>
          <w:b/>
          <w:bCs/>
          <w:color w:val="auto"/>
          <w:sz w:val="32"/>
          <w:szCs w:val="32"/>
          <w:highlight w:val="none"/>
          <w:u w:val="single"/>
          <w:lang w:val="en-US" w:eastAsia="zh-CN"/>
        </w:rPr>
        <w:t xml:space="preserve">                                               </w:t>
      </w:r>
    </w:p>
    <w:p w14:paraId="6E950048">
      <w:pPr>
        <w:spacing w:line="400" w:lineRule="exact"/>
        <w:jc w:val="center"/>
        <w:outlineLvl w:val="9"/>
        <w:rPr>
          <w:rFonts w:ascii="宋体" w:hAnsi="宋体" w:cs="宋体"/>
          <w:b/>
          <w:bCs/>
          <w:color w:val="auto"/>
          <w:sz w:val="32"/>
          <w:szCs w:val="32"/>
          <w:highlight w:val="none"/>
        </w:rPr>
      </w:pPr>
    </w:p>
    <w:p w14:paraId="5570E8CD">
      <w:pPr>
        <w:spacing w:line="400" w:lineRule="exact"/>
        <w:jc w:val="center"/>
        <w:outlineLvl w:val="9"/>
        <w:rPr>
          <w:rFonts w:ascii="宋体" w:hAnsi="宋体" w:cs="宋体"/>
          <w:b/>
          <w:bCs/>
          <w:color w:val="auto"/>
          <w:sz w:val="24"/>
          <w:highlight w:val="none"/>
        </w:rPr>
      </w:pPr>
    </w:p>
    <w:p w14:paraId="4F8C2D97">
      <w:pPr>
        <w:spacing w:line="400" w:lineRule="exact"/>
        <w:jc w:val="center"/>
        <w:outlineLvl w:val="9"/>
        <w:rPr>
          <w:rFonts w:ascii="宋体" w:hAnsi="宋体" w:cs="宋体"/>
          <w:b/>
          <w:bCs/>
          <w:color w:val="auto"/>
          <w:sz w:val="24"/>
          <w:highlight w:val="none"/>
        </w:rPr>
      </w:pPr>
    </w:p>
    <w:p w14:paraId="7234651D">
      <w:pPr>
        <w:spacing w:line="400" w:lineRule="exact"/>
        <w:jc w:val="center"/>
        <w:outlineLvl w:val="9"/>
        <w:rPr>
          <w:rFonts w:ascii="宋体" w:hAnsi="宋体" w:cs="宋体"/>
          <w:b/>
          <w:bCs/>
          <w:color w:val="auto"/>
          <w:sz w:val="24"/>
          <w:highlight w:val="none"/>
        </w:rPr>
      </w:pPr>
    </w:p>
    <w:p w14:paraId="557D0211">
      <w:pPr>
        <w:spacing w:line="400" w:lineRule="exact"/>
        <w:jc w:val="center"/>
        <w:outlineLvl w:val="9"/>
        <w:rPr>
          <w:rFonts w:ascii="宋体" w:hAnsi="宋体" w:cs="宋体"/>
          <w:b/>
          <w:bCs/>
          <w:color w:val="auto"/>
          <w:sz w:val="24"/>
          <w:highlight w:val="none"/>
        </w:rPr>
      </w:pPr>
    </w:p>
    <w:p w14:paraId="3A78FFB2">
      <w:pPr>
        <w:spacing w:line="400" w:lineRule="exact"/>
        <w:jc w:val="center"/>
        <w:outlineLvl w:val="9"/>
        <w:rPr>
          <w:rFonts w:ascii="宋体" w:hAnsi="宋体" w:cs="宋体"/>
          <w:b/>
          <w:bCs/>
          <w:color w:val="auto"/>
          <w:sz w:val="24"/>
          <w:highlight w:val="none"/>
        </w:rPr>
      </w:pPr>
    </w:p>
    <w:p w14:paraId="22AD9E07">
      <w:pPr>
        <w:spacing w:line="400" w:lineRule="exact"/>
        <w:jc w:val="center"/>
        <w:outlineLvl w:val="9"/>
        <w:rPr>
          <w:rFonts w:ascii="宋体" w:hAnsi="宋体" w:cs="宋体"/>
          <w:b/>
          <w:bCs/>
          <w:color w:val="auto"/>
          <w:sz w:val="24"/>
          <w:highlight w:val="none"/>
        </w:rPr>
      </w:pPr>
    </w:p>
    <w:p w14:paraId="2A1DB24C">
      <w:pPr>
        <w:spacing w:line="360" w:lineRule="auto"/>
        <w:jc w:val="center"/>
        <w:outlineLvl w:val="9"/>
        <w:rPr>
          <w:rFonts w:hint="default" w:ascii="宋体" w:hAnsi="宋体" w:eastAsia="宋体" w:cs="宋体"/>
          <w:b/>
          <w:bCs/>
          <w:color w:val="auto"/>
          <w:sz w:val="84"/>
          <w:szCs w:val="84"/>
          <w:highlight w:val="none"/>
          <w:lang w:val="en-US" w:eastAsia="zh-CN"/>
        </w:rPr>
      </w:pPr>
      <w:r>
        <w:rPr>
          <w:rFonts w:hint="eastAsia" w:ascii="宋体" w:hAnsi="宋体" w:cs="宋体"/>
          <w:b/>
          <w:bCs/>
          <w:color w:val="auto"/>
          <w:sz w:val="84"/>
          <w:szCs w:val="84"/>
          <w:highlight w:val="none"/>
          <w:lang w:val="en-US" w:eastAsia="zh-CN"/>
        </w:rPr>
        <w:t>竞选文件</w:t>
      </w:r>
    </w:p>
    <w:p w14:paraId="402E37DE">
      <w:pPr>
        <w:spacing w:line="400" w:lineRule="exact"/>
        <w:jc w:val="center"/>
        <w:outlineLvl w:val="9"/>
        <w:rPr>
          <w:rFonts w:ascii="宋体" w:hAnsi="宋体" w:cs="宋体"/>
          <w:b/>
          <w:bCs/>
          <w:color w:val="auto"/>
          <w:sz w:val="24"/>
          <w:highlight w:val="none"/>
        </w:rPr>
      </w:pPr>
    </w:p>
    <w:p w14:paraId="197E6BC5">
      <w:pPr>
        <w:spacing w:line="400" w:lineRule="exact"/>
        <w:jc w:val="center"/>
        <w:outlineLvl w:val="9"/>
        <w:rPr>
          <w:rFonts w:ascii="宋体" w:hAnsi="宋体" w:cs="宋体"/>
          <w:b/>
          <w:bCs/>
          <w:color w:val="auto"/>
          <w:sz w:val="24"/>
          <w:highlight w:val="none"/>
        </w:rPr>
      </w:pPr>
    </w:p>
    <w:p w14:paraId="5F5095C6">
      <w:pPr>
        <w:spacing w:line="400" w:lineRule="exact"/>
        <w:jc w:val="center"/>
        <w:outlineLvl w:val="9"/>
        <w:rPr>
          <w:rFonts w:ascii="宋体" w:hAnsi="宋体" w:cs="宋体"/>
          <w:b/>
          <w:bCs/>
          <w:color w:val="auto"/>
          <w:sz w:val="24"/>
          <w:highlight w:val="none"/>
        </w:rPr>
      </w:pPr>
    </w:p>
    <w:p w14:paraId="274A5CDF">
      <w:pPr>
        <w:spacing w:line="400" w:lineRule="exact"/>
        <w:jc w:val="center"/>
        <w:outlineLvl w:val="9"/>
        <w:rPr>
          <w:rFonts w:ascii="宋体" w:hAnsi="宋体" w:cs="宋体"/>
          <w:b/>
          <w:bCs/>
          <w:color w:val="auto"/>
          <w:sz w:val="24"/>
          <w:highlight w:val="none"/>
        </w:rPr>
      </w:pPr>
    </w:p>
    <w:p w14:paraId="4834084C">
      <w:pPr>
        <w:spacing w:line="400" w:lineRule="exact"/>
        <w:jc w:val="center"/>
        <w:outlineLvl w:val="9"/>
        <w:rPr>
          <w:rFonts w:ascii="宋体" w:hAnsi="宋体" w:cs="宋体"/>
          <w:b/>
          <w:bCs/>
          <w:color w:val="auto"/>
          <w:sz w:val="24"/>
          <w:highlight w:val="none"/>
        </w:rPr>
      </w:pPr>
    </w:p>
    <w:p w14:paraId="56974E6E">
      <w:pPr>
        <w:spacing w:line="400" w:lineRule="exact"/>
        <w:jc w:val="center"/>
        <w:outlineLvl w:val="9"/>
        <w:rPr>
          <w:rFonts w:ascii="宋体" w:hAnsi="宋体" w:cs="宋体"/>
          <w:b/>
          <w:bCs/>
          <w:color w:val="auto"/>
          <w:sz w:val="24"/>
          <w:highlight w:val="none"/>
        </w:rPr>
      </w:pPr>
    </w:p>
    <w:p w14:paraId="0BA3FFE9">
      <w:pPr>
        <w:spacing w:line="400" w:lineRule="exact"/>
        <w:jc w:val="center"/>
        <w:outlineLvl w:val="9"/>
        <w:rPr>
          <w:rFonts w:ascii="宋体" w:hAnsi="宋体" w:cs="宋体"/>
          <w:b/>
          <w:bCs/>
          <w:color w:val="auto"/>
          <w:sz w:val="24"/>
          <w:highlight w:val="none"/>
        </w:rPr>
      </w:pPr>
    </w:p>
    <w:p w14:paraId="34E5C6F2">
      <w:pPr>
        <w:spacing w:line="400" w:lineRule="exact"/>
        <w:jc w:val="center"/>
        <w:outlineLvl w:val="9"/>
        <w:rPr>
          <w:rFonts w:ascii="宋体" w:hAnsi="宋体" w:cs="宋体"/>
          <w:b/>
          <w:bCs/>
          <w:color w:val="auto"/>
          <w:sz w:val="24"/>
          <w:highlight w:val="none"/>
        </w:rPr>
      </w:pPr>
    </w:p>
    <w:p w14:paraId="23E6CFB7">
      <w:pPr>
        <w:spacing w:line="400" w:lineRule="exact"/>
        <w:jc w:val="center"/>
        <w:outlineLvl w:val="9"/>
        <w:rPr>
          <w:rFonts w:ascii="宋体" w:hAnsi="宋体" w:cs="宋体"/>
          <w:b/>
          <w:bCs/>
          <w:color w:val="auto"/>
          <w:sz w:val="24"/>
          <w:highlight w:val="none"/>
        </w:rPr>
      </w:pPr>
    </w:p>
    <w:p w14:paraId="644EF4EA">
      <w:pPr>
        <w:spacing w:line="400" w:lineRule="exact"/>
        <w:jc w:val="center"/>
        <w:outlineLvl w:val="9"/>
        <w:rPr>
          <w:rFonts w:ascii="宋体" w:hAnsi="宋体" w:cs="宋体"/>
          <w:b/>
          <w:bCs/>
          <w:color w:val="auto"/>
          <w:sz w:val="24"/>
          <w:highlight w:val="none"/>
        </w:rPr>
      </w:pPr>
    </w:p>
    <w:p w14:paraId="201BE893">
      <w:pPr>
        <w:spacing w:line="480" w:lineRule="auto"/>
        <w:jc w:val="center"/>
        <w:outlineLvl w:val="9"/>
        <w:rPr>
          <w:rFonts w:ascii="宋体" w:hAnsi="宋体" w:cs="宋体"/>
          <w:b/>
          <w:bCs/>
          <w:color w:val="auto"/>
          <w:sz w:val="32"/>
          <w:szCs w:val="32"/>
          <w:highlight w:val="none"/>
        </w:rPr>
      </w:pPr>
    </w:p>
    <w:p w14:paraId="27CBB80F">
      <w:pPr>
        <w:spacing w:line="480" w:lineRule="auto"/>
        <w:jc w:val="center"/>
        <w:outlineLvl w:val="9"/>
        <w:rPr>
          <w:rFonts w:hint="eastAsia" w:ascii="宋体" w:hAnsi="宋体" w:cs="宋体"/>
          <w:b/>
          <w:bCs/>
          <w:color w:val="auto"/>
          <w:sz w:val="32"/>
          <w:szCs w:val="32"/>
          <w:highlight w:val="none"/>
          <w:u w:val="none"/>
          <w:lang w:val="en-US" w:eastAsia="zh-CN"/>
        </w:rPr>
      </w:pPr>
      <w:r>
        <w:rPr>
          <w:rFonts w:hint="eastAsia" w:ascii="宋体" w:hAnsi="宋体" w:cs="宋体"/>
          <w:b/>
          <w:bCs/>
          <w:color w:val="auto"/>
          <w:sz w:val="32"/>
          <w:szCs w:val="32"/>
          <w:highlight w:val="none"/>
          <w:lang w:val="en-US" w:eastAsia="zh-CN"/>
        </w:rPr>
        <w:t xml:space="preserve">竞选人：  </w:t>
      </w:r>
      <w:r>
        <w:rPr>
          <w:rFonts w:hint="eastAsia" w:ascii="宋体" w:hAnsi="宋体" w:cs="宋体"/>
          <w:b/>
          <w:bCs/>
          <w:color w:val="auto"/>
          <w:sz w:val="32"/>
          <w:szCs w:val="32"/>
          <w:highlight w:val="none"/>
          <w:u w:val="single"/>
          <w:lang w:val="en-US" w:eastAsia="zh-CN"/>
        </w:rPr>
        <w:t xml:space="preserve">                             </w:t>
      </w:r>
      <w:r>
        <w:rPr>
          <w:rFonts w:hint="eastAsia" w:ascii="宋体" w:hAnsi="宋体" w:cs="宋体"/>
          <w:b/>
          <w:bCs/>
          <w:color w:val="auto"/>
          <w:sz w:val="32"/>
          <w:szCs w:val="32"/>
          <w:highlight w:val="none"/>
          <w:u w:val="none"/>
          <w:lang w:val="en-US" w:eastAsia="zh-CN"/>
        </w:rPr>
        <w:t>（盖单位公章）</w:t>
      </w:r>
    </w:p>
    <w:p w14:paraId="57F44D6C">
      <w:pPr>
        <w:spacing w:line="480" w:lineRule="auto"/>
        <w:jc w:val="center"/>
        <w:outlineLvl w:val="9"/>
        <w:rPr>
          <w:rFonts w:hint="default" w:ascii="宋体" w:hAnsi="宋体" w:cs="宋体"/>
          <w:b/>
          <w:bCs/>
          <w:color w:val="auto"/>
          <w:sz w:val="32"/>
          <w:szCs w:val="32"/>
          <w:highlight w:val="none"/>
          <w:u w:val="none"/>
          <w:lang w:val="en-US" w:eastAsia="zh-CN"/>
        </w:rPr>
      </w:pPr>
      <w:r>
        <w:rPr>
          <w:rFonts w:hint="eastAsia" w:ascii="宋体" w:hAnsi="宋体" w:cs="宋体"/>
          <w:b/>
          <w:bCs/>
          <w:color w:val="auto"/>
          <w:sz w:val="32"/>
          <w:szCs w:val="32"/>
          <w:highlight w:val="none"/>
          <w:u w:val="none"/>
          <w:lang w:val="en-US" w:eastAsia="zh-CN"/>
        </w:rPr>
        <w:t>法定代表人或授权委托人：</w:t>
      </w:r>
      <w:r>
        <w:rPr>
          <w:rFonts w:hint="eastAsia" w:ascii="宋体" w:hAnsi="宋体" w:cs="宋体"/>
          <w:b/>
          <w:bCs/>
          <w:color w:val="auto"/>
          <w:sz w:val="32"/>
          <w:szCs w:val="32"/>
          <w:highlight w:val="none"/>
          <w:u w:val="single"/>
          <w:lang w:val="en-US" w:eastAsia="zh-CN"/>
        </w:rPr>
        <w:t xml:space="preserve">                </w:t>
      </w:r>
      <w:r>
        <w:rPr>
          <w:rFonts w:hint="eastAsia" w:ascii="宋体" w:hAnsi="宋体" w:cs="宋体"/>
          <w:b/>
          <w:bCs/>
          <w:color w:val="auto"/>
          <w:sz w:val="32"/>
          <w:szCs w:val="32"/>
          <w:highlight w:val="none"/>
          <w:u w:val="none"/>
          <w:lang w:val="en-US" w:eastAsia="zh-CN"/>
        </w:rPr>
        <w:t>（签字或盖章）</w:t>
      </w:r>
    </w:p>
    <w:p w14:paraId="7134920B">
      <w:pPr>
        <w:spacing w:line="480" w:lineRule="auto"/>
        <w:jc w:val="center"/>
        <w:outlineLvl w:val="9"/>
        <w:rPr>
          <w:rFonts w:hint="default" w:ascii="宋体" w:hAnsi="宋体" w:eastAsia="宋体" w:cs="宋体"/>
          <w:b/>
          <w:bCs/>
          <w:color w:val="auto"/>
          <w:sz w:val="32"/>
          <w:szCs w:val="32"/>
          <w:highlight w:val="none"/>
          <w:lang w:val="en-US" w:eastAsia="zh-CN"/>
        </w:rPr>
      </w:pPr>
      <w:r>
        <w:rPr>
          <w:rFonts w:hint="eastAsia" w:ascii="宋体" w:hAnsi="宋体" w:cs="宋体"/>
          <w:b/>
          <w:bCs/>
          <w:color w:val="auto"/>
          <w:sz w:val="32"/>
          <w:szCs w:val="32"/>
          <w:highlight w:val="none"/>
          <w:lang w:val="en-US" w:eastAsia="zh-CN"/>
        </w:rPr>
        <w:t>日   期：</w:t>
      </w:r>
      <w:r>
        <w:rPr>
          <w:rFonts w:hint="eastAsia" w:ascii="宋体" w:hAnsi="宋体" w:cs="宋体"/>
          <w:b/>
          <w:bCs/>
          <w:color w:val="auto"/>
          <w:sz w:val="32"/>
          <w:szCs w:val="32"/>
          <w:highlight w:val="none"/>
          <w:u w:val="single"/>
          <w:lang w:val="en-US" w:eastAsia="zh-CN"/>
        </w:rPr>
        <w:t xml:space="preserve">       </w:t>
      </w:r>
      <w:r>
        <w:rPr>
          <w:rFonts w:hint="eastAsia" w:ascii="宋体" w:hAnsi="宋体" w:cs="宋体"/>
          <w:b/>
          <w:bCs/>
          <w:color w:val="auto"/>
          <w:sz w:val="32"/>
          <w:szCs w:val="32"/>
          <w:highlight w:val="none"/>
          <w:lang w:val="en-US" w:eastAsia="zh-CN"/>
        </w:rPr>
        <w:t>年</w:t>
      </w:r>
      <w:r>
        <w:rPr>
          <w:rFonts w:hint="eastAsia" w:ascii="宋体" w:hAnsi="宋体" w:cs="宋体"/>
          <w:b/>
          <w:bCs/>
          <w:color w:val="auto"/>
          <w:sz w:val="32"/>
          <w:szCs w:val="32"/>
          <w:highlight w:val="none"/>
          <w:u w:val="single"/>
          <w:lang w:val="en-US" w:eastAsia="zh-CN"/>
        </w:rPr>
        <w:t xml:space="preserve">       </w:t>
      </w:r>
      <w:r>
        <w:rPr>
          <w:rFonts w:hint="eastAsia" w:ascii="宋体" w:hAnsi="宋体" w:cs="宋体"/>
          <w:b/>
          <w:bCs/>
          <w:color w:val="auto"/>
          <w:sz w:val="32"/>
          <w:szCs w:val="32"/>
          <w:highlight w:val="none"/>
          <w:lang w:val="en-US" w:eastAsia="zh-CN"/>
        </w:rPr>
        <w:t>月</w:t>
      </w:r>
      <w:r>
        <w:rPr>
          <w:rFonts w:hint="eastAsia" w:ascii="宋体" w:hAnsi="宋体" w:cs="宋体"/>
          <w:b/>
          <w:bCs/>
          <w:color w:val="auto"/>
          <w:sz w:val="32"/>
          <w:szCs w:val="32"/>
          <w:highlight w:val="none"/>
          <w:u w:val="single"/>
          <w:lang w:val="en-US" w:eastAsia="zh-CN"/>
        </w:rPr>
        <w:t xml:space="preserve">       </w:t>
      </w:r>
      <w:r>
        <w:rPr>
          <w:rFonts w:hint="eastAsia" w:ascii="宋体" w:hAnsi="宋体" w:cs="宋体"/>
          <w:b/>
          <w:bCs/>
          <w:color w:val="auto"/>
          <w:sz w:val="32"/>
          <w:szCs w:val="32"/>
          <w:highlight w:val="none"/>
          <w:lang w:val="en-US" w:eastAsia="zh-CN"/>
        </w:rPr>
        <w:t>日</w:t>
      </w:r>
    </w:p>
    <w:p w14:paraId="28D004ED">
      <w:pPr>
        <w:spacing w:line="400" w:lineRule="exact"/>
        <w:jc w:val="center"/>
        <w:outlineLvl w:val="9"/>
        <w:rPr>
          <w:rFonts w:ascii="宋体" w:hAnsi="宋体" w:cs="宋体"/>
          <w:b/>
          <w:bCs/>
          <w:color w:val="auto"/>
          <w:sz w:val="24"/>
          <w:highlight w:val="none"/>
        </w:rPr>
      </w:pPr>
    </w:p>
    <w:p w14:paraId="770CE25C">
      <w:pPr>
        <w:spacing w:line="400" w:lineRule="exact"/>
        <w:jc w:val="center"/>
        <w:outlineLvl w:val="9"/>
        <w:rPr>
          <w:rFonts w:ascii="宋体" w:hAnsi="宋体" w:cs="宋体"/>
          <w:b/>
          <w:bCs/>
          <w:color w:val="auto"/>
          <w:sz w:val="24"/>
          <w:highlight w:val="none"/>
        </w:rPr>
      </w:pPr>
    </w:p>
    <w:p w14:paraId="7831152B">
      <w:pPr>
        <w:spacing w:line="400" w:lineRule="exact"/>
        <w:jc w:val="center"/>
        <w:outlineLvl w:val="1"/>
        <w:rPr>
          <w:rFonts w:hint="default" w:ascii="宋体" w:hAnsi="宋体" w:eastAsia="宋体" w:cs="宋体"/>
          <w:b/>
          <w:bCs/>
          <w:color w:val="auto"/>
          <w:sz w:val="32"/>
          <w:szCs w:val="32"/>
          <w:highlight w:val="none"/>
          <w:lang w:val="en-US" w:eastAsia="zh-CN"/>
        </w:rPr>
      </w:pPr>
      <w:bookmarkStart w:id="23" w:name="_Toc32103"/>
      <w:bookmarkStart w:id="24" w:name="_Toc32759"/>
      <w:r>
        <w:rPr>
          <w:rFonts w:hint="eastAsia" w:ascii="宋体" w:hAnsi="宋体" w:cs="宋体"/>
          <w:b/>
          <w:bCs/>
          <w:color w:val="auto"/>
          <w:sz w:val="32"/>
          <w:szCs w:val="32"/>
          <w:highlight w:val="none"/>
          <w:lang w:val="en-US" w:eastAsia="zh-CN"/>
        </w:rPr>
        <w:t>目  录</w:t>
      </w:r>
      <w:bookmarkEnd w:id="23"/>
      <w:bookmarkEnd w:id="24"/>
    </w:p>
    <w:p w14:paraId="37970077">
      <w:pPr>
        <w:spacing w:line="400" w:lineRule="exact"/>
        <w:jc w:val="center"/>
        <w:outlineLvl w:val="9"/>
        <w:rPr>
          <w:rFonts w:ascii="宋体" w:hAnsi="宋体" w:cs="宋体"/>
          <w:b/>
          <w:bCs/>
          <w:color w:val="auto"/>
          <w:sz w:val="24"/>
          <w:highlight w:val="none"/>
        </w:rPr>
      </w:pPr>
    </w:p>
    <w:p w14:paraId="471E265E">
      <w:pPr>
        <w:spacing w:line="360" w:lineRule="auto"/>
        <w:rPr>
          <w:rFonts w:hint="eastAsia" w:eastAsia="宋体"/>
          <w:color w:val="auto"/>
          <w:sz w:val="28"/>
          <w:szCs w:val="28"/>
          <w:highlight w:val="none"/>
          <w:lang w:val="en-US" w:eastAsia="zh-CN"/>
        </w:rPr>
      </w:pPr>
      <w:r>
        <w:rPr>
          <w:rFonts w:hint="eastAsia"/>
          <w:color w:val="auto"/>
          <w:sz w:val="28"/>
          <w:szCs w:val="28"/>
          <w:highlight w:val="none"/>
          <w:lang w:val="en-US" w:eastAsia="zh-CN"/>
        </w:rPr>
        <w:t>一</w:t>
      </w:r>
      <w:r>
        <w:rPr>
          <w:rFonts w:hint="eastAsia"/>
          <w:color w:val="auto"/>
          <w:sz w:val="28"/>
          <w:szCs w:val="28"/>
          <w:highlight w:val="none"/>
        </w:rPr>
        <w:t>、报价</w:t>
      </w:r>
      <w:r>
        <w:rPr>
          <w:rFonts w:hint="eastAsia"/>
          <w:color w:val="auto"/>
          <w:sz w:val="28"/>
          <w:szCs w:val="28"/>
          <w:highlight w:val="none"/>
          <w:lang w:val="en-US" w:eastAsia="zh-CN"/>
        </w:rPr>
        <w:t>函</w:t>
      </w:r>
    </w:p>
    <w:p w14:paraId="3FD4CEA5">
      <w:pPr>
        <w:spacing w:line="360" w:lineRule="auto"/>
        <w:rPr>
          <w:rFonts w:hint="eastAsia"/>
          <w:color w:val="auto"/>
          <w:sz w:val="28"/>
          <w:szCs w:val="28"/>
          <w:highlight w:val="none"/>
        </w:rPr>
      </w:pPr>
      <w:r>
        <w:rPr>
          <w:rFonts w:hint="eastAsia"/>
          <w:color w:val="auto"/>
          <w:sz w:val="28"/>
          <w:szCs w:val="28"/>
          <w:highlight w:val="none"/>
          <w:lang w:val="en-US" w:eastAsia="zh-CN"/>
        </w:rPr>
        <w:t>二</w:t>
      </w:r>
      <w:r>
        <w:rPr>
          <w:rFonts w:hint="eastAsia"/>
          <w:color w:val="auto"/>
          <w:sz w:val="28"/>
          <w:szCs w:val="28"/>
          <w:highlight w:val="none"/>
        </w:rPr>
        <w:t>、</w:t>
      </w:r>
      <w:r>
        <w:rPr>
          <w:rFonts w:hint="eastAsia"/>
          <w:color w:val="auto"/>
          <w:sz w:val="28"/>
          <w:szCs w:val="28"/>
          <w:highlight w:val="none"/>
          <w:lang w:val="en-US" w:eastAsia="zh-CN"/>
        </w:rPr>
        <w:t>法定代表人身份证明及授权书（二选一）</w:t>
      </w:r>
    </w:p>
    <w:p w14:paraId="792A6318">
      <w:pPr>
        <w:spacing w:line="360" w:lineRule="auto"/>
        <w:rPr>
          <w:color w:val="auto"/>
          <w:sz w:val="28"/>
          <w:szCs w:val="28"/>
          <w:highlight w:val="none"/>
        </w:rPr>
      </w:pPr>
      <w:r>
        <w:rPr>
          <w:rFonts w:hint="eastAsia"/>
          <w:color w:val="auto"/>
          <w:sz w:val="28"/>
          <w:szCs w:val="28"/>
          <w:highlight w:val="none"/>
          <w:lang w:val="en-US" w:eastAsia="zh-CN"/>
        </w:rPr>
        <w:t>三</w:t>
      </w:r>
      <w:r>
        <w:rPr>
          <w:rFonts w:hint="eastAsia"/>
          <w:color w:val="auto"/>
          <w:sz w:val="28"/>
          <w:szCs w:val="28"/>
          <w:highlight w:val="none"/>
        </w:rPr>
        <w:t>、投标</w:t>
      </w:r>
      <w:r>
        <w:rPr>
          <w:rFonts w:hint="eastAsia"/>
          <w:color w:val="auto"/>
          <w:sz w:val="28"/>
          <w:szCs w:val="28"/>
          <w:highlight w:val="none"/>
          <w:lang w:val="en-US" w:eastAsia="zh-CN"/>
        </w:rPr>
        <w:t>竞选</w:t>
      </w:r>
      <w:r>
        <w:rPr>
          <w:rFonts w:hint="eastAsia"/>
          <w:color w:val="auto"/>
          <w:sz w:val="28"/>
          <w:szCs w:val="28"/>
          <w:highlight w:val="none"/>
        </w:rPr>
        <w:t>人基本情况表</w:t>
      </w:r>
    </w:p>
    <w:p w14:paraId="2BC9259D">
      <w:pPr>
        <w:spacing w:line="360" w:lineRule="auto"/>
        <w:rPr>
          <w:color w:val="auto"/>
          <w:sz w:val="28"/>
          <w:szCs w:val="28"/>
          <w:highlight w:val="none"/>
        </w:rPr>
      </w:pPr>
      <w:r>
        <w:rPr>
          <w:rFonts w:hint="eastAsia"/>
          <w:color w:val="auto"/>
          <w:sz w:val="28"/>
          <w:szCs w:val="28"/>
          <w:highlight w:val="none"/>
          <w:lang w:val="en-US" w:eastAsia="zh-CN"/>
        </w:rPr>
        <w:t>四</w:t>
      </w:r>
      <w:r>
        <w:rPr>
          <w:rFonts w:hint="eastAsia"/>
          <w:color w:val="auto"/>
          <w:sz w:val="28"/>
          <w:szCs w:val="28"/>
          <w:highlight w:val="none"/>
        </w:rPr>
        <w:t>、拟投入本项目主要人员汇总表（需提供资格证复印件加盖鲜章）</w:t>
      </w:r>
    </w:p>
    <w:p w14:paraId="561A1E84">
      <w:pPr>
        <w:spacing w:line="360" w:lineRule="auto"/>
        <w:rPr>
          <w:color w:val="auto"/>
          <w:sz w:val="28"/>
          <w:szCs w:val="28"/>
          <w:highlight w:val="none"/>
        </w:rPr>
      </w:pPr>
      <w:r>
        <w:rPr>
          <w:rFonts w:hint="eastAsia"/>
          <w:color w:val="auto"/>
          <w:sz w:val="28"/>
          <w:szCs w:val="28"/>
          <w:highlight w:val="none"/>
          <w:lang w:val="en-US" w:eastAsia="zh-CN"/>
        </w:rPr>
        <w:t>五</w:t>
      </w:r>
      <w:r>
        <w:rPr>
          <w:rFonts w:hint="eastAsia"/>
          <w:color w:val="auto"/>
          <w:sz w:val="28"/>
          <w:szCs w:val="28"/>
          <w:highlight w:val="none"/>
        </w:rPr>
        <w:t>、拟投入本项目主要监测设备汇总表</w:t>
      </w:r>
    </w:p>
    <w:p w14:paraId="1160F99C">
      <w:pPr>
        <w:spacing w:line="360" w:lineRule="auto"/>
        <w:rPr>
          <w:rFonts w:hint="eastAsia"/>
          <w:color w:val="auto"/>
          <w:sz w:val="28"/>
          <w:szCs w:val="28"/>
          <w:highlight w:val="none"/>
        </w:rPr>
      </w:pPr>
      <w:r>
        <w:rPr>
          <w:rFonts w:hint="eastAsia"/>
          <w:color w:val="auto"/>
          <w:sz w:val="28"/>
          <w:szCs w:val="28"/>
          <w:highlight w:val="none"/>
          <w:lang w:val="en-US" w:eastAsia="zh-CN"/>
        </w:rPr>
        <w:t>六</w:t>
      </w:r>
      <w:r>
        <w:rPr>
          <w:rFonts w:hint="eastAsia"/>
          <w:color w:val="auto"/>
          <w:sz w:val="28"/>
          <w:szCs w:val="28"/>
          <w:highlight w:val="none"/>
        </w:rPr>
        <w:t>、业绩证明材料</w:t>
      </w:r>
    </w:p>
    <w:p w14:paraId="7C8DD19C">
      <w:pPr>
        <w:spacing w:line="360" w:lineRule="auto"/>
        <w:rPr>
          <w:color w:val="auto"/>
          <w:sz w:val="28"/>
          <w:szCs w:val="28"/>
          <w:highlight w:val="none"/>
        </w:rPr>
      </w:pPr>
      <w:r>
        <w:rPr>
          <w:rFonts w:hint="eastAsia"/>
          <w:color w:val="auto"/>
          <w:sz w:val="28"/>
          <w:szCs w:val="28"/>
          <w:highlight w:val="none"/>
          <w:lang w:val="en-US" w:eastAsia="zh-CN"/>
        </w:rPr>
        <w:t>七</w:t>
      </w:r>
      <w:r>
        <w:rPr>
          <w:rFonts w:hint="eastAsia"/>
          <w:color w:val="auto"/>
          <w:sz w:val="28"/>
          <w:szCs w:val="28"/>
          <w:highlight w:val="none"/>
        </w:rPr>
        <w:t>、承诺书</w:t>
      </w:r>
    </w:p>
    <w:p w14:paraId="6A33F57D">
      <w:pPr>
        <w:spacing w:line="360" w:lineRule="auto"/>
        <w:rPr>
          <w:color w:val="auto"/>
          <w:sz w:val="28"/>
          <w:szCs w:val="28"/>
          <w:highlight w:val="none"/>
        </w:rPr>
      </w:pPr>
      <w:r>
        <w:rPr>
          <w:rFonts w:hint="eastAsia"/>
          <w:color w:val="auto"/>
          <w:sz w:val="28"/>
          <w:szCs w:val="28"/>
          <w:highlight w:val="none"/>
          <w:lang w:val="en-US" w:eastAsia="zh-CN"/>
        </w:rPr>
        <w:t>八</w:t>
      </w:r>
      <w:r>
        <w:rPr>
          <w:rFonts w:hint="eastAsia"/>
          <w:color w:val="auto"/>
          <w:sz w:val="28"/>
          <w:szCs w:val="28"/>
          <w:highlight w:val="none"/>
        </w:rPr>
        <w:t>、信誉承诺书</w:t>
      </w:r>
    </w:p>
    <w:p w14:paraId="6E92727B">
      <w:pPr>
        <w:spacing w:line="360" w:lineRule="auto"/>
        <w:rPr>
          <w:color w:val="auto"/>
          <w:sz w:val="28"/>
          <w:szCs w:val="28"/>
          <w:highlight w:val="none"/>
        </w:rPr>
      </w:pPr>
      <w:r>
        <w:rPr>
          <w:rFonts w:hint="eastAsia"/>
          <w:color w:val="auto"/>
          <w:sz w:val="28"/>
          <w:szCs w:val="28"/>
          <w:highlight w:val="none"/>
          <w:lang w:val="en-US" w:eastAsia="zh-CN"/>
        </w:rPr>
        <w:t>九</w:t>
      </w:r>
      <w:r>
        <w:rPr>
          <w:rFonts w:hint="eastAsia"/>
          <w:color w:val="auto"/>
          <w:sz w:val="28"/>
          <w:szCs w:val="28"/>
          <w:highlight w:val="none"/>
        </w:rPr>
        <w:t>、其他资料（如有）</w:t>
      </w:r>
    </w:p>
    <w:p w14:paraId="137542C7">
      <w:pPr>
        <w:spacing w:line="400" w:lineRule="exact"/>
        <w:jc w:val="center"/>
        <w:outlineLvl w:val="9"/>
        <w:rPr>
          <w:rFonts w:hint="eastAsia" w:ascii="宋体" w:hAnsi="宋体" w:eastAsia="宋体" w:cs="宋体"/>
          <w:b w:val="0"/>
          <w:bCs w:val="0"/>
          <w:color w:val="auto"/>
          <w:sz w:val="24"/>
          <w:szCs w:val="24"/>
          <w:highlight w:val="none"/>
        </w:rPr>
      </w:pPr>
    </w:p>
    <w:p w14:paraId="0075A414">
      <w:pPr>
        <w:spacing w:line="400" w:lineRule="exact"/>
        <w:jc w:val="center"/>
        <w:outlineLvl w:val="9"/>
        <w:rPr>
          <w:rFonts w:hint="eastAsia" w:ascii="宋体" w:hAnsi="宋体" w:eastAsia="宋体" w:cs="宋体"/>
          <w:b w:val="0"/>
          <w:bCs w:val="0"/>
          <w:color w:val="auto"/>
          <w:sz w:val="24"/>
          <w:szCs w:val="24"/>
          <w:highlight w:val="none"/>
        </w:rPr>
      </w:pPr>
    </w:p>
    <w:p w14:paraId="6CF40761">
      <w:pPr>
        <w:spacing w:line="400" w:lineRule="exact"/>
        <w:jc w:val="center"/>
        <w:outlineLvl w:val="9"/>
        <w:rPr>
          <w:rFonts w:hint="eastAsia" w:ascii="宋体" w:hAnsi="宋体" w:eastAsia="宋体" w:cs="宋体"/>
          <w:b w:val="0"/>
          <w:bCs w:val="0"/>
          <w:color w:val="auto"/>
          <w:sz w:val="24"/>
          <w:szCs w:val="24"/>
          <w:highlight w:val="none"/>
        </w:rPr>
      </w:pPr>
    </w:p>
    <w:p w14:paraId="6151B3F3">
      <w:pPr>
        <w:spacing w:line="400" w:lineRule="exact"/>
        <w:jc w:val="center"/>
        <w:outlineLvl w:val="9"/>
        <w:rPr>
          <w:rFonts w:hint="eastAsia" w:ascii="宋体" w:hAnsi="宋体" w:eastAsia="宋体" w:cs="宋体"/>
          <w:b w:val="0"/>
          <w:bCs w:val="0"/>
          <w:color w:val="auto"/>
          <w:sz w:val="24"/>
          <w:szCs w:val="24"/>
          <w:highlight w:val="none"/>
        </w:rPr>
      </w:pPr>
    </w:p>
    <w:p w14:paraId="1921442B">
      <w:pPr>
        <w:spacing w:line="400" w:lineRule="exact"/>
        <w:jc w:val="center"/>
        <w:outlineLvl w:val="9"/>
        <w:rPr>
          <w:rFonts w:hint="eastAsia" w:ascii="宋体" w:hAnsi="宋体" w:eastAsia="宋体" w:cs="宋体"/>
          <w:b w:val="0"/>
          <w:bCs w:val="0"/>
          <w:color w:val="auto"/>
          <w:sz w:val="24"/>
          <w:szCs w:val="24"/>
          <w:highlight w:val="none"/>
        </w:rPr>
      </w:pPr>
    </w:p>
    <w:p w14:paraId="48F48167">
      <w:pPr>
        <w:spacing w:line="400" w:lineRule="exact"/>
        <w:jc w:val="center"/>
        <w:outlineLvl w:val="9"/>
        <w:rPr>
          <w:rFonts w:hint="eastAsia" w:ascii="宋体" w:hAnsi="宋体" w:eastAsia="宋体" w:cs="宋体"/>
          <w:b w:val="0"/>
          <w:bCs w:val="0"/>
          <w:color w:val="auto"/>
          <w:sz w:val="24"/>
          <w:szCs w:val="24"/>
          <w:highlight w:val="none"/>
        </w:rPr>
      </w:pPr>
    </w:p>
    <w:p w14:paraId="5671AC39">
      <w:pPr>
        <w:spacing w:line="400" w:lineRule="exact"/>
        <w:jc w:val="center"/>
        <w:outlineLvl w:val="9"/>
        <w:rPr>
          <w:rFonts w:hint="eastAsia" w:ascii="宋体" w:hAnsi="宋体" w:eastAsia="宋体" w:cs="宋体"/>
          <w:b w:val="0"/>
          <w:bCs w:val="0"/>
          <w:color w:val="auto"/>
          <w:sz w:val="24"/>
          <w:szCs w:val="24"/>
          <w:highlight w:val="none"/>
        </w:rPr>
      </w:pPr>
    </w:p>
    <w:p w14:paraId="46DF814A">
      <w:pPr>
        <w:spacing w:line="400" w:lineRule="exact"/>
        <w:jc w:val="center"/>
        <w:outlineLvl w:val="9"/>
        <w:rPr>
          <w:rFonts w:hint="eastAsia" w:ascii="宋体" w:hAnsi="宋体" w:eastAsia="宋体" w:cs="宋体"/>
          <w:b w:val="0"/>
          <w:bCs w:val="0"/>
          <w:color w:val="auto"/>
          <w:sz w:val="24"/>
          <w:szCs w:val="24"/>
          <w:highlight w:val="none"/>
        </w:rPr>
      </w:pPr>
    </w:p>
    <w:p w14:paraId="79818623">
      <w:pPr>
        <w:spacing w:line="400" w:lineRule="exact"/>
        <w:jc w:val="center"/>
        <w:outlineLvl w:val="9"/>
        <w:rPr>
          <w:rFonts w:hint="eastAsia" w:ascii="宋体" w:hAnsi="宋体" w:eastAsia="宋体" w:cs="宋体"/>
          <w:b w:val="0"/>
          <w:bCs w:val="0"/>
          <w:color w:val="auto"/>
          <w:sz w:val="24"/>
          <w:szCs w:val="24"/>
          <w:highlight w:val="none"/>
        </w:rPr>
      </w:pPr>
    </w:p>
    <w:p w14:paraId="214103DD">
      <w:pPr>
        <w:spacing w:line="400" w:lineRule="exact"/>
        <w:jc w:val="center"/>
        <w:outlineLvl w:val="9"/>
        <w:rPr>
          <w:rFonts w:hint="eastAsia" w:ascii="宋体" w:hAnsi="宋体" w:eastAsia="宋体" w:cs="宋体"/>
          <w:b w:val="0"/>
          <w:bCs w:val="0"/>
          <w:color w:val="auto"/>
          <w:sz w:val="24"/>
          <w:szCs w:val="24"/>
          <w:highlight w:val="none"/>
        </w:rPr>
      </w:pPr>
    </w:p>
    <w:p w14:paraId="51EDFAD0">
      <w:pPr>
        <w:spacing w:line="400" w:lineRule="exact"/>
        <w:jc w:val="center"/>
        <w:outlineLvl w:val="9"/>
        <w:rPr>
          <w:rFonts w:hint="eastAsia" w:ascii="宋体" w:hAnsi="宋体" w:eastAsia="宋体" w:cs="宋体"/>
          <w:b w:val="0"/>
          <w:bCs w:val="0"/>
          <w:color w:val="auto"/>
          <w:sz w:val="24"/>
          <w:szCs w:val="24"/>
          <w:highlight w:val="none"/>
        </w:rPr>
      </w:pPr>
    </w:p>
    <w:p w14:paraId="6A90D7D9">
      <w:pPr>
        <w:spacing w:line="400" w:lineRule="exact"/>
        <w:jc w:val="center"/>
        <w:outlineLvl w:val="9"/>
        <w:rPr>
          <w:rFonts w:hint="eastAsia" w:ascii="宋体" w:hAnsi="宋体" w:eastAsia="宋体" w:cs="宋体"/>
          <w:b w:val="0"/>
          <w:bCs w:val="0"/>
          <w:color w:val="auto"/>
          <w:sz w:val="24"/>
          <w:szCs w:val="24"/>
          <w:highlight w:val="none"/>
        </w:rPr>
      </w:pPr>
    </w:p>
    <w:p w14:paraId="69825F93">
      <w:pPr>
        <w:spacing w:line="400" w:lineRule="exact"/>
        <w:jc w:val="center"/>
        <w:outlineLvl w:val="9"/>
        <w:rPr>
          <w:rFonts w:hint="eastAsia" w:ascii="宋体" w:hAnsi="宋体" w:eastAsia="宋体" w:cs="宋体"/>
          <w:b w:val="0"/>
          <w:bCs w:val="0"/>
          <w:color w:val="auto"/>
          <w:sz w:val="24"/>
          <w:szCs w:val="24"/>
          <w:highlight w:val="none"/>
        </w:rPr>
      </w:pPr>
    </w:p>
    <w:p w14:paraId="4931026E">
      <w:pPr>
        <w:spacing w:line="400" w:lineRule="exact"/>
        <w:jc w:val="center"/>
        <w:outlineLvl w:val="9"/>
        <w:rPr>
          <w:rFonts w:hint="eastAsia" w:ascii="宋体" w:hAnsi="宋体" w:eastAsia="宋体" w:cs="宋体"/>
          <w:b w:val="0"/>
          <w:bCs w:val="0"/>
          <w:color w:val="auto"/>
          <w:sz w:val="24"/>
          <w:szCs w:val="24"/>
          <w:highlight w:val="none"/>
        </w:rPr>
      </w:pPr>
    </w:p>
    <w:p w14:paraId="2C194442">
      <w:pPr>
        <w:spacing w:line="400" w:lineRule="exact"/>
        <w:jc w:val="center"/>
        <w:outlineLvl w:val="9"/>
        <w:rPr>
          <w:rFonts w:hint="eastAsia" w:ascii="宋体" w:hAnsi="宋体" w:eastAsia="宋体" w:cs="宋体"/>
          <w:b w:val="0"/>
          <w:bCs w:val="0"/>
          <w:color w:val="auto"/>
          <w:sz w:val="24"/>
          <w:szCs w:val="24"/>
          <w:highlight w:val="none"/>
        </w:rPr>
      </w:pPr>
    </w:p>
    <w:p w14:paraId="6B35210F">
      <w:pPr>
        <w:spacing w:line="400" w:lineRule="exact"/>
        <w:jc w:val="center"/>
        <w:outlineLvl w:val="9"/>
        <w:rPr>
          <w:rFonts w:hint="eastAsia" w:ascii="宋体" w:hAnsi="宋体" w:eastAsia="宋体" w:cs="宋体"/>
          <w:b w:val="0"/>
          <w:bCs w:val="0"/>
          <w:color w:val="auto"/>
          <w:sz w:val="24"/>
          <w:szCs w:val="24"/>
          <w:highlight w:val="none"/>
        </w:rPr>
      </w:pPr>
    </w:p>
    <w:p w14:paraId="20DFD83D">
      <w:pPr>
        <w:spacing w:line="400" w:lineRule="exact"/>
        <w:jc w:val="center"/>
        <w:outlineLvl w:val="9"/>
        <w:rPr>
          <w:rFonts w:hint="eastAsia" w:ascii="宋体" w:hAnsi="宋体" w:eastAsia="宋体" w:cs="宋体"/>
          <w:b w:val="0"/>
          <w:bCs w:val="0"/>
          <w:color w:val="auto"/>
          <w:sz w:val="24"/>
          <w:szCs w:val="24"/>
          <w:highlight w:val="none"/>
        </w:rPr>
      </w:pPr>
    </w:p>
    <w:p w14:paraId="305BBEBF">
      <w:pPr>
        <w:spacing w:line="400" w:lineRule="exact"/>
        <w:jc w:val="center"/>
        <w:outlineLvl w:val="9"/>
        <w:rPr>
          <w:rFonts w:hint="eastAsia" w:ascii="宋体" w:hAnsi="宋体" w:eastAsia="宋体" w:cs="宋体"/>
          <w:b w:val="0"/>
          <w:bCs w:val="0"/>
          <w:color w:val="auto"/>
          <w:sz w:val="24"/>
          <w:szCs w:val="24"/>
          <w:highlight w:val="none"/>
        </w:rPr>
      </w:pPr>
    </w:p>
    <w:p w14:paraId="2E0AE0C5">
      <w:pPr>
        <w:spacing w:line="400" w:lineRule="exact"/>
        <w:jc w:val="center"/>
        <w:outlineLvl w:val="9"/>
        <w:rPr>
          <w:rFonts w:hint="eastAsia" w:ascii="宋体" w:hAnsi="宋体" w:eastAsia="宋体" w:cs="宋体"/>
          <w:b w:val="0"/>
          <w:bCs w:val="0"/>
          <w:color w:val="auto"/>
          <w:sz w:val="24"/>
          <w:szCs w:val="24"/>
          <w:highlight w:val="none"/>
        </w:rPr>
      </w:pPr>
    </w:p>
    <w:p w14:paraId="5E1C0083">
      <w:pPr>
        <w:spacing w:line="400" w:lineRule="exact"/>
        <w:jc w:val="center"/>
        <w:outlineLvl w:val="9"/>
        <w:rPr>
          <w:rFonts w:hint="eastAsia" w:ascii="宋体" w:hAnsi="宋体" w:eastAsia="宋体" w:cs="宋体"/>
          <w:b w:val="0"/>
          <w:bCs w:val="0"/>
          <w:color w:val="auto"/>
          <w:sz w:val="24"/>
          <w:szCs w:val="24"/>
          <w:highlight w:val="none"/>
        </w:rPr>
      </w:pPr>
    </w:p>
    <w:p w14:paraId="2C41F5F9">
      <w:pPr>
        <w:spacing w:line="400" w:lineRule="exact"/>
        <w:jc w:val="center"/>
        <w:outlineLvl w:val="9"/>
        <w:rPr>
          <w:rFonts w:hint="eastAsia" w:ascii="宋体" w:hAnsi="宋体" w:eastAsia="宋体" w:cs="宋体"/>
          <w:b w:val="0"/>
          <w:bCs w:val="0"/>
          <w:color w:val="auto"/>
          <w:sz w:val="24"/>
          <w:szCs w:val="24"/>
          <w:highlight w:val="none"/>
        </w:rPr>
      </w:pPr>
    </w:p>
    <w:p w14:paraId="490C8D99">
      <w:pPr>
        <w:spacing w:line="560" w:lineRule="exact"/>
        <w:jc w:val="left"/>
        <w:outlineLvl w:val="1"/>
        <w:rPr>
          <w:rFonts w:hint="eastAsia" w:ascii="宋体" w:hAnsi="宋体" w:eastAsia="宋体" w:cs="宋体"/>
          <w:color w:val="auto"/>
          <w:sz w:val="24"/>
          <w:highlight w:val="none"/>
          <w:lang w:val="en-US" w:eastAsia="zh-CN"/>
        </w:rPr>
      </w:pPr>
      <w:bookmarkStart w:id="25" w:name="_Toc17134"/>
      <w:r>
        <w:rPr>
          <w:rFonts w:hint="eastAsia" w:ascii="宋体" w:hAnsi="宋体" w:cs="宋体"/>
          <w:color w:val="auto"/>
          <w:sz w:val="24"/>
          <w:highlight w:val="none"/>
          <w:lang w:val="en-US" w:eastAsia="zh-CN"/>
        </w:rPr>
        <w:t>一</w:t>
      </w:r>
      <w:r>
        <w:rPr>
          <w:rFonts w:hint="eastAsia" w:ascii="宋体" w:hAnsi="宋体" w:cs="宋体"/>
          <w:color w:val="auto"/>
          <w:sz w:val="24"/>
          <w:highlight w:val="none"/>
        </w:rPr>
        <w:t>、 报价</w:t>
      </w:r>
      <w:r>
        <w:rPr>
          <w:rFonts w:hint="eastAsia" w:ascii="宋体" w:hAnsi="宋体" w:cs="宋体"/>
          <w:color w:val="auto"/>
          <w:sz w:val="24"/>
          <w:highlight w:val="none"/>
          <w:lang w:val="en-US" w:eastAsia="zh-CN"/>
        </w:rPr>
        <w:t>函</w:t>
      </w:r>
      <w:bookmarkEnd w:id="25"/>
    </w:p>
    <w:p w14:paraId="0DAE43A3">
      <w:pPr>
        <w:keepNext w:val="0"/>
        <w:keepLines w:val="0"/>
        <w:pageBreakBefore w:val="0"/>
        <w:tabs>
          <w:tab w:val="left" w:pos="6300"/>
        </w:tabs>
        <w:kinsoku/>
        <w:wordWrap/>
        <w:overflowPunct/>
        <w:topLinePunct w:val="0"/>
        <w:bidi w:val="0"/>
        <w:snapToGrid w:val="0"/>
        <w:spacing w:line="312" w:lineRule="auto"/>
        <w:jc w:val="center"/>
        <w:outlineLvl w:val="9"/>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报价函</w:t>
      </w:r>
    </w:p>
    <w:p w14:paraId="467D21E0">
      <w:pPr>
        <w:keepNext w:val="0"/>
        <w:keepLines w:val="0"/>
        <w:pageBreakBefore w:val="0"/>
        <w:tabs>
          <w:tab w:val="left" w:pos="6300"/>
        </w:tabs>
        <w:kinsoku/>
        <w:wordWrap/>
        <w:overflowPunct/>
        <w:topLinePunct w:val="0"/>
        <w:bidi w:val="0"/>
        <w:snapToGrid w:val="0"/>
        <w:spacing w:line="480" w:lineRule="auto"/>
        <w:ind w:right="170" w:rightChars="81"/>
        <w:outlineLvl w:val="9"/>
        <w:rPr>
          <w:rFonts w:hint="eastAsia" w:ascii="宋体" w:hAnsi="宋体" w:eastAsia="宋体" w:cs="宋体"/>
          <w:color w:val="auto"/>
          <w:spacing w:val="-1"/>
          <w:sz w:val="24"/>
          <w:szCs w:val="24"/>
          <w:highlight w:val="none"/>
          <w:lang w:val="en-US" w:eastAsia="zh-CN"/>
        </w:rPr>
      </w:pPr>
    </w:p>
    <w:p w14:paraId="7AA298B4">
      <w:pPr>
        <w:keepNext w:val="0"/>
        <w:keepLines w:val="0"/>
        <w:pageBreakBefore w:val="0"/>
        <w:tabs>
          <w:tab w:val="left" w:pos="6300"/>
          <w:tab w:val="left" w:pos="9460"/>
        </w:tabs>
        <w:kinsoku/>
        <w:wordWrap/>
        <w:overflowPunct/>
        <w:topLinePunct w:val="0"/>
        <w:bidi w:val="0"/>
        <w:snapToGrid w:val="0"/>
        <w:spacing w:line="480" w:lineRule="auto"/>
        <w:ind w:right="170" w:rightChars="81" w:firstLine="476" w:firstLineChars="200"/>
        <w:outlineLvl w:val="9"/>
        <w:rPr>
          <w:rFonts w:hint="eastAsia" w:ascii="宋体" w:hAnsi="宋体" w:eastAsia="宋体" w:cs="宋体"/>
          <w:color w:val="auto"/>
          <w:spacing w:val="-1"/>
          <w:sz w:val="24"/>
          <w:szCs w:val="24"/>
          <w:highlight w:val="none"/>
          <w:lang w:val="en-US" w:eastAsia="zh-CN"/>
        </w:rPr>
      </w:pPr>
      <w:r>
        <w:rPr>
          <w:rFonts w:hint="eastAsia" w:ascii="宋体" w:hAnsi="宋体" w:eastAsia="宋体" w:cs="宋体"/>
          <w:color w:val="auto"/>
          <w:spacing w:val="-1"/>
          <w:sz w:val="24"/>
          <w:szCs w:val="24"/>
          <w:highlight w:val="none"/>
          <w:lang w:val="en-US" w:eastAsia="zh-CN"/>
        </w:rPr>
        <w:t>重庆市建筑科学研究院有限公司(</w:t>
      </w:r>
      <w:r>
        <w:rPr>
          <w:rFonts w:hint="eastAsia" w:ascii="宋体" w:hAnsi="宋体" w:cs="宋体"/>
          <w:color w:val="auto"/>
          <w:spacing w:val="-1"/>
          <w:sz w:val="24"/>
          <w:szCs w:val="24"/>
          <w:highlight w:val="none"/>
          <w:lang w:val="en-US" w:eastAsia="zh-CN"/>
        </w:rPr>
        <w:t>比选</w:t>
      </w:r>
      <w:r>
        <w:rPr>
          <w:rFonts w:hint="eastAsia" w:ascii="宋体" w:hAnsi="宋体" w:eastAsia="宋体" w:cs="宋体"/>
          <w:color w:val="auto"/>
          <w:spacing w:val="-1"/>
          <w:sz w:val="24"/>
          <w:szCs w:val="24"/>
          <w:highlight w:val="none"/>
          <w:lang w:val="en-US" w:eastAsia="zh-CN"/>
        </w:rPr>
        <w:t>人）:</w:t>
      </w:r>
    </w:p>
    <w:p w14:paraId="793417C1">
      <w:pPr>
        <w:keepNext w:val="0"/>
        <w:keepLines w:val="0"/>
        <w:pageBreakBefore w:val="0"/>
        <w:tabs>
          <w:tab w:val="left" w:pos="6300"/>
          <w:tab w:val="left" w:pos="9460"/>
        </w:tabs>
        <w:kinsoku/>
        <w:wordWrap/>
        <w:overflowPunct/>
        <w:topLinePunct w:val="0"/>
        <w:bidi w:val="0"/>
        <w:snapToGrid w:val="0"/>
        <w:spacing w:line="480" w:lineRule="auto"/>
        <w:ind w:left="428" w:leftChars="204" w:right="170" w:rightChars="81" w:firstLine="633" w:firstLineChars="264"/>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我方收到</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项目名称）的竞争性比选文件，经详细研究，决定参加该项目。</w:t>
      </w:r>
    </w:p>
    <w:p w14:paraId="431129F8">
      <w:pPr>
        <w:keepNext w:val="0"/>
        <w:keepLines w:val="0"/>
        <w:pageBreakBefore w:val="0"/>
        <w:tabs>
          <w:tab w:val="left" w:pos="6300"/>
          <w:tab w:val="left" w:pos="9460"/>
        </w:tabs>
        <w:kinsoku/>
        <w:wordWrap/>
        <w:overflowPunct/>
        <w:topLinePunct w:val="0"/>
        <w:bidi w:val="0"/>
        <w:snapToGrid w:val="0"/>
        <w:spacing w:line="480" w:lineRule="auto"/>
        <w:ind w:left="428" w:leftChars="204" w:right="170" w:rightChars="81" w:firstLine="633" w:firstLineChars="264"/>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1.愿意按照竞争性比选文件中的一切要求，提供本项目的服务，</w:t>
      </w:r>
      <w:r>
        <w:rPr>
          <w:rFonts w:hint="eastAsia" w:ascii="宋体" w:hAnsi="宋体" w:eastAsia="宋体" w:cs="宋体"/>
          <w:color w:val="auto"/>
          <w:sz w:val="24"/>
          <w:szCs w:val="24"/>
          <w:highlight w:val="none"/>
          <w:lang w:val="en-US" w:eastAsia="zh-CN"/>
        </w:rPr>
        <w:t>含税</w:t>
      </w:r>
      <w:r>
        <w:rPr>
          <w:rFonts w:hint="eastAsia" w:ascii="宋体" w:hAnsi="宋体" w:cs="宋体"/>
          <w:color w:val="auto"/>
          <w:sz w:val="24"/>
          <w:szCs w:val="24"/>
          <w:highlight w:val="none"/>
          <w:lang w:val="en-US" w:eastAsia="zh-CN"/>
        </w:rPr>
        <w:t>包干总</w:t>
      </w:r>
      <w:r>
        <w:rPr>
          <w:rFonts w:hint="eastAsia" w:ascii="宋体" w:hAnsi="宋体" w:eastAsia="宋体" w:cs="宋体"/>
          <w:color w:val="auto"/>
          <w:sz w:val="24"/>
          <w:szCs w:val="24"/>
          <w:highlight w:val="none"/>
        </w:rPr>
        <w:t>报价为人民币大写：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元整；人民币小写：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其中税率：</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rPr>
        <w:t>。</w:t>
      </w:r>
    </w:p>
    <w:p w14:paraId="53BA2491">
      <w:pPr>
        <w:keepNext w:val="0"/>
        <w:keepLines w:val="0"/>
        <w:pageBreakBefore w:val="0"/>
        <w:tabs>
          <w:tab w:val="left" w:pos="6300"/>
          <w:tab w:val="left" w:pos="9460"/>
        </w:tabs>
        <w:kinsoku/>
        <w:wordWrap/>
        <w:overflowPunct/>
        <w:topLinePunct w:val="0"/>
        <w:bidi w:val="0"/>
        <w:snapToGrid w:val="0"/>
        <w:spacing w:line="480" w:lineRule="auto"/>
        <w:ind w:left="428" w:leftChars="204" w:right="170" w:rightChars="81" w:firstLine="633" w:firstLineChars="264"/>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2.我方现提交的</w:t>
      </w:r>
      <w:r>
        <w:rPr>
          <w:rFonts w:hint="eastAsia" w:ascii="宋体" w:hAnsi="宋体" w:eastAsia="宋体" w:cs="宋体"/>
          <w:color w:val="auto"/>
          <w:sz w:val="24"/>
          <w:szCs w:val="24"/>
          <w:highlight w:val="none"/>
          <w:lang w:val="en-US" w:eastAsia="zh-CN"/>
        </w:rPr>
        <w:t>竞选</w:t>
      </w:r>
      <w:r>
        <w:rPr>
          <w:rFonts w:hint="eastAsia" w:ascii="宋体" w:hAnsi="宋体" w:eastAsia="宋体" w:cs="宋体"/>
          <w:color w:val="auto"/>
          <w:sz w:val="24"/>
          <w:szCs w:val="24"/>
          <w:highlight w:val="none"/>
        </w:rPr>
        <w:t>文件为：</w:t>
      </w:r>
      <w:r>
        <w:rPr>
          <w:rFonts w:hint="eastAsia" w:ascii="宋体" w:hAnsi="宋体" w:cs="宋体"/>
          <w:color w:val="auto"/>
          <w:sz w:val="24"/>
          <w:szCs w:val="24"/>
          <w:highlight w:val="none"/>
          <w:lang w:val="en-US" w:eastAsia="zh-CN"/>
        </w:rPr>
        <w:t>竞选</w:t>
      </w:r>
      <w:r>
        <w:rPr>
          <w:rFonts w:hint="eastAsia" w:ascii="宋体" w:hAnsi="宋体" w:eastAsia="宋体" w:cs="宋体"/>
          <w:color w:val="auto"/>
          <w:sz w:val="24"/>
          <w:szCs w:val="24"/>
          <w:highlight w:val="none"/>
        </w:rPr>
        <w:t>文件正本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份，副本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份，电子文档</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w:t>
      </w:r>
    </w:p>
    <w:p w14:paraId="023EE524">
      <w:pPr>
        <w:keepNext w:val="0"/>
        <w:keepLines w:val="0"/>
        <w:pageBreakBefore w:val="0"/>
        <w:tabs>
          <w:tab w:val="left" w:pos="6300"/>
          <w:tab w:val="left" w:pos="9460"/>
        </w:tabs>
        <w:kinsoku/>
        <w:wordWrap/>
        <w:overflowPunct/>
        <w:topLinePunct w:val="0"/>
        <w:bidi w:val="0"/>
        <w:snapToGrid w:val="0"/>
        <w:spacing w:line="480" w:lineRule="auto"/>
        <w:ind w:left="428" w:leftChars="204" w:right="170" w:rightChars="81" w:firstLine="633" w:firstLineChars="264"/>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3.我方承诺：本次竞采的有效期为90天。</w:t>
      </w:r>
    </w:p>
    <w:p w14:paraId="7E87FCAE">
      <w:pPr>
        <w:keepNext w:val="0"/>
        <w:keepLines w:val="0"/>
        <w:pageBreakBefore w:val="0"/>
        <w:tabs>
          <w:tab w:val="left" w:pos="6300"/>
          <w:tab w:val="left" w:pos="9460"/>
        </w:tabs>
        <w:kinsoku/>
        <w:wordWrap/>
        <w:overflowPunct/>
        <w:topLinePunct w:val="0"/>
        <w:bidi w:val="0"/>
        <w:snapToGrid w:val="0"/>
        <w:spacing w:line="480" w:lineRule="auto"/>
        <w:ind w:left="428" w:leftChars="204" w:right="170" w:rightChars="81" w:firstLine="633" w:firstLineChars="264"/>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4.我方接受贵方竞争性比选文件的一切规定和要求及评审办法。</w:t>
      </w:r>
    </w:p>
    <w:p w14:paraId="75D7C1C0">
      <w:pPr>
        <w:keepNext w:val="0"/>
        <w:keepLines w:val="0"/>
        <w:pageBreakBefore w:val="0"/>
        <w:tabs>
          <w:tab w:val="left" w:pos="6300"/>
          <w:tab w:val="left" w:pos="9460"/>
        </w:tabs>
        <w:kinsoku/>
        <w:wordWrap/>
        <w:overflowPunct/>
        <w:topLinePunct w:val="0"/>
        <w:bidi w:val="0"/>
        <w:snapToGrid w:val="0"/>
        <w:spacing w:line="480" w:lineRule="auto"/>
        <w:ind w:left="428" w:leftChars="204" w:right="170" w:rightChars="81" w:firstLine="633" w:firstLineChars="264"/>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5.在整个竞争性比选过程中，我方若有违规行为，接受</w:t>
      </w:r>
      <w:r>
        <w:rPr>
          <w:rFonts w:hint="eastAsia" w:ascii="宋体" w:hAnsi="宋体" w:cs="宋体"/>
          <w:color w:val="auto"/>
          <w:sz w:val="24"/>
          <w:szCs w:val="24"/>
          <w:highlight w:val="none"/>
          <w:lang w:val="en-US" w:eastAsia="zh-CN"/>
        </w:rPr>
        <w:t>比选</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rPr>
        <w:t>给予</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rPr>
        <w:t>惩罚。</w:t>
      </w:r>
    </w:p>
    <w:p w14:paraId="12CA4517">
      <w:pPr>
        <w:keepNext w:val="0"/>
        <w:keepLines w:val="0"/>
        <w:pageBreakBefore w:val="0"/>
        <w:tabs>
          <w:tab w:val="left" w:pos="6300"/>
          <w:tab w:val="left" w:pos="9460"/>
        </w:tabs>
        <w:kinsoku/>
        <w:wordWrap/>
        <w:overflowPunct/>
        <w:topLinePunct w:val="0"/>
        <w:bidi w:val="0"/>
        <w:snapToGrid w:val="0"/>
        <w:spacing w:line="480" w:lineRule="auto"/>
        <w:ind w:left="428" w:leftChars="204" w:right="170" w:rightChars="81" w:firstLine="633" w:firstLineChars="264"/>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6.我方若成为成交供应商，将按照最终竞采结果签订合同，并且严格履行合同义务。本承诺函将成为合同不可分割的一部分，与合同具有同等的法律效力。</w:t>
      </w:r>
    </w:p>
    <w:p w14:paraId="0AA254F3">
      <w:pPr>
        <w:keepNext w:val="0"/>
        <w:keepLines w:val="0"/>
        <w:pageBreakBefore w:val="0"/>
        <w:tabs>
          <w:tab w:val="left" w:pos="6300"/>
          <w:tab w:val="left" w:pos="9460"/>
        </w:tabs>
        <w:kinsoku/>
        <w:wordWrap/>
        <w:overflowPunct/>
        <w:topLinePunct w:val="0"/>
        <w:bidi w:val="0"/>
        <w:snapToGrid w:val="0"/>
        <w:spacing w:line="480" w:lineRule="auto"/>
        <w:ind w:left="428" w:leftChars="204" w:right="170" w:rightChars="81" w:firstLine="633" w:firstLineChars="26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(其他）</w:t>
      </w:r>
      <w:r>
        <w:rPr>
          <w:rFonts w:hint="eastAsia" w:ascii="宋体" w:hAnsi="宋体" w:eastAsia="宋体" w:cs="宋体"/>
          <w:color w:val="auto"/>
          <w:sz w:val="24"/>
          <w:szCs w:val="24"/>
          <w:highlight w:val="none"/>
        </w:rPr>
        <w:t>。</w:t>
      </w:r>
    </w:p>
    <w:p w14:paraId="74E37C81">
      <w:pPr>
        <w:keepNext w:val="0"/>
        <w:keepLines w:val="0"/>
        <w:pageBreakBefore w:val="0"/>
        <w:tabs>
          <w:tab w:val="left" w:pos="6300"/>
        </w:tabs>
        <w:kinsoku/>
        <w:wordWrap/>
        <w:overflowPunct/>
        <w:topLinePunct w:val="0"/>
        <w:bidi w:val="0"/>
        <w:snapToGrid w:val="0"/>
        <w:spacing w:line="480" w:lineRule="auto"/>
        <w:ind w:left="216" w:leftChars="103" w:right="170" w:rightChars="81" w:firstLine="420" w:firstLineChars="175"/>
        <w:rPr>
          <w:rFonts w:hint="eastAsia" w:ascii="宋体" w:hAnsi="宋体" w:cs="宋体"/>
          <w:color w:val="auto"/>
          <w:sz w:val="24"/>
          <w:szCs w:val="24"/>
          <w:highlight w:val="none"/>
          <w:lang w:val="en-US" w:eastAsia="zh-CN"/>
        </w:rPr>
      </w:pPr>
    </w:p>
    <w:p w14:paraId="51E1808D">
      <w:pPr>
        <w:keepNext w:val="0"/>
        <w:keepLines w:val="0"/>
        <w:pageBreakBefore w:val="0"/>
        <w:tabs>
          <w:tab w:val="left" w:pos="6300"/>
        </w:tabs>
        <w:kinsoku/>
        <w:wordWrap/>
        <w:overflowPunct/>
        <w:topLinePunct w:val="0"/>
        <w:bidi w:val="0"/>
        <w:snapToGrid w:val="0"/>
        <w:spacing w:line="480" w:lineRule="auto"/>
        <w:ind w:left="216" w:leftChars="103" w:right="170" w:rightChars="81" w:firstLine="420" w:firstLineChars="175"/>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竞选人</w:t>
      </w:r>
      <w:r>
        <w:rPr>
          <w:rFonts w:hint="eastAsia" w:ascii="宋体" w:hAnsi="宋体" w:eastAsia="宋体" w:cs="宋体"/>
          <w:color w:val="auto"/>
          <w:sz w:val="24"/>
          <w:szCs w:val="24"/>
          <w:highlight w:val="none"/>
        </w:rPr>
        <w:t>（公章）：</w:t>
      </w:r>
    </w:p>
    <w:p w14:paraId="18426E7B">
      <w:pPr>
        <w:keepNext w:val="0"/>
        <w:keepLines w:val="0"/>
        <w:pageBreakBefore w:val="0"/>
        <w:tabs>
          <w:tab w:val="left" w:pos="6300"/>
        </w:tabs>
        <w:kinsoku/>
        <w:wordWrap/>
        <w:overflowPunct/>
        <w:topLinePunct w:val="0"/>
        <w:bidi w:val="0"/>
        <w:snapToGrid w:val="0"/>
        <w:spacing w:line="480" w:lineRule="auto"/>
        <w:ind w:left="216" w:leftChars="103" w:right="170" w:rightChars="81"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地址：  </w:t>
      </w:r>
    </w:p>
    <w:p w14:paraId="1716E3FC">
      <w:pPr>
        <w:keepNext w:val="0"/>
        <w:keepLines w:val="0"/>
        <w:pageBreakBefore w:val="0"/>
        <w:tabs>
          <w:tab w:val="left" w:pos="6300"/>
        </w:tabs>
        <w:kinsoku/>
        <w:wordWrap/>
        <w:overflowPunct/>
        <w:topLinePunct w:val="0"/>
        <w:bidi w:val="0"/>
        <w:snapToGrid w:val="0"/>
        <w:spacing w:line="480" w:lineRule="auto"/>
        <w:ind w:left="216" w:leftChars="103" w:right="170" w:rightChars="81"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                           传真：</w:t>
      </w:r>
    </w:p>
    <w:p w14:paraId="6C860B68">
      <w:pPr>
        <w:keepNext w:val="0"/>
        <w:keepLines w:val="0"/>
        <w:pageBreakBefore w:val="0"/>
        <w:tabs>
          <w:tab w:val="left" w:pos="6300"/>
        </w:tabs>
        <w:kinsoku/>
        <w:wordWrap/>
        <w:overflowPunct/>
        <w:topLinePunct w:val="0"/>
        <w:bidi w:val="0"/>
        <w:snapToGrid w:val="0"/>
        <w:spacing w:line="480" w:lineRule="auto"/>
        <w:ind w:left="216" w:leftChars="103" w:right="170" w:rightChars="81"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网址：                           邮编：</w:t>
      </w:r>
    </w:p>
    <w:p w14:paraId="64C6293E">
      <w:pPr>
        <w:keepNext w:val="0"/>
        <w:keepLines w:val="0"/>
        <w:pageBreakBefore w:val="0"/>
        <w:tabs>
          <w:tab w:val="left" w:pos="6300"/>
        </w:tabs>
        <w:kinsoku/>
        <w:wordWrap/>
        <w:overflowPunct/>
        <w:topLinePunct w:val="0"/>
        <w:bidi w:val="0"/>
        <w:snapToGrid w:val="0"/>
        <w:spacing w:line="480" w:lineRule="auto"/>
        <w:ind w:left="216" w:leftChars="103" w:right="170" w:rightChars="81"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p>
    <w:p w14:paraId="0D31491D">
      <w:pPr>
        <w:keepNext w:val="0"/>
        <w:keepLines w:val="0"/>
        <w:pageBreakBefore w:val="0"/>
        <w:kinsoku/>
        <w:wordWrap/>
        <w:overflowPunct/>
        <w:topLinePunct w:val="0"/>
        <w:bidi w:val="0"/>
        <w:snapToGrid w:val="0"/>
        <w:spacing w:line="480" w:lineRule="auto"/>
        <w:ind w:left="216" w:leftChars="103" w:right="170" w:rightChars="81" w:firstLine="420" w:firstLineChars="175"/>
        <w:rPr>
          <w:color w:val="auto"/>
          <w:highlight w:val="none"/>
        </w:rPr>
      </w:pPr>
      <w:r>
        <w:rPr>
          <w:rFonts w:hint="eastAsia" w:ascii="宋体" w:hAnsi="宋体" w:eastAsia="宋体" w:cs="宋体"/>
          <w:color w:val="auto"/>
          <w:sz w:val="24"/>
          <w:szCs w:val="24"/>
          <w:highlight w:val="none"/>
        </w:rPr>
        <w:t xml:space="preserve">                               年   月   日</w:t>
      </w:r>
    </w:p>
    <w:p w14:paraId="4C7F78CA">
      <w:pPr>
        <w:spacing w:line="560" w:lineRule="exact"/>
        <w:outlineLvl w:val="9"/>
        <w:rPr>
          <w:rFonts w:ascii="仿宋_GB2312" w:hAnsi="仿宋_GB2312" w:eastAsia="仿宋_GB2312" w:cs="仿宋_GB2312"/>
          <w:color w:val="auto"/>
          <w:sz w:val="24"/>
          <w:highlight w:val="none"/>
        </w:rPr>
      </w:pPr>
    </w:p>
    <w:p w14:paraId="1DC4AA60">
      <w:pPr>
        <w:keepNext w:val="0"/>
        <w:keepLines w:val="0"/>
        <w:pageBreakBefore w:val="0"/>
        <w:tabs>
          <w:tab w:val="left" w:pos="6300"/>
        </w:tabs>
        <w:kinsoku/>
        <w:wordWrap/>
        <w:overflowPunct/>
        <w:topLinePunct w:val="0"/>
        <w:bidi w:val="0"/>
        <w:snapToGrid w:val="0"/>
        <w:spacing w:line="480" w:lineRule="auto"/>
        <w:ind w:firstLine="480" w:firstLineChars="200"/>
        <w:outlineLvl w:val="1"/>
        <w:rPr>
          <w:rFonts w:hint="default" w:ascii="宋体" w:hAnsi="宋体" w:eastAsia="宋体" w:cs="宋体"/>
          <w:color w:val="auto"/>
          <w:sz w:val="24"/>
          <w:szCs w:val="24"/>
          <w:highlight w:val="none"/>
          <w:lang w:val="en-US" w:eastAsia="zh-CN"/>
        </w:rPr>
      </w:pPr>
      <w:bookmarkStart w:id="26" w:name="_Toc31265"/>
      <w:r>
        <w:rPr>
          <w:rFonts w:hint="eastAsia" w:ascii="宋体" w:hAnsi="宋体" w:eastAsia="宋体" w:cs="宋体"/>
          <w:color w:val="auto"/>
          <w:sz w:val="24"/>
          <w:szCs w:val="24"/>
          <w:highlight w:val="none"/>
          <w:lang w:val="en-US" w:eastAsia="zh-CN"/>
        </w:rPr>
        <w:t>二、法定代表人身份证明及授权书（二选一）</w:t>
      </w:r>
      <w:bookmarkEnd w:id="26"/>
    </w:p>
    <w:p w14:paraId="4528E749">
      <w:pPr>
        <w:keepNext w:val="0"/>
        <w:keepLines w:val="0"/>
        <w:pageBreakBefore w:val="0"/>
        <w:kinsoku/>
        <w:wordWrap/>
        <w:overflowPunct/>
        <w:topLinePunct w:val="0"/>
        <w:bidi w:val="0"/>
        <w:spacing w:before="214" w:line="220" w:lineRule="auto"/>
        <w:ind w:left="3691"/>
        <w:rPr>
          <w:rFonts w:ascii="宋体" w:hAnsi="宋体" w:eastAsia="宋体" w:cs="宋体"/>
          <w:b/>
          <w:bCs/>
          <w:color w:val="auto"/>
          <w:spacing w:val="-8"/>
          <w:sz w:val="24"/>
          <w:szCs w:val="24"/>
          <w:highlight w:val="none"/>
        </w:rPr>
      </w:pPr>
      <w:r>
        <w:rPr>
          <w:rFonts w:ascii="宋体" w:hAnsi="宋体" w:eastAsia="宋体" w:cs="宋体"/>
          <w:b/>
          <w:bCs/>
          <w:color w:val="auto"/>
          <w:spacing w:val="-4"/>
          <w:sz w:val="24"/>
          <w:szCs w:val="24"/>
          <w:highlight w:val="none"/>
        </w:rPr>
        <w:t>（一）法定代表人证明</w:t>
      </w:r>
      <w:r>
        <w:rPr>
          <w:rFonts w:ascii="宋体" w:hAnsi="宋体" w:eastAsia="宋体" w:cs="宋体"/>
          <w:b/>
          <w:bCs/>
          <w:color w:val="auto"/>
          <w:spacing w:val="-8"/>
          <w:sz w:val="24"/>
          <w:szCs w:val="24"/>
          <w:highlight w:val="none"/>
        </w:rPr>
        <w:t>（式样）</w:t>
      </w:r>
    </w:p>
    <w:p w14:paraId="3A958C60">
      <w:pPr>
        <w:keepNext w:val="0"/>
        <w:keepLines w:val="0"/>
        <w:pageBreakBefore w:val="0"/>
        <w:kinsoku/>
        <w:wordWrap/>
        <w:overflowPunct/>
        <w:topLinePunct w:val="0"/>
        <w:bidi w:val="0"/>
        <w:spacing w:before="214" w:line="220" w:lineRule="auto"/>
        <w:ind w:left="3691"/>
        <w:rPr>
          <w:rFonts w:ascii="宋体" w:hAnsi="宋体" w:eastAsia="宋体" w:cs="宋体"/>
          <w:b/>
          <w:bCs/>
          <w:color w:val="auto"/>
          <w:spacing w:val="-8"/>
          <w:sz w:val="24"/>
          <w:szCs w:val="24"/>
          <w:highlight w:val="none"/>
        </w:rPr>
      </w:pPr>
    </w:p>
    <w:p w14:paraId="75CE8F8A">
      <w:pPr>
        <w:keepNext w:val="0"/>
        <w:keepLines w:val="0"/>
        <w:pageBreakBefore w:val="0"/>
        <w:kinsoku/>
        <w:wordWrap/>
        <w:overflowPunct/>
        <w:topLinePunct w:val="0"/>
        <w:bidi w:val="0"/>
        <w:spacing w:before="179" w:line="220" w:lineRule="auto"/>
        <w:ind w:left="9"/>
        <w:rPr>
          <w:rFonts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lang w:val="en-US" w:eastAsia="zh-CN"/>
        </w:rPr>
        <w:t>重庆市建筑科学研究院有限公司</w:t>
      </w:r>
      <w:r>
        <w:rPr>
          <w:rFonts w:ascii="宋体" w:hAnsi="宋体" w:eastAsia="宋体" w:cs="宋体"/>
          <w:color w:val="auto"/>
          <w:spacing w:val="-1"/>
          <w:sz w:val="24"/>
          <w:szCs w:val="24"/>
          <w:highlight w:val="none"/>
        </w:rPr>
        <w:t>：</w:t>
      </w:r>
    </w:p>
    <w:p w14:paraId="3294852D">
      <w:pPr>
        <w:keepNext w:val="0"/>
        <w:keepLines w:val="0"/>
        <w:pageBreakBefore w:val="0"/>
        <w:kinsoku/>
        <w:wordWrap/>
        <w:overflowPunct/>
        <w:topLinePunct w:val="0"/>
        <w:bidi w:val="0"/>
        <w:spacing w:before="180" w:line="347" w:lineRule="auto"/>
        <w:ind w:left="9" w:right="21" w:firstLine="482"/>
        <w:rPr>
          <w:rFonts w:ascii="宋体" w:hAnsi="宋体" w:eastAsia="宋体" w:cs="宋体"/>
          <w:color w:val="auto"/>
          <w:sz w:val="24"/>
          <w:szCs w:val="24"/>
          <w:highlight w:val="none"/>
        </w:rPr>
      </w:pPr>
      <w:r>
        <w:rPr>
          <w:rFonts w:ascii="宋体" w:hAnsi="宋体" w:eastAsia="宋体" w:cs="宋体"/>
          <w:color w:val="auto"/>
          <w:sz w:val="24"/>
          <w:szCs w:val="24"/>
          <w:highlight w:val="none"/>
        </w:rPr>
        <w:t>我单位法定代表人</w:t>
      </w:r>
      <w:r>
        <w:rPr>
          <w:rFonts w:ascii="宋体" w:hAnsi="宋体" w:eastAsia="宋体" w:cs="宋体"/>
          <w:color w:val="auto"/>
          <w:sz w:val="24"/>
          <w:szCs w:val="24"/>
          <w:highlight w:val="none"/>
          <w:u w:val="single" w:color="auto"/>
        </w:rPr>
        <w:t xml:space="preserve">              </w:t>
      </w:r>
      <w:r>
        <w:rPr>
          <w:rFonts w:ascii="宋体" w:hAnsi="宋体" w:eastAsia="宋体" w:cs="宋体"/>
          <w:color w:val="auto"/>
          <w:spacing w:val="-108"/>
          <w:sz w:val="24"/>
          <w:szCs w:val="24"/>
          <w:highlight w:val="none"/>
        </w:rPr>
        <w:t xml:space="preserve"> </w:t>
      </w:r>
      <w:r>
        <w:rPr>
          <w:rFonts w:ascii="宋体" w:hAnsi="宋体" w:eastAsia="宋体" w:cs="宋体"/>
          <w:color w:val="auto"/>
          <w:sz w:val="24"/>
          <w:szCs w:val="24"/>
          <w:highlight w:val="none"/>
        </w:rPr>
        <w:t>参加贵单位组织的</w:t>
      </w:r>
      <w:r>
        <w:rPr>
          <w:rFonts w:ascii="宋体" w:hAnsi="宋体" w:eastAsia="宋体" w:cs="宋体"/>
          <w:color w:val="auto"/>
          <w:sz w:val="24"/>
          <w:szCs w:val="24"/>
          <w:highlight w:val="none"/>
          <w:u w:val="single" w:color="auto"/>
        </w:rPr>
        <w:t xml:space="preserve">  （项目名称）     </w:t>
      </w:r>
      <w:r>
        <w:rPr>
          <w:rFonts w:ascii="宋体" w:hAnsi="宋体" w:eastAsia="宋体" w:cs="宋体"/>
          <w:color w:val="auto"/>
          <w:spacing w:val="-110"/>
          <w:sz w:val="24"/>
          <w:szCs w:val="24"/>
          <w:highlight w:val="none"/>
        </w:rPr>
        <w:t xml:space="preserve"> </w:t>
      </w:r>
      <w:r>
        <w:rPr>
          <w:rFonts w:hint="eastAsia" w:ascii="宋体" w:hAnsi="宋体" w:cs="宋体"/>
          <w:color w:val="auto"/>
          <w:spacing w:val="-1"/>
          <w:sz w:val="24"/>
          <w:szCs w:val="24"/>
          <w:highlight w:val="none"/>
          <w:lang w:eastAsia="zh-CN"/>
        </w:rPr>
        <w:t>比选</w:t>
      </w:r>
      <w:r>
        <w:rPr>
          <w:rFonts w:ascii="宋体" w:hAnsi="宋体" w:eastAsia="宋体" w:cs="宋体"/>
          <w:color w:val="auto"/>
          <w:spacing w:val="-1"/>
          <w:sz w:val="24"/>
          <w:szCs w:val="24"/>
          <w:highlight w:val="none"/>
        </w:rPr>
        <w:t>活动，全权代表我单位处理投标的有关事宜。</w:t>
      </w:r>
    </w:p>
    <w:p w14:paraId="0FFB1B47">
      <w:pPr>
        <w:keepNext w:val="0"/>
        <w:keepLines w:val="0"/>
        <w:pageBreakBefore w:val="0"/>
        <w:kinsoku/>
        <w:wordWrap/>
        <w:overflowPunct/>
        <w:topLinePunct w:val="0"/>
        <w:bidi w:val="0"/>
        <w:spacing w:before="33" w:line="219" w:lineRule="auto"/>
        <w:ind w:left="28"/>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附法定代表人情况：</w:t>
      </w:r>
    </w:p>
    <w:p w14:paraId="50D6AF24">
      <w:pPr>
        <w:keepNext w:val="0"/>
        <w:keepLines w:val="0"/>
        <w:pageBreakBefore w:val="0"/>
        <w:kinsoku/>
        <w:wordWrap/>
        <w:overflowPunct/>
        <w:topLinePunct w:val="0"/>
        <w:bidi w:val="0"/>
        <w:spacing w:before="178" w:line="355" w:lineRule="auto"/>
        <w:ind w:left="11" w:right="1850" w:hanging="2"/>
        <w:rPr>
          <w:rFonts w:ascii="宋体" w:hAnsi="宋体" w:eastAsia="宋体" w:cs="宋体"/>
          <w:color w:val="auto"/>
          <w:sz w:val="24"/>
          <w:szCs w:val="24"/>
          <w:highlight w:val="none"/>
        </w:rPr>
      </w:pPr>
      <w:r>
        <w:rPr>
          <w:rFonts w:ascii="宋体" w:hAnsi="宋体" w:eastAsia="宋体" w:cs="宋体"/>
          <w:color w:val="auto"/>
          <w:spacing w:val="-15"/>
          <w:sz w:val="24"/>
          <w:szCs w:val="24"/>
          <w:highlight w:val="none"/>
        </w:rPr>
        <w:t>姓 名</w:t>
      </w:r>
      <w:r>
        <w:rPr>
          <w:rFonts w:ascii="宋体" w:hAnsi="宋体" w:eastAsia="宋体" w:cs="宋体"/>
          <w:color w:val="auto"/>
          <w:spacing w:val="-90"/>
          <w:sz w:val="24"/>
          <w:szCs w:val="24"/>
          <w:highlight w:val="none"/>
        </w:rPr>
        <w:t xml:space="preserve"> </w:t>
      </w:r>
      <w:r>
        <w:rPr>
          <w:rFonts w:ascii="宋体" w:hAnsi="宋体" w:eastAsia="宋体" w:cs="宋体"/>
          <w:color w:val="auto"/>
          <w:spacing w:val="-15"/>
          <w:sz w:val="24"/>
          <w:szCs w:val="24"/>
          <w:highlight w:val="none"/>
        </w:rPr>
        <w:t>：</w:t>
      </w:r>
      <w:r>
        <w:rPr>
          <w:rFonts w:ascii="宋体" w:hAnsi="宋体" w:eastAsia="宋体" w:cs="宋体"/>
          <w:color w:val="auto"/>
          <w:sz w:val="24"/>
          <w:szCs w:val="24"/>
          <w:highlight w:val="none"/>
          <w:u w:val="single" w:color="auto"/>
        </w:rPr>
        <w:t xml:space="preserve">         </w:t>
      </w:r>
      <w:r>
        <w:rPr>
          <w:rFonts w:ascii="宋体" w:hAnsi="宋体" w:eastAsia="宋体" w:cs="宋体"/>
          <w:color w:val="auto"/>
          <w:spacing w:val="4"/>
          <w:sz w:val="24"/>
          <w:szCs w:val="24"/>
          <w:highlight w:val="none"/>
        </w:rPr>
        <w:t xml:space="preserve">  </w:t>
      </w:r>
      <w:r>
        <w:rPr>
          <w:rFonts w:ascii="宋体" w:hAnsi="宋体" w:eastAsia="宋体" w:cs="宋体"/>
          <w:color w:val="auto"/>
          <w:spacing w:val="-15"/>
          <w:sz w:val="24"/>
          <w:szCs w:val="24"/>
          <w:highlight w:val="none"/>
        </w:rPr>
        <w:t>性</w:t>
      </w:r>
      <w:r>
        <w:rPr>
          <w:rFonts w:ascii="宋体" w:hAnsi="宋体" w:eastAsia="宋体" w:cs="宋体"/>
          <w:color w:val="auto"/>
          <w:spacing w:val="13"/>
          <w:sz w:val="24"/>
          <w:szCs w:val="24"/>
          <w:highlight w:val="none"/>
        </w:rPr>
        <w:t xml:space="preserve"> </w:t>
      </w:r>
      <w:r>
        <w:rPr>
          <w:rFonts w:ascii="宋体" w:hAnsi="宋体" w:eastAsia="宋体" w:cs="宋体"/>
          <w:color w:val="auto"/>
          <w:spacing w:val="-15"/>
          <w:sz w:val="24"/>
          <w:szCs w:val="24"/>
          <w:highlight w:val="none"/>
        </w:rPr>
        <w:t>别</w:t>
      </w:r>
      <w:r>
        <w:rPr>
          <w:rFonts w:ascii="宋体" w:hAnsi="宋体" w:eastAsia="宋体" w:cs="宋体"/>
          <w:color w:val="auto"/>
          <w:spacing w:val="-90"/>
          <w:sz w:val="24"/>
          <w:szCs w:val="24"/>
          <w:highlight w:val="none"/>
        </w:rPr>
        <w:t xml:space="preserve"> </w:t>
      </w:r>
      <w:r>
        <w:rPr>
          <w:rFonts w:ascii="宋体" w:hAnsi="宋体" w:eastAsia="宋体" w:cs="宋体"/>
          <w:color w:val="auto"/>
          <w:spacing w:val="-15"/>
          <w:sz w:val="24"/>
          <w:szCs w:val="24"/>
          <w:highlight w:val="none"/>
        </w:rPr>
        <w:t>：</w:t>
      </w:r>
      <w:r>
        <w:rPr>
          <w:rFonts w:ascii="宋体" w:hAnsi="宋体" w:eastAsia="宋体" w:cs="宋体"/>
          <w:color w:val="auto"/>
          <w:sz w:val="24"/>
          <w:szCs w:val="24"/>
          <w:highlight w:val="none"/>
          <w:u w:val="single" w:color="auto"/>
        </w:rPr>
        <w:t xml:space="preserve">       </w:t>
      </w:r>
      <w:r>
        <w:rPr>
          <w:rFonts w:ascii="宋体" w:hAnsi="宋体" w:eastAsia="宋体" w:cs="宋体"/>
          <w:color w:val="auto"/>
          <w:spacing w:val="5"/>
          <w:sz w:val="24"/>
          <w:szCs w:val="24"/>
          <w:highlight w:val="none"/>
        </w:rPr>
        <w:t xml:space="preserve">  </w:t>
      </w:r>
      <w:r>
        <w:rPr>
          <w:rFonts w:ascii="宋体" w:hAnsi="宋体" w:eastAsia="宋体" w:cs="宋体"/>
          <w:color w:val="auto"/>
          <w:spacing w:val="-15"/>
          <w:sz w:val="24"/>
          <w:szCs w:val="24"/>
          <w:highlight w:val="none"/>
        </w:rPr>
        <w:t>年</w:t>
      </w:r>
      <w:r>
        <w:rPr>
          <w:rFonts w:ascii="宋体" w:hAnsi="宋体" w:eastAsia="宋体" w:cs="宋体"/>
          <w:color w:val="auto"/>
          <w:spacing w:val="9"/>
          <w:sz w:val="24"/>
          <w:szCs w:val="24"/>
          <w:highlight w:val="none"/>
        </w:rPr>
        <w:t xml:space="preserve"> </w:t>
      </w:r>
      <w:r>
        <w:rPr>
          <w:rFonts w:ascii="宋体" w:hAnsi="宋体" w:eastAsia="宋体" w:cs="宋体"/>
          <w:color w:val="auto"/>
          <w:spacing w:val="-15"/>
          <w:sz w:val="24"/>
          <w:szCs w:val="24"/>
          <w:highlight w:val="none"/>
        </w:rPr>
        <w:t>龄</w:t>
      </w:r>
      <w:r>
        <w:rPr>
          <w:rFonts w:ascii="宋体" w:hAnsi="宋体" w:eastAsia="宋体" w:cs="宋体"/>
          <w:color w:val="auto"/>
          <w:spacing w:val="-90"/>
          <w:sz w:val="24"/>
          <w:szCs w:val="24"/>
          <w:highlight w:val="none"/>
        </w:rPr>
        <w:t xml:space="preserve"> </w:t>
      </w:r>
      <w:r>
        <w:rPr>
          <w:rFonts w:ascii="宋体" w:hAnsi="宋体" w:eastAsia="宋体" w:cs="宋体"/>
          <w:color w:val="auto"/>
          <w:spacing w:val="-15"/>
          <w:sz w:val="24"/>
          <w:szCs w:val="24"/>
          <w:highlight w:val="none"/>
        </w:rPr>
        <w:t>：</w:t>
      </w:r>
      <w:r>
        <w:rPr>
          <w:rFonts w:ascii="宋体" w:hAnsi="宋体" w:eastAsia="宋体" w:cs="宋体"/>
          <w:color w:val="auto"/>
          <w:sz w:val="24"/>
          <w:szCs w:val="24"/>
          <w:highlight w:val="none"/>
          <w:u w:val="single" w:color="auto"/>
        </w:rPr>
        <w:t xml:space="preserve">       </w:t>
      </w:r>
      <w:r>
        <w:rPr>
          <w:rFonts w:ascii="宋体" w:hAnsi="宋体" w:eastAsia="宋体" w:cs="宋体"/>
          <w:color w:val="auto"/>
          <w:spacing w:val="5"/>
          <w:sz w:val="24"/>
          <w:szCs w:val="24"/>
          <w:highlight w:val="none"/>
        </w:rPr>
        <w:t xml:space="preserve">  </w:t>
      </w:r>
      <w:r>
        <w:rPr>
          <w:rFonts w:ascii="宋体" w:hAnsi="宋体" w:eastAsia="宋体" w:cs="宋体"/>
          <w:color w:val="auto"/>
          <w:spacing w:val="-15"/>
          <w:sz w:val="24"/>
          <w:szCs w:val="24"/>
          <w:highlight w:val="none"/>
        </w:rPr>
        <w:t>职</w:t>
      </w:r>
      <w:r>
        <w:rPr>
          <w:rFonts w:ascii="宋体" w:hAnsi="宋体" w:eastAsia="宋体" w:cs="宋体"/>
          <w:color w:val="auto"/>
          <w:spacing w:val="13"/>
          <w:sz w:val="24"/>
          <w:szCs w:val="24"/>
          <w:highlight w:val="none"/>
        </w:rPr>
        <w:t xml:space="preserve"> </w:t>
      </w:r>
      <w:r>
        <w:rPr>
          <w:rFonts w:ascii="宋体" w:hAnsi="宋体" w:eastAsia="宋体" w:cs="宋体"/>
          <w:color w:val="auto"/>
          <w:spacing w:val="-15"/>
          <w:sz w:val="24"/>
          <w:szCs w:val="24"/>
          <w:highlight w:val="none"/>
        </w:rPr>
        <w:t>务</w:t>
      </w:r>
      <w:r>
        <w:rPr>
          <w:rFonts w:ascii="宋体" w:hAnsi="宋体" w:eastAsia="宋体" w:cs="宋体"/>
          <w:color w:val="auto"/>
          <w:spacing w:val="-90"/>
          <w:sz w:val="24"/>
          <w:szCs w:val="24"/>
          <w:highlight w:val="none"/>
        </w:rPr>
        <w:t xml:space="preserve"> </w:t>
      </w:r>
      <w:r>
        <w:rPr>
          <w:rFonts w:ascii="宋体" w:hAnsi="宋体" w:eastAsia="宋体" w:cs="宋体"/>
          <w:color w:val="auto"/>
          <w:spacing w:val="-15"/>
          <w:sz w:val="24"/>
          <w:szCs w:val="24"/>
          <w:highlight w:val="none"/>
        </w:rPr>
        <w:t>：</w:t>
      </w:r>
      <w:r>
        <w:rPr>
          <w:rFonts w:ascii="宋体" w:hAnsi="宋体" w:eastAsia="宋体" w:cs="宋体"/>
          <w:color w:val="auto"/>
          <w:sz w:val="24"/>
          <w:szCs w:val="24"/>
          <w:highlight w:val="none"/>
          <w:u w:val="single" w:color="auto"/>
        </w:rPr>
        <w:t xml:space="preserve">       </w:t>
      </w:r>
      <w:r>
        <w:rPr>
          <w:rFonts w:ascii="宋体" w:hAnsi="宋体" w:eastAsia="宋体" w:cs="宋体"/>
          <w:color w:val="auto"/>
          <w:spacing w:val="16"/>
          <w:sz w:val="24"/>
          <w:szCs w:val="24"/>
          <w:highlight w:val="none"/>
        </w:rPr>
        <w:t xml:space="preserve"> </w:t>
      </w:r>
      <w:r>
        <w:rPr>
          <w:rFonts w:ascii="宋体" w:hAnsi="宋体" w:eastAsia="宋体" w:cs="宋体"/>
          <w:color w:val="auto"/>
          <w:spacing w:val="-15"/>
          <w:sz w:val="24"/>
          <w:szCs w:val="24"/>
          <w:highlight w:val="none"/>
        </w:rPr>
        <w:t>.</w:t>
      </w:r>
      <w:r>
        <w:rPr>
          <w:rFonts w:ascii="宋体" w:hAnsi="宋体" w:eastAsia="宋体" w:cs="宋体"/>
          <w:color w:val="auto"/>
          <w:sz w:val="24"/>
          <w:szCs w:val="24"/>
          <w:highlight w:val="none"/>
        </w:rPr>
        <w:t xml:space="preserve"> </w:t>
      </w:r>
      <w:r>
        <w:rPr>
          <w:rFonts w:ascii="宋体" w:hAnsi="宋体" w:eastAsia="宋体" w:cs="宋体"/>
          <w:color w:val="auto"/>
          <w:spacing w:val="-5"/>
          <w:sz w:val="24"/>
          <w:szCs w:val="24"/>
          <w:highlight w:val="none"/>
        </w:rPr>
        <w:t>身份证号码：</w:t>
      </w:r>
      <w:r>
        <w:rPr>
          <w:rFonts w:ascii="宋体" w:hAnsi="宋体" w:eastAsia="宋体" w:cs="宋体"/>
          <w:color w:val="auto"/>
          <w:spacing w:val="3"/>
          <w:sz w:val="24"/>
          <w:szCs w:val="24"/>
          <w:highlight w:val="none"/>
          <w:u w:val="single" w:color="auto"/>
        </w:rPr>
        <w:t xml:space="preserve">                      </w:t>
      </w:r>
      <w:r>
        <w:rPr>
          <w:rFonts w:ascii="宋体" w:hAnsi="宋体" w:eastAsia="宋体" w:cs="宋体"/>
          <w:color w:val="auto"/>
          <w:spacing w:val="2"/>
          <w:sz w:val="24"/>
          <w:szCs w:val="24"/>
          <w:highlight w:val="none"/>
          <w:u w:val="single" w:color="auto"/>
        </w:rPr>
        <w:t xml:space="preserve">                             </w:t>
      </w:r>
      <w:r>
        <w:rPr>
          <w:rFonts w:ascii="宋体" w:hAnsi="宋体" w:eastAsia="宋体" w:cs="宋体"/>
          <w:color w:val="auto"/>
          <w:spacing w:val="17"/>
          <w:sz w:val="24"/>
          <w:szCs w:val="24"/>
          <w:highlight w:val="none"/>
        </w:rPr>
        <w:t xml:space="preserve"> </w:t>
      </w:r>
      <w:r>
        <w:rPr>
          <w:rFonts w:ascii="宋体" w:hAnsi="宋体" w:eastAsia="宋体" w:cs="宋体"/>
          <w:color w:val="auto"/>
          <w:spacing w:val="-5"/>
          <w:sz w:val="24"/>
          <w:szCs w:val="24"/>
          <w:highlight w:val="none"/>
        </w:rPr>
        <w:t>.</w:t>
      </w:r>
      <w:r>
        <w:rPr>
          <w:rFonts w:ascii="宋体" w:hAnsi="宋体" w:eastAsia="宋体" w:cs="宋体"/>
          <w:color w:val="auto"/>
          <w:sz w:val="24"/>
          <w:szCs w:val="24"/>
          <w:highlight w:val="none"/>
        </w:rPr>
        <w:t xml:space="preserve"> </w:t>
      </w:r>
      <w:r>
        <w:rPr>
          <w:rFonts w:ascii="宋体" w:hAnsi="宋体" w:eastAsia="宋体" w:cs="宋体"/>
          <w:color w:val="auto"/>
          <w:spacing w:val="-4"/>
          <w:sz w:val="24"/>
          <w:szCs w:val="24"/>
          <w:highlight w:val="none"/>
        </w:rPr>
        <w:t>详细通讯地址：</w:t>
      </w:r>
      <w:r>
        <w:rPr>
          <w:rFonts w:ascii="宋体" w:hAnsi="宋体" w:eastAsia="宋体" w:cs="宋体"/>
          <w:color w:val="auto"/>
          <w:spacing w:val="3"/>
          <w:sz w:val="24"/>
          <w:szCs w:val="24"/>
          <w:highlight w:val="none"/>
          <w:u w:val="single" w:color="auto"/>
        </w:rPr>
        <w:t xml:space="preserve">                       </w:t>
      </w:r>
      <w:r>
        <w:rPr>
          <w:rFonts w:ascii="宋体" w:hAnsi="宋体" w:eastAsia="宋体" w:cs="宋体"/>
          <w:color w:val="auto"/>
          <w:spacing w:val="2"/>
          <w:sz w:val="24"/>
          <w:szCs w:val="24"/>
          <w:highlight w:val="none"/>
          <w:u w:val="single" w:color="auto"/>
        </w:rPr>
        <w:t xml:space="preserve">                          </w:t>
      </w:r>
      <w:r>
        <w:rPr>
          <w:rFonts w:ascii="宋体" w:hAnsi="宋体" w:eastAsia="宋体" w:cs="宋体"/>
          <w:color w:val="auto"/>
          <w:spacing w:val="17"/>
          <w:sz w:val="24"/>
          <w:szCs w:val="24"/>
          <w:highlight w:val="none"/>
        </w:rPr>
        <w:t xml:space="preserve"> </w:t>
      </w:r>
      <w:r>
        <w:rPr>
          <w:rFonts w:ascii="宋体" w:hAnsi="宋体" w:eastAsia="宋体" w:cs="宋体"/>
          <w:color w:val="auto"/>
          <w:spacing w:val="-4"/>
          <w:sz w:val="24"/>
          <w:szCs w:val="24"/>
          <w:highlight w:val="none"/>
        </w:rPr>
        <w:t>.</w:t>
      </w:r>
      <w:r>
        <w:rPr>
          <w:rFonts w:ascii="宋体" w:hAnsi="宋体" w:eastAsia="宋体" w:cs="宋体"/>
          <w:color w:val="auto"/>
          <w:sz w:val="24"/>
          <w:szCs w:val="24"/>
          <w:highlight w:val="none"/>
        </w:rPr>
        <w:t xml:space="preserve"> </w:t>
      </w:r>
      <w:r>
        <w:rPr>
          <w:rFonts w:ascii="宋体" w:hAnsi="宋体" w:eastAsia="宋体" w:cs="宋体"/>
          <w:color w:val="auto"/>
          <w:spacing w:val="-3"/>
          <w:sz w:val="24"/>
          <w:szCs w:val="24"/>
          <w:highlight w:val="none"/>
        </w:rPr>
        <w:t>邮政编码：</w:t>
      </w:r>
      <w:r>
        <w:rPr>
          <w:rFonts w:ascii="宋体" w:hAnsi="宋体" w:eastAsia="宋体" w:cs="宋体"/>
          <w:color w:val="auto"/>
          <w:sz w:val="24"/>
          <w:szCs w:val="24"/>
          <w:highlight w:val="none"/>
          <w:u w:val="single" w:color="auto"/>
        </w:rPr>
        <w:t xml:space="preserve">                    </w:t>
      </w:r>
      <w:r>
        <w:rPr>
          <w:rFonts w:ascii="宋体" w:hAnsi="宋体" w:eastAsia="宋体" w:cs="宋体"/>
          <w:color w:val="auto"/>
          <w:spacing w:val="-3"/>
          <w:sz w:val="24"/>
          <w:szCs w:val="24"/>
          <w:highlight w:val="none"/>
        </w:rPr>
        <w:t xml:space="preserve">  传真：</w:t>
      </w:r>
      <w:r>
        <w:rPr>
          <w:rFonts w:ascii="宋体" w:hAnsi="宋体" w:eastAsia="宋体" w:cs="宋体"/>
          <w:color w:val="auto"/>
          <w:sz w:val="24"/>
          <w:szCs w:val="24"/>
          <w:highlight w:val="none"/>
          <w:u w:val="single" w:color="auto"/>
        </w:rPr>
        <w:t xml:space="preserve">                          </w:t>
      </w:r>
      <w:r>
        <w:rPr>
          <w:rFonts w:ascii="宋体" w:hAnsi="宋体" w:eastAsia="宋体" w:cs="宋体"/>
          <w:color w:val="auto"/>
          <w:spacing w:val="19"/>
          <w:sz w:val="24"/>
          <w:szCs w:val="24"/>
          <w:highlight w:val="none"/>
        </w:rPr>
        <w:t xml:space="preserve"> </w:t>
      </w:r>
      <w:r>
        <w:rPr>
          <w:rFonts w:ascii="宋体" w:hAnsi="宋体" w:eastAsia="宋体" w:cs="宋体"/>
          <w:color w:val="auto"/>
          <w:spacing w:val="-3"/>
          <w:sz w:val="24"/>
          <w:szCs w:val="24"/>
          <w:highlight w:val="none"/>
        </w:rPr>
        <w:t>.</w:t>
      </w:r>
      <w:r>
        <w:rPr>
          <w:rFonts w:ascii="宋体" w:hAnsi="宋体" w:eastAsia="宋体" w:cs="宋体"/>
          <w:color w:val="auto"/>
          <w:sz w:val="24"/>
          <w:szCs w:val="24"/>
          <w:highlight w:val="none"/>
        </w:rPr>
        <w:t xml:space="preserve"> </w:t>
      </w:r>
      <w:r>
        <w:rPr>
          <w:rFonts w:ascii="宋体" w:hAnsi="宋体" w:eastAsia="宋体" w:cs="宋体"/>
          <w:color w:val="auto"/>
          <w:spacing w:val="-4"/>
          <w:sz w:val="24"/>
          <w:szCs w:val="24"/>
          <w:highlight w:val="none"/>
        </w:rPr>
        <w:t>电话：</w:t>
      </w:r>
      <w:r>
        <w:rPr>
          <w:rFonts w:ascii="宋体" w:hAnsi="宋体" w:eastAsia="宋体" w:cs="宋体"/>
          <w:color w:val="auto"/>
          <w:sz w:val="24"/>
          <w:szCs w:val="24"/>
          <w:highlight w:val="none"/>
          <w:u w:val="single" w:color="auto"/>
        </w:rPr>
        <w:t xml:space="preserve">                        </w:t>
      </w:r>
      <w:r>
        <w:rPr>
          <w:rFonts w:ascii="宋体" w:hAnsi="宋体" w:eastAsia="宋体" w:cs="宋体"/>
          <w:color w:val="auto"/>
          <w:spacing w:val="18"/>
          <w:sz w:val="24"/>
          <w:szCs w:val="24"/>
          <w:highlight w:val="none"/>
        </w:rPr>
        <w:t xml:space="preserve"> </w:t>
      </w:r>
      <w:r>
        <w:rPr>
          <w:rFonts w:ascii="宋体" w:hAnsi="宋体" w:eastAsia="宋体" w:cs="宋体"/>
          <w:color w:val="auto"/>
          <w:spacing w:val="-4"/>
          <w:sz w:val="24"/>
          <w:szCs w:val="24"/>
          <w:highlight w:val="none"/>
        </w:rPr>
        <w:t>.</w:t>
      </w:r>
    </w:p>
    <w:p w14:paraId="336B6C7A">
      <w:pPr>
        <w:pStyle w:val="5"/>
        <w:keepNext w:val="0"/>
        <w:keepLines w:val="0"/>
        <w:pageBreakBefore w:val="0"/>
        <w:kinsoku/>
        <w:wordWrap/>
        <w:overflowPunct/>
        <w:topLinePunct w:val="0"/>
        <w:bidi w:val="0"/>
        <w:spacing w:line="418" w:lineRule="auto"/>
        <w:rPr>
          <w:color w:val="auto"/>
          <w:highlight w:val="none"/>
        </w:rPr>
      </w:pPr>
    </w:p>
    <w:p w14:paraId="0DCCCEEB">
      <w:pPr>
        <w:keepNext w:val="0"/>
        <w:keepLines w:val="0"/>
        <w:pageBreakBefore w:val="0"/>
        <w:kinsoku/>
        <w:wordWrap/>
        <w:overflowPunct/>
        <w:topLinePunct w:val="0"/>
        <w:bidi w:val="0"/>
        <w:spacing w:before="78" w:line="219" w:lineRule="auto"/>
        <w:ind w:left="12"/>
        <w:rPr>
          <w:rFonts w:ascii="宋体" w:hAnsi="宋体" w:eastAsia="宋体" w:cs="宋体"/>
          <w:color w:val="auto"/>
          <w:sz w:val="24"/>
          <w:szCs w:val="24"/>
          <w:highlight w:val="none"/>
        </w:rPr>
      </w:pPr>
      <w:r>
        <w:rPr>
          <w:rFonts w:hint="eastAsia" w:ascii="宋体" w:hAnsi="宋体" w:cs="宋体"/>
          <w:color w:val="auto"/>
          <w:spacing w:val="-2"/>
          <w:sz w:val="24"/>
          <w:szCs w:val="24"/>
          <w:highlight w:val="none"/>
          <w:lang w:val="en-US" w:eastAsia="zh-CN"/>
        </w:rPr>
        <w:t>竞选</w:t>
      </w:r>
      <w:r>
        <w:rPr>
          <w:rFonts w:ascii="宋体" w:hAnsi="宋体" w:eastAsia="宋体" w:cs="宋体"/>
          <w:color w:val="auto"/>
          <w:spacing w:val="-2"/>
          <w:sz w:val="24"/>
          <w:szCs w:val="24"/>
          <w:highlight w:val="none"/>
        </w:rPr>
        <w:t>人名称（公章</w:t>
      </w:r>
      <w:r>
        <w:rPr>
          <w:rFonts w:ascii="宋体" w:hAnsi="宋体" w:eastAsia="宋体" w:cs="宋体"/>
          <w:color w:val="auto"/>
          <w:spacing w:val="3"/>
          <w:sz w:val="24"/>
          <w:szCs w:val="24"/>
          <w:highlight w:val="none"/>
        </w:rPr>
        <w:t>）：</w:t>
      </w:r>
      <w:r>
        <w:rPr>
          <w:rFonts w:ascii="宋体" w:hAnsi="宋体" w:eastAsia="宋体" w:cs="宋体"/>
          <w:color w:val="auto"/>
          <w:sz w:val="24"/>
          <w:szCs w:val="24"/>
          <w:highlight w:val="none"/>
        </w:rPr>
        <w:t xml:space="preserve">                   </w:t>
      </w:r>
      <w:r>
        <w:rPr>
          <w:rFonts w:ascii="宋体" w:hAnsi="宋体" w:eastAsia="宋体" w:cs="宋体"/>
          <w:color w:val="auto"/>
          <w:spacing w:val="-2"/>
          <w:sz w:val="24"/>
          <w:szCs w:val="24"/>
          <w:highlight w:val="none"/>
        </w:rPr>
        <w:t>法定代表人（签字或盖章</w:t>
      </w:r>
      <w:r>
        <w:rPr>
          <w:rFonts w:ascii="宋体" w:hAnsi="宋体" w:eastAsia="宋体" w:cs="宋体"/>
          <w:color w:val="auto"/>
          <w:spacing w:val="3"/>
          <w:sz w:val="24"/>
          <w:szCs w:val="24"/>
          <w:highlight w:val="none"/>
        </w:rPr>
        <w:t>）：</w:t>
      </w:r>
    </w:p>
    <w:p w14:paraId="1A274806">
      <w:pPr>
        <w:pStyle w:val="5"/>
        <w:keepNext w:val="0"/>
        <w:keepLines w:val="0"/>
        <w:pageBreakBefore w:val="0"/>
        <w:kinsoku/>
        <w:wordWrap/>
        <w:overflowPunct/>
        <w:topLinePunct w:val="0"/>
        <w:bidi w:val="0"/>
        <w:spacing w:line="257" w:lineRule="auto"/>
        <w:rPr>
          <w:color w:val="auto"/>
          <w:highlight w:val="none"/>
        </w:rPr>
      </w:pPr>
    </w:p>
    <w:p w14:paraId="5989610E">
      <w:pPr>
        <w:pStyle w:val="5"/>
        <w:keepNext w:val="0"/>
        <w:keepLines w:val="0"/>
        <w:pageBreakBefore w:val="0"/>
        <w:kinsoku/>
        <w:wordWrap/>
        <w:overflowPunct/>
        <w:topLinePunct w:val="0"/>
        <w:bidi w:val="0"/>
        <w:spacing w:line="257" w:lineRule="auto"/>
        <w:rPr>
          <w:color w:val="auto"/>
          <w:highlight w:val="none"/>
        </w:rPr>
      </w:pPr>
    </w:p>
    <w:p w14:paraId="7764554A">
      <w:pPr>
        <w:pStyle w:val="5"/>
        <w:keepNext w:val="0"/>
        <w:keepLines w:val="0"/>
        <w:pageBreakBefore w:val="0"/>
        <w:kinsoku/>
        <w:wordWrap/>
        <w:overflowPunct/>
        <w:topLinePunct w:val="0"/>
        <w:bidi w:val="0"/>
        <w:spacing w:line="257" w:lineRule="auto"/>
        <w:rPr>
          <w:color w:val="auto"/>
          <w:highlight w:val="none"/>
        </w:rPr>
      </w:pPr>
    </w:p>
    <w:p w14:paraId="677D15F4">
      <w:pPr>
        <w:pStyle w:val="5"/>
        <w:keepNext w:val="0"/>
        <w:keepLines w:val="0"/>
        <w:pageBreakBefore w:val="0"/>
        <w:kinsoku/>
        <w:wordWrap/>
        <w:overflowPunct/>
        <w:topLinePunct w:val="0"/>
        <w:bidi w:val="0"/>
        <w:spacing w:line="258" w:lineRule="auto"/>
        <w:rPr>
          <w:color w:val="auto"/>
          <w:highlight w:val="none"/>
        </w:rPr>
      </w:pPr>
    </w:p>
    <w:p w14:paraId="2E8AF1B8">
      <w:pPr>
        <w:keepNext w:val="0"/>
        <w:keepLines w:val="0"/>
        <w:pageBreakBefore w:val="0"/>
        <w:kinsoku/>
        <w:wordWrap/>
        <w:overflowPunct/>
        <w:topLinePunct w:val="0"/>
        <w:bidi w:val="0"/>
        <w:spacing w:before="79" w:line="220" w:lineRule="auto"/>
        <w:jc w:val="right"/>
        <w:rPr>
          <w:rFonts w:ascii="宋体" w:hAnsi="宋体" w:eastAsia="宋体" w:cs="宋体"/>
          <w:color w:val="auto"/>
          <w:sz w:val="24"/>
          <w:szCs w:val="24"/>
          <w:highlight w:val="none"/>
        </w:rPr>
      </w:pPr>
      <w:r>
        <w:rPr>
          <w:rFonts w:ascii="宋体" w:hAnsi="宋体" w:eastAsia="宋体" w:cs="宋体"/>
          <w:color w:val="auto"/>
          <w:spacing w:val="-23"/>
          <w:sz w:val="24"/>
          <w:szCs w:val="24"/>
          <w:highlight w:val="none"/>
        </w:rPr>
        <w:t>日期：</w:t>
      </w:r>
      <w:r>
        <w:rPr>
          <w:rFonts w:ascii="宋体" w:hAnsi="宋体" w:eastAsia="宋体" w:cs="宋体"/>
          <w:color w:val="auto"/>
          <w:spacing w:val="13"/>
          <w:sz w:val="24"/>
          <w:szCs w:val="24"/>
          <w:highlight w:val="none"/>
        </w:rPr>
        <w:t xml:space="preserve">   </w:t>
      </w:r>
      <w:r>
        <w:rPr>
          <w:rFonts w:ascii="宋体" w:hAnsi="宋体" w:eastAsia="宋体" w:cs="宋体"/>
          <w:color w:val="auto"/>
          <w:spacing w:val="-23"/>
          <w:sz w:val="24"/>
          <w:szCs w:val="24"/>
          <w:highlight w:val="none"/>
        </w:rPr>
        <w:t>年</w:t>
      </w:r>
      <w:r>
        <w:rPr>
          <w:rFonts w:ascii="宋体" w:hAnsi="宋体" w:eastAsia="宋体" w:cs="宋体"/>
          <w:color w:val="auto"/>
          <w:spacing w:val="28"/>
          <w:sz w:val="24"/>
          <w:szCs w:val="24"/>
          <w:highlight w:val="none"/>
        </w:rPr>
        <w:t xml:space="preserve">  </w:t>
      </w:r>
      <w:r>
        <w:rPr>
          <w:rFonts w:ascii="宋体" w:hAnsi="宋体" w:eastAsia="宋体" w:cs="宋体"/>
          <w:color w:val="auto"/>
          <w:spacing w:val="-23"/>
          <w:sz w:val="24"/>
          <w:szCs w:val="24"/>
          <w:highlight w:val="none"/>
        </w:rPr>
        <w:t>月   日</w:t>
      </w:r>
    </w:p>
    <w:p w14:paraId="7DB6F8A7">
      <w:pPr>
        <w:keepNext w:val="0"/>
        <w:keepLines w:val="0"/>
        <w:pageBreakBefore w:val="0"/>
        <w:kinsoku/>
        <w:wordWrap/>
        <w:overflowPunct/>
        <w:topLinePunct w:val="0"/>
        <w:bidi w:val="0"/>
        <w:spacing w:before="182" w:line="219" w:lineRule="auto"/>
        <w:ind w:left="28"/>
        <w:rPr>
          <w:rFonts w:ascii="宋体" w:hAnsi="宋体" w:eastAsia="宋体" w:cs="宋体"/>
          <w:color w:val="auto"/>
          <w:sz w:val="24"/>
          <w:szCs w:val="24"/>
          <w:highlight w:val="none"/>
        </w:rPr>
      </w:pPr>
      <w:r>
        <w:rPr>
          <w:rFonts w:ascii="宋体" w:hAnsi="宋体" w:eastAsia="宋体" w:cs="宋体"/>
          <w:color w:val="auto"/>
          <w:spacing w:val="-15"/>
          <w:sz w:val="24"/>
          <w:szCs w:val="24"/>
          <w:highlight w:val="none"/>
        </w:rPr>
        <w:t>附：</w:t>
      </w:r>
    </w:p>
    <w:p w14:paraId="568E3139">
      <w:pPr>
        <w:keepNext w:val="0"/>
        <w:keepLines w:val="0"/>
        <w:pageBreakBefore w:val="0"/>
        <w:kinsoku/>
        <w:wordWrap/>
        <w:overflowPunct/>
        <w:topLinePunct w:val="0"/>
        <w:bidi w:val="0"/>
        <w:spacing w:before="181" w:line="220" w:lineRule="auto"/>
        <w:ind w:left="3565"/>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法定代表人身份证正反面</w:t>
      </w:r>
    </w:p>
    <w:p w14:paraId="1DDC149B">
      <w:pPr>
        <w:pStyle w:val="5"/>
        <w:keepNext w:val="0"/>
        <w:keepLines w:val="0"/>
        <w:pageBreakBefore w:val="0"/>
        <w:kinsoku/>
        <w:wordWrap/>
        <w:overflowPunct/>
        <w:topLinePunct w:val="0"/>
        <w:bidi w:val="0"/>
        <w:spacing w:before="146" w:line="2737" w:lineRule="exact"/>
        <w:ind w:firstLine="311"/>
        <w:rPr>
          <w:color w:val="auto"/>
          <w:highlight w:val="none"/>
        </w:rPr>
      </w:pPr>
      <w:r>
        <w:rPr>
          <w:color w:val="auto"/>
          <w:position w:val="-54"/>
          <w:highlight w:val="none"/>
        </w:rPr>
        <mc:AlternateContent>
          <mc:Choice Requires="wpg">
            <w:drawing>
              <wp:inline distT="0" distB="0" distL="114300" distR="114300">
                <wp:extent cx="5643880" cy="1737995"/>
                <wp:effectExtent l="12700" t="0" r="20320" b="20955"/>
                <wp:docPr id="10" name="组合 10"/>
                <wp:cNvGraphicFramePr/>
                <a:graphic xmlns:a="http://schemas.openxmlformats.org/drawingml/2006/main">
                  <a:graphicData uri="http://schemas.microsoft.com/office/word/2010/wordprocessingGroup">
                    <wpg:wgp>
                      <wpg:cNvGrpSpPr/>
                      <wpg:grpSpPr>
                        <a:xfrm>
                          <a:off x="0" y="0"/>
                          <a:ext cx="5643880" cy="1737995"/>
                          <a:chOff x="0" y="0"/>
                          <a:chExt cx="8887" cy="2737"/>
                        </a:xfrm>
                      </wpg:grpSpPr>
                      <pic:pic xmlns:pic="http://schemas.openxmlformats.org/drawingml/2006/picture">
                        <pic:nvPicPr>
                          <pic:cNvPr id="8" name="图片 3"/>
                          <pic:cNvPicPr>
                            <a:picLocks noChangeAspect="1"/>
                          </pic:cNvPicPr>
                        </pic:nvPicPr>
                        <pic:blipFill>
                          <a:blip r:embed="rId6"/>
                          <a:stretch>
                            <a:fillRect/>
                          </a:stretch>
                        </pic:blipFill>
                        <pic:spPr>
                          <a:xfrm>
                            <a:off x="0" y="0"/>
                            <a:ext cx="8887" cy="2737"/>
                          </a:xfrm>
                          <a:prstGeom prst="rect">
                            <a:avLst/>
                          </a:prstGeom>
                          <a:noFill/>
                          <a:ln>
                            <a:noFill/>
                          </a:ln>
                        </pic:spPr>
                      </pic:pic>
                      <wps:wsp>
                        <wps:cNvPr id="9" name="文本框 9"/>
                        <wps:cNvSpPr txBox="1"/>
                        <wps:spPr>
                          <a:xfrm>
                            <a:off x="-20" y="-20"/>
                            <a:ext cx="8927" cy="2777"/>
                          </a:xfrm>
                          <a:prstGeom prst="rect">
                            <a:avLst/>
                          </a:prstGeom>
                          <a:noFill/>
                          <a:ln>
                            <a:noFill/>
                          </a:ln>
                        </wps:spPr>
                        <wps:txbx>
                          <w:txbxContent>
                            <w:p w14:paraId="6737BA1F">
                              <w:pPr>
                                <w:spacing w:line="260" w:lineRule="auto"/>
                                <w:rPr>
                                  <w:rFonts w:ascii="Arial"/>
                                  <w:sz w:val="21"/>
                                </w:rPr>
                              </w:pPr>
                            </w:p>
                            <w:p w14:paraId="02B5B9B3">
                              <w:pPr>
                                <w:spacing w:line="260" w:lineRule="auto"/>
                                <w:rPr>
                                  <w:rFonts w:ascii="Arial"/>
                                  <w:sz w:val="21"/>
                                </w:rPr>
                              </w:pPr>
                            </w:p>
                            <w:p w14:paraId="50B92D0B">
                              <w:pPr>
                                <w:spacing w:line="260" w:lineRule="auto"/>
                                <w:rPr>
                                  <w:rFonts w:ascii="Arial"/>
                                  <w:sz w:val="21"/>
                                </w:rPr>
                              </w:pPr>
                            </w:p>
                            <w:p w14:paraId="796ED629">
                              <w:pPr>
                                <w:spacing w:line="261" w:lineRule="auto"/>
                                <w:rPr>
                                  <w:rFonts w:ascii="Arial"/>
                                  <w:sz w:val="21"/>
                                </w:rPr>
                              </w:pPr>
                            </w:p>
                            <w:p w14:paraId="55C3BE70">
                              <w:pPr>
                                <w:spacing w:line="261" w:lineRule="auto"/>
                                <w:rPr>
                                  <w:rFonts w:ascii="Arial"/>
                                  <w:sz w:val="21"/>
                                </w:rPr>
                              </w:pPr>
                            </w:p>
                            <w:p w14:paraId="04443DB6">
                              <w:pPr>
                                <w:spacing w:before="78" w:line="220" w:lineRule="auto"/>
                                <w:ind w:left="1291"/>
                                <w:rPr>
                                  <w:rFonts w:ascii="宋体" w:hAnsi="宋体" w:eastAsia="宋体" w:cs="宋体"/>
                                  <w:sz w:val="24"/>
                                  <w:szCs w:val="24"/>
                                </w:rPr>
                              </w:pPr>
                              <w:r>
                                <w:rPr>
                                  <w:rFonts w:ascii="宋体" w:hAnsi="宋体" w:eastAsia="宋体" w:cs="宋体"/>
                                  <w:sz w:val="24"/>
                                  <w:szCs w:val="24"/>
                                </w:rPr>
                                <w:t>法定代表人身份证                     法</w:t>
                              </w:r>
                              <w:r>
                                <w:rPr>
                                  <w:rFonts w:ascii="宋体" w:hAnsi="宋体" w:eastAsia="宋体" w:cs="宋体"/>
                                  <w:spacing w:val="-1"/>
                                  <w:sz w:val="24"/>
                                  <w:szCs w:val="24"/>
                                </w:rPr>
                                <w:t>定代表人身份证</w:t>
                              </w:r>
                            </w:p>
                          </w:txbxContent>
                        </wps:txbx>
                        <wps:bodyPr lIns="0" tIns="0" rIns="0" bIns="0" upright="1"/>
                      </wps:wsp>
                    </wpg:wgp>
                  </a:graphicData>
                </a:graphic>
              </wp:inline>
            </w:drawing>
          </mc:Choice>
          <mc:Fallback>
            <w:pict>
              <v:group id="_x0000_s1026" o:spid="_x0000_s1026" o:spt="203" style="height:136.85pt;width:444.4pt;" coordsize="8887,2737" o:gfxdata="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">
                <o:lock v:ext="edit" aspectratio="f"/>
                <v:shape id="图片 3" o:spid="_x0000_s1026" o:spt="75" type="#_x0000_t75" style="position:absolute;left:0;top:0;height:2737;width:8887;" filled="f" o:preferrelative="t" stroked="f" coordsize="21600,21600" o:gfxdata="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EfjrjS2AAAA2gAAAA8A&#10;AAAAAAAAAQAgAAAAIgAAAGRycy9kb3ducmV2LnhtbFBLAQIUABQAAAAIAIdO4kAzLwWeOwAAADkA&#10;AAAQAAAAAAAAAAEAIAAAAAUBAABkcnMvc2hhcGV4bWwueG1sUEsFBgAAAAAGAAYAWwEAAK8DAAAA&#10;AA==&#10;">
                  <v:fill on="f" focussize="0,0"/>
                  <v:stroke on="f"/>
                  <v:imagedata r:id="rId6" o:title=""/>
                  <o:lock v:ext="edit" aspectratio="t"/>
                </v:shape>
                <v:shape id="_x0000_s1026" o:spid="_x0000_s1026" o:spt="202" type="#_x0000_t202" style="position:absolute;left:-20;top:-20;height:2777;width:8927;" filled="f" stroked="f" coordsize="21600,21600" o:gfxdata="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fAc95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6737BA1F">
                        <w:pPr>
                          <w:spacing w:line="260" w:lineRule="auto"/>
                          <w:rPr>
                            <w:rFonts w:ascii="Arial"/>
                            <w:sz w:val="21"/>
                          </w:rPr>
                        </w:pPr>
                      </w:p>
                      <w:p w14:paraId="02B5B9B3">
                        <w:pPr>
                          <w:spacing w:line="260" w:lineRule="auto"/>
                          <w:rPr>
                            <w:rFonts w:ascii="Arial"/>
                            <w:sz w:val="21"/>
                          </w:rPr>
                        </w:pPr>
                      </w:p>
                      <w:p w14:paraId="50B92D0B">
                        <w:pPr>
                          <w:spacing w:line="260" w:lineRule="auto"/>
                          <w:rPr>
                            <w:rFonts w:ascii="Arial"/>
                            <w:sz w:val="21"/>
                          </w:rPr>
                        </w:pPr>
                      </w:p>
                      <w:p w14:paraId="796ED629">
                        <w:pPr>
                          <w:spacing w:line="261" w:lineRule="auto"/>
                          <w:rPr>
                            <w:rFonts w:ascii="Arial"/>
                            <w:sz w:val="21"/>
                          </w:rPr>
                        </w:pPr>
                      </w:p>
                      <w:p w14:paraId="55C3BE70">
                        <w:pPr>
                          <w:spacing w:line="261" w:lineRule="auto"/>
                          <w:rPr>
                            <w:rFonts w:ascii="Arial"/>
                            <w:sz w:val="21"/>
                          </w:rPr>
                        </w:pPr>
                      </w:p>
                      <w:p w14:paraId="04443DB6">
                        <w:pPr>
                          <w:spacing w:before="78" w:line="220" w:lineRule="auto"/>
                          <w:ind w:left="1291"/>
                          <w:rPr>
                            <w:rFonts w:ascii="宋体" w:hAnsi="宋体" w:eastAsia="宋体" w:cs="宋体"/>
                            <w:sz w:val="24"/>
                            <w:szCs w:val="24"/>
                          </w:rPr>
                        </w:pPr>
                        <w:r>
                          <w:rPr>
                            <w:rFonts w:ascii="宋体" w:hAnsi="宋体" w:eastAsia="宋体" w:cs="宋体"/>
                            <w:sz w:val="24"/>
                            <w:szCs w:val="24"/>
                          </w:rPr>
                          <w:t>法定代表人身份证                     法</w:t>
                        </w:r>
                        <w:r>
                          <w:rPr>
                            <w:rFonts w:ascii="宋体" w:hAnsi="宋体" w:eastAsia="宋体" w:cs="宋体"/>
                            <w:spacing w:val="-1"/>
                            <w:sz w:val="24"/>
                            <w:szCs w:val="24"/>
                          </w:rPr>
                          <w:t>定代表人身份证</w:t>
                        </w:r>
                      </w:p>
                    </w:txbxContent>
                  </v:textbox>
                </v:shape>
                <w10:wrap type="none"/>
                <w10:anchorlock/>
              </v:group>
            </w:pict>
          </mc:Fallback>
        </mc:AlternateContent>
      </w:r>
    </w:p>
    <w:p w14:paraId="744B7300">
      <w:pPr>
        <w:keepNext w:val="0"/>
        <w:keepLines w:val="0"/>
        <w:pageBreakBefore w:val="0"/>
        <w:kinsoku/>
        <w:wordWrap/>
        <w:overflowPunct/>
        <w:topLinePunct w:val="0"/>
        <w:bidi w:val="0"/>
        <w:spacing w:line="2737" w:lineRule="exact"/>
        <w:rPr>
          <w:color w:val="auto"/>
          <w:highlight w:val="none"/>
        </w:rPr>
        <w:sectPr>
          <w:headerReference r:id="rId3" w:type="default"/>
          <w:footerReference r:id="rId4" w:type="default"/>
          <w:pgSz w:w="11906" w:h="16839"/>
          <w:pgMar w:top="1091" w:right="1057" w:bottom="1156" w:left="1076" w:header="1076" w:footer="994" w:gutter="0"/>
          <w:pgNumType w:fmt="decimal"/>
          <w:cols w:space="720" w:num="1"/>
        </w:sectPr>
      </w:pPr>
    </w:p>
    <w:p w14:paraId="221A9F4F">
      <w:pPr>
        <w:pStyle w:val="5"/>
        <w:keepNext w:val="0"/>
        <w:keepLines w:val="0"/>
        <w:pageBreakBefore w:val="0"/>
        <w:kinsoku/>
        <w:wordWrap/>
        <w:overflowPunct/>
        <w:topLinePunct w:val="0"/>
        <w:bidi w:val="0"/>
        <w:spacing w:line="304" w:lineRule="auto"/>
        <w:rPr>
          <w:color w:val="auto"/>
          <w:highlight w:val="none"/>
        </w:rPr>
      </w:pPr>
    </w:p>
    <w:p w14:paraId="79D27445">
      <w:pPr>
        <w:keepNext w:val="0"/>
        <w:keepLines w:val="0"/>
        <w:pageBreakBefore w:val="0"/>
        <w:kinsoku/>
        <w:wordWrap/>
        <w:overflowPunct/>
        <w:topLinePunct w:val="0"/>
        <w:bidi w:val="0"/>
        <w:spacing w:before="78" w:line="219" w:lineRule="auto"/>
        <w:ind w:left="3571"/>
        <w:rPr>
          <w:rFonts w:ascii="宋体" w:hAnsi="宋体" w:eastAsia="宋体" w:cs="宋体"/>
          <w:b/>
          <w:bCs/>
          <w:color w:val="auto"/>
          <w:spacing w:val="-8"/>
          <w:sz w:val="24"/>
          <w:szCs w:val="24"/>
          <w:highlight w:val="none"/>
        </w:rPr>
      </w:pPr>
      <w:r>
        <w:rPr>
          <w:rFonts w:ascii="宋体" w:hAnsi="宋体" w:eastAsia="宋体" w:cs="宋体"/>
          <w:b/>
          <w:bCs/>
          <w:color w:val="auto"/>
          <w:spacing w:val="-4"/>
          <w:sz w:val="24"/>
          <w:szCs w:val="24"/>
          <w:highlight w:val="none"/>
        </w:rPr>
        <w:t>（二）法定代表人委托书</w:t>
      </w:r>
      <w:r>
        <w:rPr>
          <w:rFonts w:ascii="宋体" w:hAnsi="宋体" w:eastAsia="宋体" w:cs="宋体"/>
          <w:b/>
          <w:bCs/>
          <w:color w:val="auto"/>
          <w:spacing w:val="-8"/>
          <w:sz w:val="24"/>
          <w:szCs w:val="24"/>
          <w:highlight w:val="none"/>
        </w:rPr>
        <w:t>（式样）</w:t>
      </w:r>
    </w:p>
    <w:p w14:paraId="3C75D3FC">
      <w:pPr>
        <w:keepNext w:val="0"/>
        <w:keepLines w:val="0"/>
        <w:pageBreakBefore w:val="0"/>
        <w:kinsoku/>
        <w:wordWrap/>
        <w:overflowPunct/>
        <w:topLinePunct w:val="0"/>
        <w:bidi w:val="0"/>
        <w:spacing w:before="78" w:line="219" w:lineRule="auto"/>
        <w:ind w:left="3571"/>
        <w:rPr>
          <w:rFonts w:ascii="宋体" w:hAnsi="宋体" w:eastAsia="宋体" w:cs="宋体"/>
          <w:b/>
          <w:bCs/>
          <w:color w:val="auto"/>
          <w:spacing w:val="-8"/>
          <w:sz w:val="24"/>
          <w:szCs w:val="24"/>
          <w:highlight w:val="none"/>
        </w:rPr>
      </w:pPr>
    </w:p>
    <w:p w14:paraId="1D9EC09E">
      <w:pPr>
        <w:keepNext w:val="0"/>
        <w:keepLines w:val="0"/>
        <w:pageBreakBefore w:val="0"/>
        <w:kinsoku/>
        <w:wordWrap/>
        <w:overflowPunct/>
        <w:topLinePunct w:val="0"/>
        <w:bidi w:val="0"/>
        <w:spacing w:before="179" w:line="220" w:lineRule="auto"/>
        <w:ind w:left="9"/>
        <w:rPr>
          <w:rFonts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lang w:val="en-US" w:eastAsia="zh-CN"/>
        </w:rPr>
        <w:t>重庆市建筑科学研究院有限公司</w:t>
      </w:r>
      <w:r>
        <w:rPr>
          <w:rFonts w:ascii="宋体" w:hAnsi="宋体" w:eastAsia="宋体" w:cs="宋体"/>
          <w:color w:val="auto"/>
          <w:spacing w:val="-1"/>
          <w:sz w:val="24"/>
          <w:szCs w:val="24"/>
          <w:highlight w:val="none"/>
        </w:rPr>
        <w:t>：</w:t>
      </w:r>
    </w:p>
    <w:p w14:paraId="6A5B2657">
      <w:pPr>
        <w:keepNext w:val="0"/>
        <w:keepLines w:val="0"/>
        <w:pageBreakBefore w:val="0"/>
        <w:kinsoku/>
        <w:wordWrap/>
        <w:overflowPunct/>
        <w:topLinePunct w:val="0"/>
        <w:bidi w:val="0"/>
        <w:spacing w:before="182" w:line="345" w:lineRule="auto"/>
        <w:ind w:left="11" w:firstLine="601"/>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兹委托</w:t>
      </w:r>
      <w:r>
        <w:rPr>
          <w:rFonts w:ascii="宋体" w:hAnsi="宋体" w:eastAsia="宋体" w:cs="宋体"/>
          <w:color w:val="auto"/>
          <w:spacing w:val="-1"/>
          <w:sz w:val="24"/>
          <w:szCs w:val="24"/>
          <w:highlight w:val="none"/>
          <w:u w:val="single" w:color="auto"/>
        </w:rPr>
        <w:t xml:space="preserve">                  </w:t>
      </w:r>
      <w:r>
        <w:rPr>
          <w:rFonts w:ascii="宋体" w:hAnsi="宋体" w:eastAsia="宋体" w:cs="宋体"/>
          <w:color w:val="auto"/>
          <w:spacing w:val="-108"/>
          <w:sz w:val="24"/>
          <w:szCs w:val="24"/>
          <w:highlight w:val="none"/>
        </w:rPr>
        <w:t xml:space="preserve"> </w:t>
      </w:r>
      <w:r>
        <w:rPr>
          <w:rFonts w:ascii="宋体" w:hAnsi="宋体" w:eastAsia="宋体" w:cs="宋体"/>
          <w:color w:val="auto"/>
          <w:spacing w:val="-1"/>
          <w:sz w:val="24"/>
          <w:szCs w:val="24"/>
          <w:highlight w:val="none"/>
        </w:rPr>
        <w:t>参</w:t>
      </w:r>
      <w:r>
        <w:rPr>
          <w:rFonts w:ascii="宋体" w:hAnsi="宋体" w:eastAsia="宋体" w:cs="宋体"/>
          <w:color w:val="auto"/>
          <w:spacing w:val="-2"/>
          <w:sz w:val="24"/>
          <w:szCs w:val="24"/>
          <w:highlight w:val="none"/>
        </w:rPr>
        <w:t>加贵单位组织的</w:t>
      </w:r>
      <w:r>
        <w:rPr>
          <w:rFonts w:ascii="宋体" w:hAnsi="宋体" w:eastAsia="宋体" w:cs="宋体"/>
          <w:color w:val="auto"/>
          <w:spacing w:val="91"/>
          <w:sz w:val="24"/>
          <w:szCs w:val="24"/>
          <w:highlight w:val="none"/>
          <w:u w:val="single" w:color="auto"/>
        </w:rPr>
        <w:t xml:space="preserve"> </w:t>
      </w:r>
      <w:r>
        <w:rPr>
          <w:rFonts w:ascii="宋体" w:hAnsi="宋体" w:eastAsia="宋体" w:cs="宋体"/>
          <w:color w:val="auto"/>
          <w:spacing w:val="-2"/>
          <w:sz w:val="24"/>
          <w:szCs w:val="24"/>
          <w:highlight w:val="none"/>
          <w:u w:val="single" w:color="auto"/>
        </w:rPr>
        <w:t>（项目名称）</w:t>
      </w:r>
      <w:r>
        <w:rPr>
          <w:rFonts w:ascii="宋体" w:hAnsi="宋体" w:eastAsia="宋体" w:cs="宋体"/>
          <w:color w:val="auto"/>
          <w:spacing w:val="45"/>
          <w:sz w:val="24"/>
          <w:szCs w:val="24"/>
          <w:highlight w:val="none"/>
          <w:u w:val="single" w:color="auto"/>
        </w:rPr>
        <w:t xml:space="preserve">  </w:t>
      </w:r>
      <w:r>
        <w:rPr>
          <w:rFonts w:ascii="宋体" w:hAnsi="宋体" w:eastAsia="宋体" w:cs="宋体"/>
          <w:color w:val="auto"/>
          <w:spacing w:val="-109"/>
          <w:sz w:val="24"/>
          <w:szCs w:val="24"/>
          <w:highlight w:val="none"/>
        </w:rPr>
        <w:t xml:space="preserve"> </w:t>
      </w:r>
      <w:r>
        <w:rPr>
          <w:rFonts w:hint="eastAsia" w:ascii="宋体" w:hAnsi="宋体" w:cs="宋体"/>
          <w:color w:val="auto"/>
          <w:spacing w:val="-2"/>
          <w:sz w:val="24"/>
          <w:szCs w:val="24"/>
          <w:highlight w:val="none"/>
          <w:lang w:eastAsia="zh-CN"/>
        </w:rPr>
        <w:t>比选</w:t>
      </w:r>
      <w:r>
        <w:rPr>
          <w:rFonts w:ascii="宋体" w:hAnsi="宋体" w:eastAsia="宋体" w:cs="宋体"/>
          <w:color w:val="auto"/>
          <w:spacing w:val="-2"/>
          <w:sz w:val="24"/>
          <w:szCs w:val="24"/>
          <w:highlight w:val="none"/>
        </w:rPr>
        <w:t>活动，全权代表我</w:t>
      </w:r>
      <w:r>
        <w:rPr>
          <w:rFonts w:ascii="宋体" w:hAnsi="宋体" w:eastAsia="宋体" w:cs="宋体"/>
          <w:color w:val="auto"/>
          <w:sz w:val="24"/>
          <w:szCs w:val="24"/>
          <w:highlight w:val="none"/>
        </w:rPr>
        <w:t xml:space="preserve"> </w:t>
      </w:r>
      <w:r>
        <w:rPr>
          <w:rFonts w:ascii="宋体" w:hAnsi="宋体" w:eastAsia="宋体" w:cs="宋体"/>
          <w:color w:val="auto"/>
          <w:spacing w:val="-1"/>
          <w:sz w:val="24"/>
          <w:szCs w:val="24"/>
          <w:highlight w:val="none"/>
        </w:rPr>
        <w:t>单位处理投标的有关事宜。</w:t>
      </w:r>
    </w:p>
    <w:p w14:paraId="1A330F7A">
      <w:pPr>
        <w:keepNext w:val="0"/>
        <w:keepLines w:val="0"/>
        <w:pageBreakBefore w:val="0"/>
        <w:kinsoku/>
        <w:wordWrap/>
        <w:overflowPunct/>
        <w:topLinePunct w:val="0"/>
        <w:bidi w:val="0"/>
        <w:spacing w:before="36" w:line="219" w:lineRule="auto"/>
        <w:ind w:left="28"/>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附委托代理人情况：</w:t>
      </w:r>
    </w:p>
    <w:p w14:paraId="7DCF4058">
      <w:pPr>
        <w:keepNext w:val="0"/>
        <w:keepLines w:val="0"/>
        <w:pageBreakBefore w:val="0"/>
        <w:kinsoku/>
        <w:wordWrap/>
        <w:overflowPunct/>
        <w:topLinePunct w:val="0"/>
        <w:bidi w:val="0"/>
        <w:spacing w:before="181" w:line="354" w:lineRule="auto"/>
        <w:ind w:left="11" w:right="-94" w:rightChars="0" w:hanging="2"/>
        <w:rPr>
          <w:rFonts w:ascii="宋体" w:hAnsi="宋体" w:eastAsia="宋体" w:cs="宋体"/>
          <w:color w:val="auto"/>
          <w:sz w:val="24"/>
          <w:szCs w:val="24"/>
          <w:highlight w:val="none"/>
        </w:rPr>
      </w:pPr>
      <w:r>
        <w:rPr>
          <w:rFonts w:ascii="宋体" w:hAnsi="宋体" w:eastAsia="宋体" w:cs="宋体"/>
          <w:color w:val="auto"/>
          <w:spacing w:val="-15"/>
          <w:sz w:val="24"/>
          <w:szCs w:val="24"/>
          <w:highlight w:val="none"/>
        </w:rPr>
        <w:t>姓 名</w:t>
      </w:r>
      <w:r>
        <w:rPr>
          <w:rFonts w:ascii="宋体" w:hAnsi="宋体" w:eastAsia="宋体" w:cs="宋体"/>
          <w:color w:val="auto"/>
          <w:spacing w:val="-90"/>
          <w:sz w:val="24"/>
          <w:szCs w:val="24"/>
          <w:highlight w:val="none"/>
        </w:rPr>
        <w:t xml:space="preserve"> </w:t>
      </w:r>
      <w:r>
        <w:rPr>
          <w:rFonts w:ascii="宋体" w:hAnsi="宋体" w:eastAsia="宋体" w:cs="宋体"/>
          <w:color w:val="auto"/>
          <w:spacing w:val="-15"/>
          <w:sz w:val="24"/>
          <w:szCs w:val="24"/>
          <w:highlight w:val="none"/>
        </w:rPr>
        <w:t>：</w:t>
      </w:r>
      <w:r>
        <w:rPr>
          <w:rFonts w:ascii="宋体" w:hAnsi="宋体" w:eastAsia="宋体" w:cs="宋体"/>
          <w:color w:val="auto"/>
          <w:sz w:val="24"/>
          <w:szCs w:val="24"/>
          <w:highlight w:val="none"/>
          <w:u w:val="single" w:color="auto"/>
        </w:rPr>
        <w:t xml:space="preserve">         </w:t>
      </w:r>
      <w:r>
        <w:rPr>
          <w:rFonts w:ascii="宋体" w:hAnsi="宋体" w:eastAsia="宋体" w:cs="宋体"/>
          <w:color w:val="auto"/>
          <w:spacing w:val="4"/>
          <w:sz w:val="24"/>
          <w:szCs w:val="24"/>
          <w:highlight w:val="none"/>
        </w:rPr>
        <w:t xml:space="preserve">  </w:t>
      </w:r>
      <w:r>
        <w:rPr>
          <w:rFonts w:ascii="宋体" w:hAnsi="宋体" w:eastAsia="宋体" w:cs="宋体"/>
          <w:color w:val="auto"/>
          <w:spacing w:val="-15"/>
          <w:sz w:val="24"/>
          <w:szCs w:val="24"/>
          <w:highlight w:val="none"/>
        </w:rPr>
        <w:t>性</w:t>
      </w:r>
      <w:r>
        <w:rPr>
          <w:rFonts w:ascii="宋体" w:hAnsi="宋体" w:eastAsia="宋体" w:cs="宋体"/>
          <w:color w:val="auto"/>
          <w:spacing w:val="13"/>
          <w:sz w:val="24"/>
          <w:szCs w:val="24"/>
          <w:highlight w:val="none"/>
        </w:rPr>
        <w:t xml:space="preserve"> </w:t>
      </w:r>
      <w:r>
        <w:rPr>
          <w:rFonts w:ascii="宋体" w:hAnsi="宋体" w:eastAsia="宋体" w:cs="宋体"/>
          <w:color w:val="auto"/>
          <w:spacing w:val="-15"/>
          <w:sz w:val="24"/>
          <w:szCs w:val="24"/>
          <w:highlight w:val="none"/>
        </w:rPr>
        <w:t>别</w:t>
      </w:r>
      <w:r>
        <w:rPr>
          <w:rFonts w:ascii="宋体" w:hAnsi="宋体" w:eastAsia="宋体" w:cs="宋体"/>
          <w:color w:val="auto"/>
          <w:spacing w:val="-90"/>
          <w:sz w:val="24"/>
          <w:szCs w:val="24"/>
          <w:highlight w:val="none"/>
        </w:rPr>
        <w:t xml:space="preserve"> </w:t>
      </w:r>
      <w:r>
        <w:rPr>
          <w:rFonts w:ascii="宋体" w:hAnsi="宋体" w:eastAsia="宋体" w:cs="宋体"/>
          <w:color w:val="auto"/>
          <w:spacing w:val="-15"/>
          <w:sz w:val="24"/>
          <w:szCs w:val="24"/>
          <w:highlight w:val="none"/>
        </w:rPr>
        <w:t>：</w:t>
      </w:r>
      <w:r>
        <w:rPr>
          <w:rFonts w:ascii="宋体" w:hAnsi="宋体" w:eastAsia="宋体" w:cs="宋体"/>
          <w:color w:val="auto"/>
          <w:sz w:val="24"/>
          <w:szCs w:val="24"/>
          <w:highlight w:val="none"/>
          <w:u w:val="single" w:color="auto"/>
        </w:rPr>
        <w:t xml:space="preserve">       </w:t>
      </w:r>
      <w:r>
        <w:rPr>
          <w:rFonts w:ascii="宋体" w:hAnsi="宋体" w:eastAsia="宋体" w:cs="宋体"/>
          <w:color w:val="auto"/>
          <w:spacing w:val="5"/>
          <w:sz w:val="24"/>
          <w:szCs w:val="24"/>
          <w:highlight w:val="none"/>
        </w:rPr>
        <w:t xml:space="preserve">  </w:t>
      </w:r>
      <w:r>
        <w:rPr>
          <w:rFonts w:ascii="宋体" w:hAnsi="宋体" w:eastAsia="宋体" w:cs="宋体"/>
          <w:color w:val="auto"/>
          <w:spacing w:val="-15"/>
          <w:sz w:val="24"/>
          <w:szCs w:val="24"/>
          <w:highlight w:val="none"/>
        </w:rPr>
        <w:t>年</w:t>
      </w:r>
      <w:r>
        <w:rPr>
          <w:rFonts w:ascii="宋体" w:hAnsi="宋体" w:eastAsia="宋体" w:cs="宋体"/>
          <w:color w:val="auto"/>
          <w:spacing w:val="9"/>
          <w:sz w:val="24"/>
          <w:szCs w:val="24"/>
          <w:highlight w:val="none"/>
        </w:rPr>
        <w:t xml:space="preserve"> </w:t>
      </w:r>
      <w:r>
        <w:rPr>
          <w:rFonts w:ascii="宋体" w:hAnsi="宋体" w:eastAsia="宋体" w:cs="宋体"/>
          <w:color w:val="auto"/>
          <w:spacing w:val="-15"/>
          <w:sz w:val="24"/>
          <w:szCs w:val="24"/>
          <w:highlight w:val="none"/>
        </w:rPr>
        <w:t>龄</w:t>
      </w:r>
      <w:r>
        <w:rPr>
          <w:rFonts w:ascii="宋体" w:hAnsi="宋体" w:eastAsia="宋体" w:cs="宋体"/>
          <w:color w:val="auto"/>
          <w:spacing w:val="-90"/>
          <w:sz w:val="24"/>
          <w:szCs w:val="24"/>
          <w:highlight w:val="none"/>
        </w:rPr>
        <w:t xml:space="preserve"> </w:t>
      </w:r>
      <w:r>
        <w:rPr>
          <w:rFonts w:ascii="宋体" w:hAnsi="宋体" w:eastAsia="宋体" w:cs="宋体"/>
          <w:color w:val="auto"/>
          <w:spacing w:val="-15"/>
          <w:sz w:val="24"/>
          <w:szCs w:val="24"/>
          <w:highlight w:val="none"/>
        </w:rPr>
        <w:t>：</w:t>
      </w:r>
      <w:r>
        <w:rPr>
          <w:rFonts w:ascii="宋体" w:hAnsi="宋体" w:eastAsia="宋体" w:cs="宋体"/>
          <w:color w:val="auto"/>
          <w:sz w:val="24"/>
          <w:szCs w:val="24"/>
          <w:highlight w:val="none"/>
          <w:u w:val="single" w:color="auto"/>
        </w:rPr>
        <w:t xml:space="preserve">       </w:t>
      </w:r>
      <w:r>
        <w:rPr>
          <w:rFonts w:ascii="宋体" w:hAnsi="宋体" w:eastAsia="宋体" w:cs="宋体"/>
          <w:color w:val="auto"/>
          <w:spacing w:val="5"/>
          <w:sz w:val="24"/>
          <w:szCs w:val="24"/>
          <w:highlight w:val="none"/>
        </w:rPr>
        <w:t xml:space="preserve">  </w:t>
      </w:r>
      <w:r>
        <w:rPr>
          <w:rFonts w:ascii="宋体" w:hAnsi="宋体" w:eastAsia="宋体" w:cs="宋体"/>
          <w:color w:val="auto"/>
          <w:spacing w:val="-15"/>
          <w:sz w:val="24"/>
          <w:szCs w:val="24"/>
          <w:highlight w:val="none"/>
        </w:rPr>
        <w:t>职</w:t>
      </w:r>
      <w:r>
        <w:rPr>
          <w:rFonts w:ascii="宋体" w:hAnsi="宋体" w:eastAsia="宋体" w:cs="宋体"/>
          <w:color w:val="auto"/>
          <w:spacing w:val="13"/>
          <w:sz w:val="24"/>
          <w:szCs w:val="24"/>
          <w:highlight w:val="none"/>
        </w:rPr>
        <w:t xml:space="preserve"> </w:t>
      </w:r>
      <w:r>
        <w:rPr>
          <w:rFonts w:ascii="宋体" w:hAnsi="宋体" w:eastAsia="宋体" w:cs="宋体"/>
          <w:color w:val="auto"/>
          <w:spacing w:val="-15"/>
          <w:sz w:val="24"/>
          <w:szCs w:val="24"/>
          <w:highlight w:val="none"/>
        </w:rPr>
        <w:t>务</w:t>
      </w:r>
      <w:r>
        <w:rPr>
          <w:rFonts w:ascii="宋体" w:hAnsi="宋体" w:eastAsia="宋体" w:cs="宋体"/>
          <w:color w:val="auto"/>
          <w:spacing w:val="-90"/>
          <w:sz w:val="24"/>
          <w:szCs w:val="24"/>
          <w:highlight w:val="none"/>
        </w:rPr>
        <w:t xml:space="preserve"> </w:t>
      </w:r>
      <w:r>
        <w:rPr>
          <w:rFonts w:ascii="宋体" w:hAnsi="宋体" w:eastAsia="宋体" w:cs="宋体"/>
          <w:color w:val="auto"/>
          <w:spacing w:val="-15"/>
          <w:sz w:val="24"/>
          <w:szCs w:val="24"/>
          <w:highlight w:val="none"/>
        </w:rPr>
        <w:t>：</w:t>
      </w:r>
      <w:r>
        <w:rPr>
          <w:rFonts w:ascii="宋体" w:hAnsi="宋体" w:eastAsia="宋体" w:cs="宋体"/>
          <w:color w:val="auto"/>
          <w:sz w:val="24"/>
          <w:szCs w:val="24"/>
          <w:highlight w:val="none"/>
          <w:u w:val="single" w:color="auto"/>
        </w:rPr>
        <w:t xml:space="preserve">       </w:t>
      </w:r>
      <w:r>
        <w:rPr>
          <w:rFonts w:ascii="宋体" w:hAnsi="宋体" w:eastAsia="宋体" w:cs="宋体"/>
          <w:color w:val="auto"/>
          <w:spacing w:val="16"/>
          <w:sz w:val="24"/>
          <w:szCs w:val="24"/>
          <w:highlight w:val="none"/>
        </w:rPr>
        <w:t xml:space="preserve"> </w:t>
      </w:r>
      <w:r>
        <w:rPr>
          <w:rFonts w:ascii="宋体" w:hAnsi="宋体" w:eastAsia="宋体" w:cs="宋体"/>
          <w:color w:val="auto"/>
          <w:spacing w:val="-15"/>
          <w:sz w:val="24"/>
          <w:szCs w:val="24"/>
          <w:highlight w:val="none"/>
        </w:rPr>
        <w:t>.</w:t>
      </w:r>
      <w:r>
        <w:rPr>
          <w:rFonts w:ascii="宋体" w:hAnsi="宋体" w:eastAsia="宋体" w:cs="宋体"/>
          <w:color w:val="auto"/>
          <w:sz w:val="24"/>
          <w:szCs w:val="24"/>
          <w:highlight w:val="none"/>
        </w:rPr>
        <w:t xml:space="preserve"> </w:t>
      </w:r>
    </w:p>
    <w:p w14:paraId="77E3DB32">
      <w:pPr>
        <w:keepNext w:val="0"/>
        <w:keepLines w:val="0"/>
        <w:pageBreakBefore w:val="0"/>
        <w:kinsoku/>
        <w:wordWrap/>
        <w:overflowPunct/>
        <w:topLinePunct w:val="0"/>
        <w:bidi w:val="0"/>
        <w:spacing w:before="181" w:line="354" w:lineRule="auto"/>
        <w:ind w:left="11" w:right="-94" w:rightChars="0" w:hanging="2"/>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身份证号码：</w:t>
      </w:r>
      <w:r>
        <w:rPr>
          <w:rFonts w:ascii="宋体" w:hAnsi="宋体" w:eastAsia="宋体" w:cs="宋体"/>
          <w:color w:val="auto"/>
          <w:spacing w:val="3"/>
          <w:sz w:val="24"/>
          <w:szCs w:val="24"/>
          <w:highlight w:val="none"/>
          <w:u w:val="single" w:color="auto"/>
        </w:rPr>
        <w:t xml:space="preserve">                      </w:t>
      </w:r>
      <w:r>
        <w:rPr>
          <w:rFonts w:ascii="宋体" w:hAnsi="宋体" w:eastAsia="宋体" w:cs="宋体"/>
          <w:color w:val="auto"/>
          <w:spacing w:val="2"/>
          <w:sz w:val="24"/>
          <w:szCs w:val="24"/>
          <w:highlight w:val="none"/>
          <w:u w:val="single" w:color="auto"/>
        </w:rPr>
        <w:t xml:space="preserve">                             </w:t>
      </w:r>
      <w:r>
        <w:rPr>
          <w:rFonts w:ascii="宋体" w:hAnsi="宋体" w:eastAsia="宋体" w:cs="宋体"/>
          <w:color w:val="auto"/>
          <w:spacing w:val="17"/>
          <w:sz w:val="24"/>
          <w:szCs w:val="24"/>
          <w:highlight w:val="none"/>
        </w:rPr>
        <w:t xml:space="preserve"> </w:t>
      </w:r>
      <w:r>
        <w:rPr>
          <w:rFonts w:ascii="宋体" w:hAnsi="宋体" w:eastAsia="宋体" w:cs="宋体"/>
          <w:color w:val="auto"/>
          <w:spacing w:val="-5"/>
          <w:sz w:val="24"/>
          <w:szCs w:val="24"/>
          <w:highlight w:val="none"/>
        </w:rPr>
        <w:t>.</w:t>
      </w:r>
      <w:r>
        <w:rPr>
          <w:rFonts w:ascii="宋体" w:hAnsi="宋体" w:eastAsia="宋体" w:cs="宋体"/>
          <w:color w:val="auto"/>
          <w:sz w:val="24"/>
          <w:szCs w:val="24"/>
          <w:highlight w:val="none"/>
        </w:rPr>
        <w:t xml:space="preserve"> </w:t>
      </w:r>
    </w:p>
    <w:p w14:paraId="0D170EBB">
      <w:pPr>
        <w:keepNext w:val="0"/>
        <w:keepLines w:val="0"/>
        <w:pageBreakBefore w:val="0"/>
        <w:kinsoku/>
        <w:wordWrap/>
        <w:overflowPunct/>
        <w:topLinePunct w:val="0"/>
        <w:bidi w:val="0"/>
        <w:spacing w:before="181" w:line="354" w:lineRule="auto"/>
        <w:ind w:left="11" w:right="-94" w:rightChars="0" w:hanging="2"/>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详细通讯地址：</w:t>
      </w:r>
      <w:r>
        <w:rPr>
          <w:rFonts w:ascii="宋体" w:hAnsi="宋体" w:eastAsia="宋体" w:cs="宋体"/>
          <w:color w:val="auto"/>
          <w:spacing w:val="3"/>
          <w:sz w:val="24"/>
          <w:szCs w:val="24"/>
          <w:highlight w:val="none"/>
          <w:u w:val="single" w:color="auto"/>
        </w:rPr>
        <w:t xml:space="preserve">                       </w:t>
      </w:r>
      <w:r>
        <w:rPr>
          <w:rFonts w:ascii="宋体" w:hAnsi="宋体" w:eastAsia="宋体" w:cs="宋体"/>
          <w:color w:val="auto"/>
          <w:spacing w:val="2"/>
          <w:sz w:val="24"/>
          <w:szCs w:val="24"/>
          <w:highlight w:val="none"/>
          <w:u w:val="single" w:color="auto"/>
        </w:rPr>
        <w:t xml:space="preserve">                          </w:t>
      </w:r>
      <w:r>
        <w:rPr>
          <w:rFonts w:ascii="宋体" w:hAnsi="宋体" w:eastAsia="宋体" w:cs="宋体"/>
          <w:color w:val="auto"/>
          <w:spacing w:val="17"/>
          <w:sz w:val="24"/>
          <w:szCs w:val="24"/>
          <w:highlight w:val="none"/>
        </w:rPr>
        <w:t xml:space="preserve"> </w:t>
      </w:r>
      <w:r>
        <w:rPr>
          <w:rFonts w:ascii="宋体" w:hAnsi="宋体" w:eastAsia="宋体" w:cs="宋体"/>
          <w:color w:val="auto"/>
          <w:spacing w:val="-4"/>
          <w:sz w:val="24"/>
          <w:szCs w:val="24"/>
          <w:highlight w:val="none"/>
        </w:rPr>
        <w:t>.</w:t>
      </w:r>
      <w:r>
        <w:rPr>
          <w:rFonts w:ascii="宋体" w:hAnsi="宋体" w:eastAsia="宋体" w:cs="宋体"/>
          <w:color w:val="auto"/>
          <w:sz w:val="24"/>
          <w:szCs w:val="24"/>
          <w:highlight w:val="none"/>
        </w:rPr>
        <w:t xml:space="preserve"> </w:t>
      </w:r>
    </w:p>
    <w:p w14:paraId="69AD290D">
      <w:pPr>
        <w:keepNext w:val="0"/>
        <w:keepLines w:val="0"/>
        <w:pageBreakBefore w:val="0"/>
        <w:kinsoku/>
        <w:wordWrap/>
        <w:overflowPunct/>
        <w:topLinePunct w:val="0"/>
        <w:bidi w:val="0"/>
        <w:spacing w:before="181" w:line="354" w:lineRule="auto"/>
        <w:ind w:left="11" w:right="-94" w:rightChars="0" w:hanging="2"/>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邮政编码：</w:t>
      </w:r>
      <w:r>
        <w:rPr>
          <w:rFonts w:ascii="宋体" w:hAnsi="宋体" w:eastAsia="宋体" w:cs="宋体"/>
          <w:color w:val="auto"/>
          <w:sz w:val="24"/>
          <w:szCs w:val="24"/>
          <w:highlight w:val="none"/>
          <w:u w:val="single" w:color="auto"/>
        </w:rPr>
        <w:t xml:space="preserve">                    </w:t>
      </w:r>
      <w:r>
        <w:rPr>
          <w:rFonts w:ascii="宋体" w:hAnsi="宋体" w:eastAsia="宋体" w:cs="宋体"/>
          <w:color w:val="auto"/>
          <w:spacing w:val="-3"/>
          <w:sz w:val="24"/>
          <w:szCs w:val="24"/>
          <w:highlight w:val="none"/>
        </w:rPr>
        <w:t xml:space="preserve">  传真：</w:t>
      </w:r>
      <w:r>
        <w:rPr>
          <w:rFonts w:ascii="宋体" w:hAnsi="宋体" w:eastAsia="宋体" w:cs="宋体"/>
          <w:color w:val="auto"/>
          <w:sz w:val="24"/>
          <w:szCs w:val="24"/>
          <w:highlight w:val="none"/>
          <w:u w:val="single" w:color="auto"/>
        </w:rPr>
        <w:t xml:space="preserve">                          </w:t>
      </w:r>
      <w:r>
        <w:rPr>
          <w:rFonts w:ascii="宋体" w:hAnsi="宋体" w:eastAsia="宋体" w:cs="宋体"/>
          <w:color w:val="auto"/>
          <w:spacing w:val="19"/>
          <w:sz w:val="24"/>
          <w:szCs w:val="24"/>
          <w:highlight w:val="none"/>
        </w:rPr>
        <w:t xml:space="preserve"> </w:t>
      </w:r>
      <w:r>
        <w:rPr>
          <w:rFonts w:ascii="宋体" w:hAnsi="宋体" w:eastAsia="宋体" w:cs="宋体"/>
          <w:color w:val="auto"/>
          <w:spacing w:val="-3"/>
          <w:sz w:val="24"/>
          <w:szCs w:val="24"/>
          <w:highlight w:val="none"/>
        </w:rPr>
        <w:t>.</w:t>
      </w:r>
      <w:r>
        <w:rPr>
          <w:rFonts w:ascii="宋体" w:hAnsi="宋体" w:eastAsia="宋体" w:cs="宋体"/>
          <w:color w:val="auto"/>
          <w:sz w:val="24"/>
          <w:szCs w:val="24"/>
          <w:highlight w:val="none"/>
        </w:rPr>
        <w:t xml:space="preserve"> </w:t>
      </w:r>
    </w:p>
    <w:p w14:paraId="106882F2">
      <w:pPr>
        <w:keepNext w:val="0"/>
        <w:keepLines w:val="0"/>
        <w:pageBreakBefore w:val="0"/>
        <w:kinsoku/>
        <w:wordWrap/>
        <w:overflowPunct/>
        <w:topLinePunct w:val="0"/>
        <w:bidi w:val="0"/>
        <w:spacing w:before="181" w:line="354" w:lineRule="auto"/>
        <w:ind w:left="11" w:right="-94" w:rightChars="0" w:hanging="2"/>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电话：</w:t>
      </w:r>
      <w:r>
        <w:rPr>
          <w:rFonts w:ascii="宋体" w:hAnsi="宋体" w:eastAsia="宋体" w:cs="宋体"/>
          <w:color w:val="auto"/>
          <w:sz w:val="24"/>
          <w:szCs w:val="24"/>
          <w:highlight w:val="none"/>
          <w:u w:val="single" w:color="auto"/>
        </w:rPr>
        <w:t xml:space="preserve">                        </w:t>
      </w:r>
      <w:r>
        <w:rPr>
          <w:rFonts w:ascii="宋体" w:hAnsi="宋体" w:eastAsia="宋体" w:cs="宋体"/>
          <w:color w:val="auto"/>
          <w:spacing w:val="18"/>
          <w:sz w:val="24"/>
          <w:szCs w:val="24"/>
          <w:highlight w:val="none"/>
        </w:rPr>
        <w:t xml:space="preserve"> </w:t>
      </w:r>
      <w:r>
        <w:rPr>
          <w:rFonts w:ascii="宋体" w:hAnsi="宋体" w:eastAsia="宋体" w:cs="宋体"/>
          <w:color w:val="auto"/>
          <w:spacing w:val="-4"/>
          <w:sz w:val="24"/>
          <w:szCs w:val="24"/>
          <w:highlight w:val="none"/>
        </w:rPr>
        <w:t>.</w:t>
      </w:r>
    </w:p>
    <w:p w14:paraId="49F1B1B2">
      <w:pPr>
        <w:pStyle w:val="5"/>
        <w:keepNext w:val="0"/>
        <w:keepLines w:val="0"/>
        <w:pageBreakBefore w:val="0"/>
        <w:kinsoku/>
        <w:wordWrap/>
        <w:overflowPunct/>
        <w:topLinePunct w:val="0"/>
        <w:bidi w:val="0"/>
        <w:spacing w:line="421" w:lineRule="auto"/>
        <w:rPr>
          <w:color w:val="auto"/>
          <w:highlight w:val="none"/>
        </w:rPr>
      </w:pPr>
    </w:p>
    <w:p w14:paraId="627CCB90">
      <w:pPr>
        <w:keepNext w:val="0"/>
        <w:keepLines w:val="0"/>
        <w:pageBreakBefore w:val="0"/>
        <w:kinsoku/>
        <w:wordWrap/>
        <w:overflowPunct/>
        <w:topLinePunct w:val="0"/>
        <w:bidi w:val="0"/>
        <w:spacing w:before="79" w:line="219" w:lineRule="auto"/>
        <w:ind w:left="12"/>
        <w:rPr>
          <w:rFonts w:ascii="宋体" w:hAnsi="宋体" w:eastAsia="宋体" w:cs="宋体"/>
          <w:color w:val="auto"/>
          <w:sz w:val="24"/>
          <w:szCs w:val="24"/>
          <w:highlight w:val="none"/>
        </w:rPr>
      </w:pPr>
      <w:r>
        <w:rPr>
          <w:rFonts w:hint="eastAsia" w:ascii="宋体" w:hAnsi="宋体" w:cs="宋体"/>
          <w:color w:val="auto"/>
          <w:spacing w:val="-2"/>
          <w:sz w:val="24"/>
          <w:szCs w:val="24"/>
          <w:highlight w:val="none"/>
          <w:lang w:val="en-US" w:eastAsia="zh-CN"/>
        </w:rPr>
        <w:t>竞选</w:t>
      </w:r>
      <w:r>
        <w:rPr>
          <w:rFonts w:ascii="宋体" w:hAnsi="宋体" w:eastAsia="宋体" w:cs="宋体"/>
          <w:color w:val="auto"/>
          <w:spacing w:val="-2"/>
          <w:sz w:val="24"/>
          <w:szCs w:val="24"/>
          <w:highlight w:val="none"/>
        </w:rPr>
        <w:t>人名称（公章</w:t>
      </w:r>
      <w:r>
        <w:rPr>
          <w:rFonts w:ascii="宋体" w:hAnsi="宋体" w:eastAsia="宋体" w:cs="宋体"/>
          <w:color w:val="auto"/>
          <w:spacing w:val="3"/>
          <w:sz w:val="24"/>
          <w:szCs w:val="24"/>
          <w:highlight w:val="none"/>
        </w:rPr>
        <w:t>）：</w:t>
      </w:r>
      <w:r>
        <w:rPr>
          <w:rFonts w:ascii="宋体" w:hAnsi="宋体" w:eastAsia="宋体" w:cs="宋体"/>
          <w:color w:val="auto"/>
          <w:sz w:val="24"/>
          <w:szCs w:val="24"/>
          <w:highlight w:val="none"/>
        </w:rPr>
        <w:t xml:space="preserve">                </w:t>
      </w:r>
      <w:r>
        <w:rPr>
          <w:rFonts w:ascii="宋体" w:hAnsi="宋体" w:eastAsia="宋体" w:cs="宋体"/>
          <w:color w:val="auto"/>
          <w:spacing w:val="-2"/>
          <w:sz w:val="24"/>
          <w:szCs w:val="24"/>
          <w:highlight w:val="none"/>
        </w:rPr>
        <w:t>法定代表人（签字或盖章</w:t>
      </w:r>
      <w:r>
        <w:rPr>
          <w:rFonts w:ascii="宋体" w:hAnsi="宋体" w:eastAsia="宋体" w:cs="宋体"/>
          <w:color w:val="auto"/>
          <w:spacing w:val="3"/>
          <w:sz w:val="24"/>
          <w:szCs w:val="24"/>
          <w:highlight w:val="none"/>
        </w:rPr>
        <w:t>）：</w:t>
      </w:r>
    </w:p>
    <w:p w14:paraId="6FBA5EFA">
      <w:pPr>
        <w:pStyle w:val="5"/>
        <w:keepNext w:val="0"/>
        <w:keepLines w:val="0"/>
        <w:pageBreakBefore w:val="0"/>
        <w:kinsoku/>
        <w:wordWrap/>
        <w:overflowPunct/>
        <w:topLinePunct w:val="0"/>
        <w:bidi w:val="0"/>
        <w:spacing w:line="283" w:lineRule="auto"/>
        <w:rPr>
          <w:color w:val="auto"/>
          <w:highlight w:val="none"/>
        </w:rPr>
      </w:pPr>
    </w:p>
    <w:p w14:paraId="3C4A70E0">
      <w:pPr>
        <w:pStyle w:val="5"/>
        <w:keepNext w:val="0"/>
        <w:keepLines w:val="0"/>
        <w:pageBreakBefore w:val="0"/>
        <w:kinsoku/>
        <w:wordWrap/>
        <w:overflowPunct/>
        <w:topLinePunct w:val="0"/>
        <w:bidi w:val="0"/>
        <w:spacing w:line="284" w:lineRule="auto"/>
        <w:rPr>
          <w:color w:val="auto"/>
          <w:highlight w:val="none"/>
        </w:rPr>
      </w:pPr>
    </w:p>
    <w:p w14:paraId="1E8E4EEA">
      <w:pPr>
        <w:keepNext w:val="0"/>
        <w:keepLines w:val="0"/>
        <w:pageBreakBefore w:val="0"/>
        <w:kinsoku/>
        <w:wordWrap/>
        <w:overflowPunct/>
        <w:topLinePunct w:val="0"/>
        <w:bidi w:val="0"/>
        <w:spacing w:before="78" w:line="220" w:lineRule="auto"/>
        <w:jc w:val="right"/>
        <w:rPr>
          <w:rFonts w:ascii="宋体" w:hAnsi="宋体" w:eastAsia="宋体" w:cs="宋体"/>
          <w:color w:val="auto"/>
          <w:sz w:val="24"/>
          <w:szCs w:val="24"/>
          <w:highlight w:val="none"/>
        </w:rPr>
      </w:pPr>
      <w:r>
        <w:rPr>
          <w:rFonts w:ascii="宋体" w:hAnsi="宋体" w:eastAsia="宋体" w:cs="宋体"/>
          <w:color w:val="auto"/>
          <w:spacing w:val="-22"/>
          <w:sz w:val="24"/>
          <w:szCs w:val="24"/>
          <w:highlight w:val="none"/>
        </w:rPr>
        <w:t>日期：</w:t>
      </w:r>
      <w:r>
        <w:rPr>
          <w:rFonts w:ascii="宋体" w:hAnsi="宋体" w:eastAsia="宋体" w:cs="宋体"/>
          <w:color w:val="auto"/>
          <w:spacing w:val="3"/>
          <w:sz w:val="24"/>
          <w:szCs w:val="24"/>
          <w:highlight w:val="none"/>
        </w:rPr>
        <w:t xml:space="preserve">    </w:t>
      </w:r>
      <w:r>
        <w:rPr>
          <w:rFonts w:ascii="宋体" w:hAnsi="宋体" w:eastAsia="宋体" w:cs="宋体"/>
          <w:color w:val="auto"/>
          <w:spacing w:val="-22"/>
          <w:sz w:val="24"/>
          <w:szCs w:val="24"/>
          <w:highlight w:val="none"/>
        </w:rPr>
        <w:t>年</w:t>
      </w:r>
      <w:r>
        <w:rPr>
          <w:rFonts w:ascii="宋体" w:hAnsi="宋体" w:eastAsia="宋体" w:cs="宋体"/>
          <w:color w:val="auto"/>
          <w:spacing w:val="5"/>
          <w:sz w:val="24"/>
          <w:szCs w:val="24"/>
          <w:highlight w:val="none"/>
        </w:rPr>
        <w:t xml:space="preserve">   </w:t>
      </w:r>
      <w:r>
        <w:rPr>
          <w:rFonts w:ascii="宋体" w:hAnsi="宋体" w:eastAsia="宋体" w:cs="宋体"/>
          <w:color w:val="auto"/>
          <w:spacing w:val="-22"/>
          <w:sz w:val="24"/>
          <w:szCs w:val="24"/>
          <w:highlight w:val="none"/>
        </w:rPr>
        <w:t>月</w:t>
      </w:r>
      <w:r>
        <w:rPr>
          <w:rFonts w:ascii="宋体" w:hAnsi="宋体" w:eastAsia="宋体" w:cs="宋体"/>
          <w:color w:val="auto"/>
          <w:spacing w:val="17"/>
          <w:sz w:val="24"/>
          <w:szCs w:val="24"/>
          <w:highlight w:val="none"/>
        </w:rPr>
        <w:t xml:space="preserve">   </w:t>
      </w:r>
      <w:r>
        <w:rPr>
          <w:rFonts w:ascii="宋体" w:hAnsi="宋体" w:eastAsia="宋体" w:cs="宋体"/>
          <w:color w:val="auto"/>
          <w:spacing w:val="-22"/>
          <w:sz w:val="24"/>
          <w:szCs w:val="24"/>
          <w:highlight w:val="none"/>
        </w:rPr>
        <w:t>日</w:t>
      </w:r>
    </w:p>
    <w:p w14:paraId="6BFD48BF">
      <w:pPr>
        <w:keepNext w:val="0"/>
        <w:keepLines w:val="0"/>
        <w:pageBreakBefore w:val="0"/>
        <w:kinsoku/>
        <w:wordWrap/>
        <w:overflowPunct/>
        <w:topLinePunct w:val="0"/>
        <w:bidi w:val="0"/>
        <w:spacing w:before="180" w:line="219" w:lineRule="auto"/>
        <w:ind w:left="28"/>
        <w:rPr>
          <w:rFonts w:ascii="宋体" w:hAnsi="宋体" w:eastAsia="宋体" w:cs="宋体"/>
          <w:b/>
          <w:bCs/>
          <w:color w:val="auto"/>
          <w:sz w:val="24"/>
          <w:szCs w:val="24"/>
          <w:highlight w:val="none"/>
        </w:rPr>
      </w:pPr>
      <w:r>
        <w:rPr>
          <w:rFonts w:ascii="宋体" w:hAnsi="宋体" w:eastAsia="宋体" w:cs="宋体"/>
          <w:b/>
          <w:bCs/>
          <w:color w:val="auto"/>
          <w:spacing w:val="-15"/>
          <w:sz w:val="24"/>
          <w:szCs w:val="24"/>
          <w:highlight w:val="none"/>
        </w:rPr>
        <w:t>附：</w:t>
      </w:r>
    </w:p>
    <w:p w14:paraId="063C1472">
      <w:pPr>
        <w:keepNext w:val="0"/>
        <w:keepLines w:val="0"/>
        <w:pageBreakBefore w:val="0"/>
        <w:kinsoku/>
        <w:wordWrap/>
        <w:overflowPunct/>
        <w:topLinePunct w:val="0"/>
        <w:bidi w:val="0"/>
        <w:spacing w:before="182" w:line="220" w:lineRule="auto"/>
        <w:ind w:left="1283"/>
        <w:rPr>
          <w:rFonts w:ascii="宋体" w:hAnsi="宋体" w:eastAsia="宋体" w:cs="宋体"/>
          <w:color w:val="auto"/>
          <w:sz w:val="24"/>
          <w:szCs w:val="24"/>
          <w:highlight w:val="none"/>
        </w:rPr>
      </w:pPr>
      <w:r>
        <w:rPr>
          <w:rFonts w:ascii="宋体" w:hAnsi="宋体" w:eastAsia="宋体" w:cs="宋体"/>
          <w:color w:val="auto"/>
          <w:sz w:val="24"/>
          <w:szCs w:val="24"/>
          <w:highlight w:val="none"/>
        </w:rPr>
        <w:t>委托代理人身份证正反面              法</w:t>
      </w:r>
      <w:r>
        <w:rPr>
          <w:rFonts w:ascii="宋体" w:hAnsi="宋体" w:eastAsia="宋体" w:cs="宋体"/>
          <w:color w:val="auto"/>
          <w:spacing w:val="-1"/>
          <w:sz w:val="24"/>
          <w:szCs w:val="24"/>
          <w:highlight w:val="none"/>
        </w:rPr>
        <w:t>定代表人身份证正反面</w:t>
      </w:r>
    </w:p>
    <w:p w14:paraId="0633989A">
      <w:pPr>
        <w:pStyle w:val="5"/>
        <w:keepNext w:val="0"/>
        <w:keepLines w:val="0"/>
        <w:pageBreakBefore w:val="0"/>
        <w:kinsoku/>
        <w:wordWrap/>
        <w:overflowPunct/>
        <w:topLinePunct w:val="0"/>
        <w:bidi w:val="0"/>
        <w:spacing w:line="284" w:lineRule="auto"/>
        <w:rPr>
          <w:color w:val="auto"/>
          <w:highlight w:val="none"/>
        </w:rPr>
      </w:pPr>
    </w:p>
    <w:p w14:paraId="296F4814">
      <w:pPr>
        <w:pStyle w:val="5"/>
        <w:keepNext w:val="0"/>
        <w:keepLines w:val="0"/>
        <w:pageBreakBefore w:val="0"/>
        <w:kinsoku/>
        <w:wordWrap/>
        <w:overflowPunct/>
        <w:topLinePunct w:val="0"/>
        <w:bidi w:val="0"/>
        <w:spacing w:line="285" w:lineRule="auto"/>
        <w:rPr>
          <w:color w:val="auto"/>
          <w:highlight w:val="none"/>
        </w:rPr>
      </w:pPr>
    </w:p>
    <w:p w14:paraId="634BD6B8">
      <w:pPr>
        <w:pStyle w:val="5"/>
        <w:keepNext w:val="0"/>
        <w:keepLines w:val="0"/>
        <w:pageBreakBefore w:val="0"/>
        <w:kinsoku/>
        <w:wordWrap/>
        <w:overflowPunct/>
        <w:topLinePunct w:val="0"/>
        <w:bidi w:val="0"/>
        <w:spacing w:line="285" w:lineRule="auto"/>
        <w:rPr>
          <w:color w:val="auto"/>
          <w:highlight w:val="none"/>
        </w:rPr>
      </w:pPr>
    </w:p>
    <w:p w14:paraId="06ECD6CB">
      <w:pPr>
        <w:pStyle w:val="5"/>
        <w:keepNext w:val="0"/>
        <w:keepLines w:val="0"/>
        <w:pageBreakBefore w:val="0"/>
        <w:kinsoku/>
        <w:wordWrap/>
        <w:overflowPunct/>
        <w:topLinePunct w:val="0"/>
        <w:bidi w:val="0"/>
        <w:spacing w:line="285" w:lineRule="auto"/>
        <w:rPr>
          <w:color w:val="auto"/>
          <w:highlight w:val="none"/>
        </w:rPr>
      </w:pPr>
    </w:p>
    <w:p w14:paraId="6AE349D1">
      <w:pPr>
        <w:keepNext w:val="0"/>
        <w:keepLines w:val="0"/>
        <w:pageBreakBefore w:val="0"/>
        <w:kinsoku/>
        <w:wordWrap/>
        <w:overflowPunct/>
        <w:topLinePunct w:val="0"/>
        <w:bidi w:val="0"/>
        <w:spacing w:before="79" w:line="220" w:lineRule="auto"/>
        <w:rPr>
          <w:rFonts w:ascii="宋体" w:hAnsi="宋体" w:eastAsia="宋体" w:cs="宋体"/>
          <w:color w:val="auto"/>
          <w:sz w:val="24"/>
          <w:szCs w:val="24"/>
          <w:highlight w:val="none"/>
        </w:rPr>
      </w:pPr>
    </w:p>
    <w:p w14:paraId="6C19829F">
      <w:pPr>
        <w:pStyle w:val="5"/>
        <w:keepNext w:val="0"/>
        <w:keepLines w:val="0"/>
        <w:pageBreakBefore w:val="0"/>
        <w:kinsoku/>
        <w:wordWrap/>
        <w:overflowPunct/>
        <w:topLinePunct w:val="0"/>
        <w:bidi w:val="0"/>
        <w:spacing w:line="261" w:lineRule="auto"/>
        <w:rPr>
          <w:color w:val="auto"/>
          <w:highlight w:val="none"/>
        </w:rPr>
      </w:pPr>
    </w:p>
    <w:p w14:paraId="1BC0838A">
      <w:pPr>
        <w:pStyle w:val="5"/>
        <w:keepNext w:val="0"/>
        <w:keepLines w:val="0"/>
        <w:pageBreakBefore w:val="0"/>
        <w:kinsoku/>
        <w:wordWrap/>
        <w:overflowPunct/>
        <w:topLinePunct w:val="0"/>
        <w:bidi w:val="0"/>
        <w:spacing w:line="261" w:lineRule="auto"/>
        <w:rPr>
          <w:color w:val="auto"/>
          <w:highlight w:val="none"/>
        </w:rPr>
      </w:pPr>
    </w:p>
    <w:p w14:paraId="027D09D8">
      <w:pPr>
        <w:pStyle w:val="5"/>
        <w:keepNext w:val="0"/>
        <w:keepLines w:val="0"/>
        <w:pageBreakBefore w:val="0"/>
        <w:kinsoku/>
        <w:wordWrap/>
        <w:overflowPunct/>
        <w:topLinePunct w:val="0"/>
        <w:bidi w:val="0"/>
        <w:spacing w:line="261" w:lineRule="auto"/>
        <w:rPr>
          <w:color w:val="auto"/>
          <w:highlight w:val="none"/>
        </w:rPr>
      </w:pPr>
    </w:p>
    <w:p w14:paraId="39FFCF7B">
      <w:pPr>
        <w:pStyle w:val="5"/>
        <w:keepNext w:val="0"/>
        <w:keepLines w:val="0"/>
        <w:pageBreakBefore w:val="0"/>
        <w:kinsoku/>
        <w:wordWrap/>
        <w:overflowPunct/>
        <w:topLinePunct w:val="0"/>
        <w:bidi w:val="0"/>
        <w:spacing w:line="261" w:lineRule="auto"/>
        <w:rPr>
          <w:color w:val="auto"/>
          <w:highlight w:val="none"/>
        </w:rPr>
      </w:pPr>
    </w:p>
    <w:p w14:paraId="561AF326">
      <w:pPr>
        <w:pStyle w:val="5"/>
        <w:keepNext w:val="0"/>
        <w:keepLines w:val="0"/>
        <w:pageBreakBefore w:val="0"/>
        <w:kinsoku/>
        <w:wordWrap/>
        <w:overflowPunct/>
        <w:topLinePunct w:val="0"/>
        <w:bidi w:val="0"/>
        <w:spacing w:line="262" w:lineRule="auto"/>
        <w:rPr>
          <w:color w:val="auto"/>
          <w:highlight w:val="none"/>
        </w:rPr>
      </w:pPr>
    </w:p>
    <w:p w14:paraId="054EC3F2">
      <w:pPr>
        <w:pStyle w:val="5"/>
        <w:keepNext w:val="0"/>
        <w:keepLines w:val="0"/>
        <w:pageBreakBefore w:val="0"/>
        <w:kinsoku/>
        <w:wordWrap/>
        <w:overflowPunct/>
        <w:topLinePunct w:val="0"/>
        <w:bidi w:val="0"/>
        <w:spacing w:line="262" w:lineRule="auto"/>
        <w:rPr>
          <w:color w:val="auto"/>
          <w:highlight w:val="none"/>
        </w:rPr>
      </w:pPr>
    </w:p>
    <w:p w14:paraId="12FCF891">
      <w:pPr>
        <w:outlineLvl w:val="9"/>
        <w:rPr>
          <w:color w:val="auto"/>
          <w:highlight w:val="none"/>
        </w:rPr>
      </w:pPr>
    </w:p>
    <w:p w14:paraId="18962D63">
      <w:pPr>
        <w:pStyle w:val="21"/>
        <w:ind w:left="420"/>
        <w:outlineLvl w:val="9"/>
        <w:rPr>
          <w:color w:val="auto"/>
          <w:highlight w:val="none"/>
        </w:rPr>
      </w:pPr>
    </w:p>
    <w:p w14:paraId="7DCCC9B9">
      <w:pPr>
        <w:spacing w:line="560" w:lineRule="exact"/>
        <w:outlineLvl w:val="1"/>
        <w:rPr>
          <w:rFonts w:ascii="宋体" w:hAnsi="宋体" w:cs="宋体"/>
          <w:color w:val="auto"/>
          <w:sz w:val="24"/>
          <w:highlight w:val="none"/>
        </w:rPr>
      </w:pPr>
      <w:bookmarkStart w:id="27" w:name="_Toc3316"/>
      <w:r>
        <w:rPr>
          <w:rFonts w:hint="eastAsia" w:ascii="宋体" w:hAnsi="宋体" w:cs="宋体"/>
          <w:color w:val="auto"/>
          <w:sz w:val="24"/>
          <w:highlight w:val="none"/>
          <w:lang w:val="en-US" w:eastAsia="zh-CN"/>
        </w:rPr>
        <w:t>三</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竞选</w:t>
      </w:r>
      <w:r>
        <w:rPr>
          <w:rFonts w:hint="eastAsia" w:ascii="宋体" w:hAnsi="宋体" w:cs="宋体"/>
          <w:color w:val="auto"/>
          <w:sz w:val="24"/>
          <w:highlight w:val="none"/>
        </w:rPr>
        <w:t>人基本情况表</w:t>
      </w:r>
      <w:bookmarkEnd w:id="27"/>
    </w:p>
    <w:p w14:paraId="525ED5FD">
      <w:pPr>
        <w:pStyle w:val="5"/>
        <w:outlineLvl w:val="9"/>
        <w:rPr>
          <w:rFonts w:ascii="宋体" w:hAnsi="宋体" w:cs="宋体"/>
          <w:color w:val="auto"/>
          <w:sz w:val="24"/>
          <w:highlight w:val="none"/>
        </w:rPr>
      </w:pPr>
    </w:p>
    <w:p w14:paraId="17335FD4">
      <w:pPr>
        <w:pStyle w:val="28"/>
        <w:spacing w:line="360" w:lineRule="auto"/>
        <w:outlineLvl w:val="9"/>
        <w:rPr>
          <w:rFonts w:hAnsi="宋体" w:cs="宋体"/>
          <w:color w:val="auto"/>
          <w:sz w:val="24"/>
          <w:szCs w:val="24"/>
          <w:highlight w:val="none"/>
        </w:rPr>
      </w:pPr>
      <w:r>
        <w:rPr>
          <w:rFonts w:hint="eastAsia" w:hAnsi="宋体" w:cs="宋体"/>
          <w:color w:val="auto"/>
          <w:sz w:val="24"/>
          <w:szCs w:val="24"/>
          <w:highlight w:val="none"/>
          <w:lang w:val="en-US" w:eastAsia="zh-CN"/>
        </w:rPr>
        <w:t>竞选</w:t>
      </w:r>
      <w:r>
        <w:rPr>
          <w:rFonts w:hint="eastAsia" w:hAnsi="宋体" w:cs="宋体"/>
          <w:color w:val="auto"/>
          <w:sz w:val="24"/>
          <w:szCs w:val="24"/>
          <w:highlight w:val="none"/>
        </w:rPr>
        <w:t>人基本情况表</w:t>
      </w:r>
    </w:p>
    <w:tbl>
      <w:tblPr>
        <w:tblStyle w:val="16"/>
        <w:tblW w:w="923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20"/>
        <w:gridCol w:w="26"/>
        <w:gridCol w:w="971"/>
        <w:gridCol w:w="1496"/>
        <w:gridCol w:w="554"/>
        <w:gridCol w:w="212"/>
        <w:gridCol w:w="547"/>
        <w:gridCol w:w="889"/>
        <w:gridCol w:w="287"/>
        <w:gridCol w:w="230"/>
        <w:gridCol w:w="72"/>
        <w:gridCol w:w="783"/>
        <w:gridCol w:w="1543"/>
      </w:tblGrid>
      <w:tr w14:paraId="681E5A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0" w:hRule="atLeast"/>
          <w:jc w:val="center"/>
        </w:trPr>
        <w:tc>
          <w:tcPr>
            <w:tcW w:w="1620" w:type="dxa"/>
            <w:vAlign w:val="center"/>
          </w:tcPr>
          <w:p w14:paraId="788B9E01">
            <w:pPr>
              <w:pStyle w:val="29"/>
              <w:spacing w:line="360" w:lineRule="auto"/>
              <w:outlineLvl w:val="9"/>
              <w:rPr>
                <w:rFonts w:ascii="宋体" w:hAnsi="宋体" w:cs="宋体"/>
                <w:b w:val="0"/>
                <w:color w:val="auto"/>
                <w:sz w:val="24"/>
                <w:highlight w:val="none"/>
              </w:rPr>
            </w:pPr>
            <w:r>
              <w:rPr>
                <w:rFonts w:hint="eastAsia" w:ascii="宋体" w:hAnsi="宋体" w:cs="宋体"/>
                <w:b w:val="0"/>
                <w:color w:val="auto"/>
                <w:sz w:val="24"/>
                <w:highlight w:val="none"/>
              </w:rPr>
              <w:t>企业名称</w:t>
            </w:r>
          </w:p>
        </w:tc>
        <w:tc>
          <w:tcPr>
            <w:tcW w:w="7610" w:type="dxa"/>
            <w:gridSpan w:val="12"/>
            <w:vAlign w:val="center"/>
          </w:tcPr>
          <w:p w14:paraId="6002501A">
            <w:pPr>
              <w:pStyle w:val="29"/>
              <w:spacing w:line="360" w:lineRule="auto"/>
              <w:outlineLvl w:val="9"/>
              <w:rPr>
                <w:rFonts w:ascii="宋体" w:hAnsi="宋体" w:cs="宋体"/>
                <w:b w:val="0"/>
                <w:color w:val="auto"/>
                <w:sz w:val="24"/>
                <w:highlight w:val="none"/>
              </w:rPr>
            </w:pPr>
          </w:p>
        </w:tc>
      </w:tr>
      <w:tr w14:paraId="1DE0AB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0" w:hRule="atLeast"/>
          <w:jc w:val="center"/>
        </w:trPr>
        <w:tc>
          <w:tcPr>
            <w:tcW w:w="1620" w:type="dxa"/>
            <w:vAlign w:val="center"/>
          </w:tcPr>
          <w:p w14:paraId="694FA942">
            <w:pPr>
              <w:pStyle w:val="29"/>
              <w:spacing w:line="360" w:lineRule="auto"/>
              <w:outlineLvl w:val="9"/>
              <w:rPr>
                <w:rFonts w:ascii="宋体" w:hAnsi="宋体" w:cs="宋体"/>
                <w:b w:val="0"/>
                <w:color w:val="auto"/>
                <w:sz w:val="24"/>
                <w:highlight w:val="none"/>
              </w:rPr>
            </w:pPr>
            <w:r>
              <w:rPr>
                <w:rFonts w:hint="eastAsia" w:ascii="宋体" w:hAnsi="宋体" w:cs="宋体"/>
                <w:b w:val="0"/>
                <w:color w:val="auto"/>
                <w:sz w:val="24"/>
                <w:highlight w:val="none"/>
              </w:rPr>
              <w:t>注册地址</w:t>
            </w:r>
          </w:p>
        </w:tc>
        <w:tc>
          <w:tcPr>
            <w:tcW w:w="7610" w:type="dxa"/>
            <w:gridSpan w:val="12"/>
            <w:vAlign w:val="center"/>
          </w:tcPr>
          <w:p w14:paraId="40C8B79A">
            <w:pPr>
              <w:pStyle w:val="29"/>
              <w:spacing w:line="360" w:lineRule="auto"/>
              <w:outlineLvl w:val="9"/>
              <w:rPr>
                <w:rFonts w:ascii="宋体" w:hAnsi="宋体" w:cs="宋体"/>
                <w:b w:val="0"/>
                <w:color w:val="auto"/>
                <w:sz w:val="24"/>
                <w:highlight w:val="none"/>
              </w:rPr>
            </w:pPr>
          </w:p>
        </w:tc>
      </w:tr>
      <w:tr w14:paraId="394795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0" w:hRule="atLeast"/>
          <w:jc w:val="center"/>
        </w:trPr>
        <w:tc>
          <w:tcPr>
            <w:tcW w:w="1620" w:type="dxa"/>
            <w:vMerge w:val="restart"/>
            <w:vAlign w:val="center"/>
          </w:tcPr>
          <w:p w14:paraId="13D9D4E9">
            <w:pPr>
              <w:pStyle w:val="29"/>
              <w:spacing w:line="360" w:lineRule="auto"/>
              <w:outlineLvl w:val="9"/>
              <w:rPr>
                <w:rFonts w:ascii="宋体" w:hAnsi="宋体" w:cs="宋体"/>
                <w:b w:val="0"/>
                <w:color w:val="auto"/>
                <w:sz w:val="24"/>
                <w:highlight w:val="none"/>
              </w:rPr>
            </w:pPr>
            <w:r>
              <w:rPr>
                <w:rFonts w:hint="eastAsia" w:ascii="宋体" w:hAnsi="宋体" w:cs="宋体"/>
                <w:b w:val="0"/>
                <w:color w:val="auto"/>
                <w:sz w:val="24"/>
                <w:highlight w:val="none"/>
              </w:rPr>
              <w:t>通信代码</w:t>
            </w:r>
          </w:p>
        </w:tc>
        <w:tc>
          <w:tcPr>
            <w:tcW w:w="997" w:type="dxa"/>
            <w:gridSpan w:val="2"/>
            <w:vAlign w:val="center"/>
          </w:tcPr>
          <w:p w14:paraId="35112B52">
            <w:pPr>
              <w:pStyle w:val="29"/>
              <w:spacing w:line="360" w:lineRule="auto"/>
              <w:outlineLvl w:val="9"/>
              <w:rPr>
                <w:rFonts w:ascii="宋体" w:hAnsi="宋体" w:cs="宋体"/>
                <w:b w:val="0"/>
                <w:color w:val="auto"/>
                <w:sz w:val="24"/>
                <w:highlight w:val="none"/>
              </w:rPr>
            </w:pPr>
            <w:r>
              <w:rPr>
                <w:rFonts w:hint="eastAsia" w:ascii="宋体" w:hAnsi="宋体" w:cs="宋体"/>
                <w:b w:val="0"/>
                <w:color w:val="auto"/>
                <w:sz w:val="24"/>
                <w:highlight w:val="none"/>
              </w:rPr>
              <w:t>电 话</w:t>
            </w:r>
          </w:p>
        </w:tc>
        <w:tc>
          <w:tcPr>
            <w:tcW w:w="2262" w:type="dxa"/>
            <w:gridSpan w:val="3"/>
            <w:vAlign w:val="center"/>
          </w:tcPr>
          <w:p w14:paraId="79F4020D">
            <w:pPr>
              <w:pStyle w:val="29"/>
              <w:spacing w:line="360" w:lineRule="auto"/>
              <w:outlineLvl w:val="9"/>
              <w:rPr>
                <w:rFonts w:ascii="宋体" w:hAnsi="宋体" w:cs="宋体"/>
                <w:b w:val="0"/>
                <w:color w:val="auto"/>
                <w:sz w:val="24"/>
                <w:highlight w:val="none"/>
              </w:rPr>
            </w:pPr>
          </w:p>
        </w:tc>
        <w:tc>
          <w:tcPr>
            <w:tcW w:w="1436" w:type="dxa"/>
            <w:gridSpan w:val="2"/>
            <w:vAlign w:val="center"/>
          </w:tcPr>
          <w:p w14:paraId="5F2C282A">
            <w:pPr>
              <w:pStyle w:val="29"/>
              <w:spacing w:line="360" w:lineRule="auto"/>
              <w:outlineLvl w:val="9"/>
              <w:rPr>
                <w:rFonts w:ascii="宋体" w:hAnsi="宋体" w:cs="宋体"/>
                <w:b w:val="0"/>
                <w:color w:val="auto"/>
                <w:sz w:val="24"/>
                <w:highlight w:val="none"/>
              </w:rPr>
            </w:pPr>
            <w:r>
              <w:rPr>
                <w:rFonts w:hint="eastAsia" w:ascii="宋体" w:hAnsi="宋体" w:cs="宋体"/>
                <w:b w:val="0"/>
                <w:color w:val="auto"/>
                <w:sz w:val="24"/>
                <w:highlight w:val="none"/>
              </w:rPr>
              <w:t>传 真</w:t>
            </w:r>
          </w:p>
        </w:tc>
        <w:tc>
          <w:tcPr>
            <w:tcW w:w="2915" w:type="dxa"/>
            <w:gridSpan w:val="5"/>
            <w:vAlign w:val="center"/>
          </w:tcPr>
          <w:p w14:paraId="4E9927AB">
            <w:pPr>
              <w:pStyle w:val="29"/>
              <w:spacing w:line="360" w:lineRule="auto"/>
              <w:outlineLvl w:val="9"/>
              <w:rPr>
                <w:rFonts w:ascii="宋体" w:hAnsi="宋体" w:cs="宋体"/>
                <w:b w:val="0"/>
                <w:color w:val="auto"/>
                <w:sz w:val="24"/>
                <w:highlight w:val="none"/>
              </w:rPr>
            </w:pPr>
          </w:p>
        </w:tc>
      </w:tr>
      <w:tr w14:paraId="5D1300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0" w:hRule="atLeast"/>
          <w:jc w:val="center"/>
        </w:trPr>
        <w:tc>
          <w:tcPr>
            <w:tcW w:w="1620" w:type="dxa"/>
            <w:vMerge w:val="continue"/>
            <w:vAlign w:val="center"/>
          </w:tcPr>
          <w:p w14:paraId="6597F2D5">
            <w:pPr>
              <w:pStyle w:val="29"/>
              <w:spacing w:line="360" w:lineRule="auto"/>
              <w:outlineLvl w:val="9"/>
              <w:rPr>
                <w:rFonts w:ascii="宋体" w:hAnsi="宋体" w:cs="宋体"/>
                <w:b w:val="0"/>
                <w:color w:val="auto"/>
                <w:sz w:val="24"/>
                <w:highlight w:val="none"/>
              </w:rPr>
            </w:pPr>
          </w:p>
        </w:tc>
        <w:tc>
          <w:tcPr>
            <w:tcW w:w="997" w:type="dxa"/>
            <w:gridSpan w:val="2"/>
            <w:vAlign w:val="center"/>
          </w:tcPr>
          <w:p w14:paraId="4A0D58A9">
            <w:pPr>
              <w:pStyle w:val="29"/>
              <w:spacing w:line="360" w:lineRule="auto"/>
              <w:outlineLvl w:val="9"/>
              <w:rPr>
                <w:rFonts w:ascii="宋体" w:hAnsi="宋体" w:cs="宋体"/>
                <w:b w:val="0"/>
                <w:color w:val="auto"/>
                <w:sz w:val="24"/>
                <w:highlight w:val="none"/>
              </w:rPr>
            </w:pPr>
            <w:r>
              <w:rPr>
                <w:rFonts w:hint="eastAsia" w:ascii="宋体" w:hAnsi="宋体" w:cs="宋体"/>
                <w:b w:val="0"/>
                <w:color w:val="auto"/>
                <w:sz w:val="24"/>
                <w:highlight w:val="none"/>
              </w:rPr>
              <w:t>网 址</w:t>
            </w:r>
          </w:p>
        </w:tc>
        <w:tc>
          <w:tcPr>
            <w:tcW w:w="2262" w:type="dxa"/>
            <w:gridSpan w:val="3"/>
            <w:vAlign w:val="center"/>
          </w:tcPr>
          <w:p w14:paraId="054A6416">
            <w:pPr>
              <w:pStyle w:val="29"/>
              <w:spacing w:line="360" w:lineRule="auto"/>
              <w:outlineLvl w:val="9"/>
              <w:rPr>
                <w:rFonts w:ascii="宋体" w:hAnsi="宋体" w:cs="宋体"/>
                <w:b w:val="0"/>
                <w:color w:val="auto"/>
                <w:sz w:val="24"/>
                <w:highlight w:val="none"/>
              </w:rPr>
            </w:pPr>
          </w:p>
        </w:tc>
        <w:tc>
          <w:tcPr>
            <w:tcW w:w="1436" w:type="dxa"/>
            <w:gridSpan w:val="2"/>
            <w:vAlign w:val="center"/>
          </w:tcPr>
          <w:p w14:paraId="61BB2F06">
            <w:pPr>
              <w:pStyle w:val="29"/>
              <w:spacing w:line="360" w:lineRule="auto"/>
              <w:outlineLvl w:val="9"/>
              <w:rPr>
                <w:rFonts w:ascii="宋体" w:hAnsi="宋体" w:cs="宋体"/>
                <w:b w:val="0"/>
                <w:color w:val="auto"/>
                <w:sz w:val="24"/>
                <w:highlight w:val="none"/>
              </w:rPr>
            </w:pPr>
            <w:r>
              <w:rPr>
                <w:rFonts w:hint="eastAsia" w:ascii="宋体" w:hAnsi="宋体" w:cs="宋体"/>
                <w:b w:val="0"/>
                <w:color w:val="auto"/>
                <w:sz w:val="24"/>
                <w:highlight w:val="none"/>
              </w:rPr>
              <w:t>邮政编号</w:t>
            </w:r>
          </w:p>
        </w:tc>
        <w:tc>
          <w:tcPr>
            <w:tcW w:w="2915" w:type="dxa"/>
            <w:gridSpan w:val="5"/>
            <w:vAlign w:val="center"/>
          </w:tcPr>
          <w:p w14:paraId="4149E8E1">
            <w:pPr>
              <w:pStyle w:val="29"/>
              <w:spacing w:line="360" w:lineRule="auto"/>
              <w:outlineLvl w:val="9"/>
              <w:rPr>
                <w:rFonts w:ascii="宋体" w:hAnsi="宋体" w:cs="宋体"/>
                <w:b w:val="0"/>
                <w:color w:val="auto"/>
                <w:sz w:val="24"/>
                <w:highlight w:val="none"/>
              </w:rPr>
            </w:pPr>
          </w:p>
        </w:tc>
      </w:tr>
      <w:tr w14:paraId="3192EE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0" w:hRule="atLeast"/>
          <w:jc w:val="center"/>
        </w:trPr>
        <w:tc>
          <w:tcPr>
            <w:tcW w:w="1620" w:type="dxa"/>
            <w:vAlign w:val="center"/>
          </w:tcPr>
          <w:p w14:paraId="2CACD25B">
            <w:pPr>
              <w:pStyle w:val="29"/>
              <w:spacing w:line="360" w:lineRule="auto"/>
              <w:outlineLvl w:val="9"/>
              <w:rPr>
                <w:rFonts w:ascii="宋体" w:hAnsi="宋体" w:cs="宋体"/>
                <w:b w:val="0"/>
                <w:color w:val="auto"/>
                <w:sz w:val="24"/>
                <w:highlight w:val="none"/>
              </w:rPr>
            </w:pPr>
            <w:r>
              <w:rPr>
                <w:rFonts w:hint="eastAsia" w:ascii="宋体" w:hAnsi="宋体" w:cs="宋体"/>
                <w:b w:val="0"/>
                <w:color w:val="auto"/>
                <w:sz w:val="24"/>
                <w:highlight w:val="none"/>
              </w:rPr>
              <w:t>成立时间</w:t>
            </w:r>
          </w:p>
        </w:tc>
        <w:tc>
          <w:tcPr>
            <w:tcW w:w="7610" w:type="dxa"/>
            <w:gridSpan w:val="12"/>
            <w:vAlign w:val="center"/>
          </w:tcPr>
          <w:p w14:paraId="6CC996CF">
            <w:pPr>
              <w:pStyle w:val="29"/>
              <w:spacing w:line="360" w:lineRule="auto"/>
              <w:outlineLvl w:val="9"/>
              <w:rPr>
                <w:rFonts w:ascii="宋体" w:hAnsi="宋体" w:cs="宋体"/>
                <w:b w:val="0"/>
                <w:color w:val="auto"/>
                <w:sz w:val="24"/>
                <w:highlight w:val="none"/>
              </w:rPr>
            </w:pPr>
          </w:p>
        </w:tc>
      </w:tr>
      <w:tr w14:paraId="76F260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0" w:hRule="atLeast"/>
          <w:jc w:val="center"/>
        </w:trPr>
        <w:tc>
          <w:tcPr>
            <w:tcW w:w="1620" w:type="dxa"/>
            <w:vAlign w:val="center"/>
          </w:tcPr>
          <w:p w14:paraId="25ED1D92">
            <w:pPr>
              <w:pStyle w:val="29"/>
              <w:spacing w:line="360" w:lineRule="auto"/>
              <w:outlineLvl w:val="9"/>
              <w:rPr>
                <w:rFonts w:ascii="宋体" w:hAnsi="宋体" w:cs="宋体"/>
                <w:b w:val="0"/>
                <w:color w:val="auto"/>
                <w:sz w:val="24"/>
                <w:highlight w:val="none"/>
              </w:rPr>
            </w:pPr>
            <w:r>
              <w:rPr>
                <w:rFonts w:hint="eastAsia" w:ascii="宋体" w:hAnsi="宋体" w:cs="宋体"/>
                <w:b w:val="0"/>
                <w:color w:val="auto"/>
                <w:sz w:val="24"/>
                <w:highlight w:val="none"/>
              </w:rPr>
              <w:t>企业性质</w:t>
            </w:r>
          </w:p>
        </w:tc>
        <w:tc>
          <w:tcPr>
            <w:tcW w:w="2493" w:type="dxa"/>
            <w:gridSpan w:val="3"/>
            <w:vAlign w:val="center"/>
          </w:tcPr>
          <w:p w14:paraId="6D67838C">
            <w:pPr>
              <w:pStyle w:val="29"/>
              <w:spacing w:line="360" w:lineRule="auto"/>
              <w:outlineLvl w:val="9"/>
              <w:rPr>
                <w:rFonts w:ascii="宋体" w:hAnsi="宋体" w:cs="宋体"/>
                <w:b w:val="0"/>
                <w:color w:val="auto"/>
                <w:sz w:val="24"/>
                <w:highlight w:val="none"/>
              </w:rPr>
            </w:pPr>
          </w:p>
        </w:tc>
        <w:tc>
          <w:tcPr>
            <w:tcW w:w="2489" w:type="dxa"/>
            <w:gridSpan w:val="5"/>
            <w:vAlign w:val="center"/>
          </w:tcPr>
          <w:p w14:paraId="511874A3">
            <w:pPr>
              <w:pStyle w:val="29"/>
              <w:spacing w:line="360" w:lineRule="auto"/>
              <w:outlineLvl w:val="9"/>
              <w:rPr>
                <w:rFonts w:ascii="宋体" w:hAnsi="宋体" w:cs="宋体"/>
                <w:b w:val="0"/>
                <w:color w:val="auto"/>
                <w:sz w:val="24"/>
                <w:highlight w:val="none"/>
              </w:rPr>
            </w:pPr>
            <w:r>
              <w:rPr>
                <w:rFonts w:hint="eastAsia" w:ascii="宋体" w:hAnsi="宋体" w:cs="宋体"/>
                <w:b w:val="0"/>
                <w:color w:val="auto"/>
                <w:sz w:val="24"/>
                <w:highlight w:val="none"/>
              </w:rPr>
              <w:t>上级主管单位</w:t>
            </w:r>
          </w:p>
        </w:tc>
        <w:tc>
          <w:tcPr>
            <w:tcW w:w="2628" w:type="dxa"/>
            <w:gridSpan w:val="4"/>
            <w:vAlign w:val="center"/>
          </w:tcPr>
          <w:p w14:paraId="005EEC89">
            <w:pPr>
              <w:pStyle w:val="29"/>
              <w:spacing w:line="360" w:lineRule="auto"/>
              <w:outlineLvl w:val="9"/>
              <w:rPr>
                <w:rFonts w:ascii="宋体" w:hAnsi="宋体" w:cs="宋体"/>
                <w:b w:val="0"/>
                <w:color w:val="auto"/>
                <w:sz w:val="24"/>
                <w:highlight w:val="none"/>
              </w:rPr>
            </w:pPr>
          </w:p>
        </w:tc>
      </w:tr>
      <w:tr w14:paraId="758C2E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0" w:hRule="atLeast"/>
          <w:jc w:val="center"/>
        </w:trPr>
        <w:tc>
          <w:tcPr>
            <w:tcW w:w="1620" w:type="dxa"/>
            <w:vAlign w:val="center"/>
          </w:tcPr>
          <w:p w14:paraId="33306874">
            <w:pPr>
              <w:pStyle w:val="29"/>
              <w:spacing w:line="360" w:lineRule="auto"/>
              <w:outlineLvl w:val="9"/>
              <w:rPr>
                <w:rFonts w:ascii="宋体" w:hAnsi="宋体" w:cs="宋体"/>
                <w:b w:val="0"/>
                <w:color w:val="auto"/>
                <w:sz w:val="24"/>
                <w:highlight w:val="none"/>
              </w:rPr>
            </w:pPr>
            <w:r>
              <w:rPr>
                <w:rFonts w:hint="eastAsia" w:ascii="宋体" w:hAnsi="宋体" w:cs="宋体"/>
                <w:b w:val="0"/>
                <w:color w:val="auto"/>
                <w:sz w:val="24"/>
                <w:highlight w:val="none"/>
              </w:rPr>
              <w:t>法定代表人</w:t>
            </w:r>
          </w:p>
        </w:tc>
        <w:tc>
          <w:tcPr>
            <w:tcW w:w="997" w:type="dxa"/>
            <w:gridSpan w:val="2"/>
            <w:vAlign w:val="center"/>
          </w:tcPr>
          <w:p w14:paraId="0C62CA0C">
            <w:pPr>
              <w:pStyle w:val="29"/>
              <w:spacing w:line="360" w:lineRule="auto"/>
              <w:outlineLvl w:val="9"/>
              <w:rPr>
                <w:rFonts w:ascii="宋体" w:hAnsi="宋体" w:cs="宋体"/>
                <w:b w:val="0"/>
                <w:color w:val="auto"/>
                <w:sz w:val="24"/>
                <w:highlight w:val="none"/>
              </w:rPr>
            </w:pPr>
            <w:r>
              <w:rPr>
                <w:rFonts w:hint="eastAsia" w:ascii="宋体" w:hAnsi="宋体" w:cs="宋体"/>
                <w:b w:val="0"/>
                <w:color w:val="auto"/>
                <w:sz w:val="24"/>
                <w:highlight w:val="none"/>
              </w:rPr>
              <w:t>姓 名</w:t>
            </w:r>
          </w:p>
        </w:tc>
        <w:tc>
          <w:tcPr>
            <w:tcW w:w="1496" w:type="dxa"/>
            <w:vAlign w:val="center"/>
          </w:tcPr>
          <w:p w14:paraId="317CCCB6">
            <w:pPr>
              <w:pStyle w:val="29"/>
              <w:spacing w:line="360" w:lineRule="auto"/>
              <w:outlineLvl w:val="9"/>
              <w:rPr>
                <w:rFonts w:ascii="宋体" w:hAnsi="宋体" w:cs="宋体"/>
                <w:b w:val="0"/>
                <w:color w:val="auto"/>
                <w:sz w:val="24"/>
                <w:highlight w:val="none"/>
              </w:rPr>
            </w:pPr>
          </w:p>
        </w:tc>
        <w:tc>
          <w:tcPr>
            <w:tcW w:w="1313" w:type="dxa"/>
            <w:gridSpan w:val="3"/>
            <w:vAlign w:val="center"/>
          </w:tcPr>
          <w:p w14:paraId="41266768">
            <w:pPr>
              <w:pStyle w:val="29"/>
              <w:spacing w:line="360" w:lineRule="auto"/>
              <w:outlineLvl w:val="9"/>
              <w:rPr>
                <w:rFonts w:ascii="宋体" w:hAnsi="宋体" w:cs="宋体"/>
                <w:b w:val="0"/>
                <w:color w:val="auto"/>
                <w:sz w:val="24"/>
                <w:highlight w:val="none"/>
              </w:rPr>
            </w:pPr>
            <w:r>
              <w:rPr>
                <w:rFonts w:hint="eastAsia" w:ascii="宋体" w:hAnsi="宋体" w:cs="宋体"/>
                <w:b w:val="0"/>
                <w:color w:val="auto"/>
                <w:sz w:val="24"/>
                <w:highlight w:val="none"/>
              </w:rPr>
              <w:t>出生年月</w:t>
            </w:r>
          </w:p>
        </w:tc>
        <w:tc>
          <w:tcPr>
            <w:tcW w:w="1406" w:type="dxa"/>
            <w:gridSpan w:val="3"/>
            <w:vAlign w:val="center"/>
          </w:tcPr>
          <w:p w14:paraId="63B46AC7">
            <w:pPr>
              <w:pStyle w:val="29"/>
              <w:spacing w:line="360" w:lineRule="auto"/>
              <w:outlineLvl w:val="9"/>
              <w:rPr>
                <w:rFonts w:ascii="宋体" w:hAnsi="宋体" w:cs="宋体"/>
                <w:b w:val="0"/>
                <w:color w:val="auto"/>
                <w:sz w:val="24"/>
                <w:highlight w:val="none"/>
              </w:rPr>
            </w:pPr>
          </w:p>
        </w:tc>
        <w:tc>
          <w:tcPr>
            <w:tcW w:w="855" w:type="dxa"/>
            <w:gridSpan w:val="2"/>
            <w:vAlign w:val="center"/>
          </w:tcPr>
          <w:p w14:paraId="40B24C75">
            <w:pPr>
              <w:pStyle w:val="29"/>
              <w:spacing w:line="360" w:lineRule="auto"/>
              <w:outlineLvl w:val="9"/>
              <w:rPr>
                <w:rFonts w:ascii="宋体" w:hAnsi="宋体" w:cs="宋体"/>
                <w:b w:val="0"/>
                <w:color w:val="auto"/>
                <w:sz w:val="24"/>
                <w:highlight w:val="none"/>
              </w:rPr>
            </w:pPr>
            <w:r>
              <w:rPr>
                <w:rFonts w:hint="eastAsia" w:ascii="宋体" w:hAnsi="宋体" w:cs="宋体"/>
                <w:b w:val="0"/>
                <w:color w:val="auto"/>
                <w:sz w:val="24"/>
                <w:highlight w:val="none"/>
              </w:rPr>
              <w:t>职称</w:t>
            </w:r>
          </w:p>
        </w:tc>
        <w:tc>
          <w:tcPr>
            <w:tcW w:w="1543" w:type="dxa"/>
            <w:vAlign w:val="center"/>
          </w:tcPr>
          <w:p w14:paraId="7E9A9E37">
            <w:pPr>
              <w:pStyle w:val="29"/>
              <w:spacing w:line="360" w:lineRule="auto"/>
              <w:outlineLvl w:val="9"/>
              <w:rPr>
                <w:rFonts w:ascii="宋体" w:hAnsi="宋体" w:cs="宋体"/>
                <w:b w:val="0"/>
                <w:color w:val="auto"/>
                <w:sz w:val="24"/>
                <w:highlight w:val="none"/>
              </w:rPr>
            </w:pPr>
          </w:p>
        </w:tc>
      </w:tr>
      <w:tr w14:paraId="1AE608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0" w:hRule="atLeast"/>
          <w:jc w:val="center"/>
        </w:trPr>
        <w:tc>
          <w:tcPr>
            <w:tcW w:w="1620" w:type="dxa"/>
            <w:vAlign w:val="center"/>
          </w:tcPr>
          <w:p w14:paraId="0300791E">
            <w:pPr>
              <w:pStyle w:val="29"/>
              <w:spacing w:line="360" w:lineRule="auto"/>
              <w:outlineLvl w:val="9"/>
              <w:rPr>
                <w:rFonts w:ascii="宋体" w:hAnsi="宋体" w:cs="宋体"/>
                <w:b w:val="0"/>
                <w:color w:val="auto"/>
                <w:sz w:val="24"/>
                <w:highlight w:val="none"/>
              </w:rPr>
            </w:pPr>
            <w:r>
              <w:rPr>
                <w:rFonts w:hint="eastAsia" w:ascii="宋体" w:hAnsi="宋体" w:cs="宋体"/>
                <w:b w:val="0"/>
                <w:color w:val="auto"/>
                <w:sz w:val="24"/>
                <w:highlight w:val="none"/>
              </w:rPr>
              <w:t>技术负责人</w:t>
            </w:r>
          </w:p>
        </w:tc>
        <w:tc>
          <w:tcPr>
            <w:tcW w:w="997" w:type="dxa"/>
            <w:gridSpan w:val="2"/>
            <w:vAlign w:val="center"/>
          </w:tcPr>
          <w:p w14:paraId="4D84EE51">
            <w:pPr>
              <w:pStyle w:val="29"/>
              <w:spacing w:line="360" w:lineRule="auto"/>
              <w:outlineLvl w:val="9"/>
              <w:rPr>
                <w:rFonts w:ascii="宋体" w:hAnsi="宋体" w:cs="宋体"/>
                <w:b w:val="0"/>
                <w:color w:val="auto"/>
                <w:sz w:val="24"/>
                <w:highlight w:val="none"/>
              </w:rPr>
            </w:pPr>
            <w:r>
              <w:rPr>
                <w:rFonts w:hint="eastAsia" w:ascii="宋体" w:hAnsi="宋体" w:cs="宋体"/>
                <w:b w:val="0"/>
                <w:color w:val="auto"/>
                <w:sz w:val="24"/>
                <w:highlight w:val="none"/>
              </w:rPr>
              <w:t>姓 名</w:t>
            </w:r>
          </w:p>
        </w:tc>
        <w:tc>
          <w:tcPr>
            <w:tcW w:w="1496" w:type="dxa"/>
            <w:vAlign w:val="center"/>
          </w:tcPr>
          <w:p w14:paraId="6BA7E06E">
            <w:pPr>
              <w:pStyle w:val="29"/>
              <w:spacing w:line="360" w:lineRule="auto"/>
              <w:outlineLvl w:val="9"/>
              <w:rPr>
                <w:rFonts w:ascii="宋体" w:hAnsi="宋体" w:cs="宋体"/>
                <w:b w:val="0"/>
                <w:color w:val="auto"/>
                <w:sz w:val="24"/>
                <w:highlight w:val="none"/>
              </w:rPr>
            </w:pPr>
          </w:p>
        </w:tc>
        <w:tc>
          <w:tcPr>
            <w:tcW w:w="1313" w:type="dxa"/>
            <w:gridSpan w:val="3"/>
            <w:vAlign w:val="center"/>
          </w:tcPr>
          <w:p w14:paraId="011C9878">
            <w:pPr>
              <w:pStyle w:val="29"/>
              <w:spacing w:line="360" w:lineRule="auto"/>
              <w:outlineLvl w:val="9"/>
              <w:rPr>
                <w:rFonts w:ascii="宋体" w:hAnsi="宋体" w:cs="宋体"/>
                <w:b w:val="0"/>
                <w:color w:val="auto"/>
                <w:sz w:val="24"/>
                <w:highlight w:val="none"/>
              </w:rPr>
            </w:pPr>
            <w:r>
              <w:rPr>
                <w:rFonts w:hint="eastAsia" w:ascii="宋体" w:hAnsi="宋体" w:cs="宋体"/>
                <w:b w:val="0"/>
                <w:color w:val="auto"/>
                <w:sz w:val="24"/>
                <w:highlight w:val="none"/>
              </w:rPr>
              <w:t>出生年月</w:t>
            </w:r>
          </w:p>
        </w:tc>
        <w:tc>
          <w:tcPr>
            <w:tcW w:w="1406" w:type="dxa"/>
            <w:gridSpan w:val="3"/>
            <w:vAlign w:val="center"/>
          </w:tcPr>
          <w:p w14:paraId="352B42F8">
            <w:pPr>
              <w:pStyle w:val="29"/>
              <w:spacing w:line="360" w:lineRule="auto"/>
              <w:outlineLvl w:val="9"/>
              <w:rPr>
                <w:rFonts w:ascii="宋体" w:hAnsi="宋体" w:cs="宋体"/>
                <w:b w:val="0"/>
                <w:color w:val="auto"/>
                <w:sz w:val="24"/>
                <w:highlight w:val="none"/>
              </w:rPr>
            </w:pPr>
          </w:p>
        </w:tc>
        <w:tc>
          <w:tcPr>
            <w:tcW w:w="855" w:type="dxa"/>
            <w:gridSpan w:val="2"/>
            <w:vAlign w:val="center"/>
          </w:tcPr>
          <w:p w14:paraId="7F450AB0">
            <w:pPr>
              <w:pStyle w:val="29"/>
              <w:spacing w:line="360" w:lineRule="auto"/>
              <w:outlineLvl w:val="9"/>
              <w:rPr>
                <w:rFonts w:ascii="宋体" w:hAnsi="宋体" w:cs="宋体"/>
                <w:b w:val="0"/>
                <w:color w:val="auto"/>
                <w:sz w:val="24"/>
                <w:highlight w:val="none"/>
              </w:rPr>
            </w:pPr>
            <w:r>
              <w:rPr>
                <w:rFonts w:hint="eastAsia" w:ascii="宋体" w:hAnsi="宋体" w:cs="宋体"/>
                <w:b w:val="0"/>
                <w:color w:val="auto"/>
                <w:sz w:val="24"/>
                <w:highlight w:val="none"/>
              </w:rPr>
              <w:t>职称</w:t>
            </w:r>
          </w:p>
        </w:tc>
        <w:tc>
          <w:tcPr>
            <w:tcW w:w="1543" w:type="dxa"/>
            <w:vAlign w:val="center"/>
          </w:tcPr>
          <w:p w14:paraId="79610D81">
            <w:pPr>
              <w:pStyle w:val="29"/>
              <w:spacing w:line="360" w:lineRule="auto"/>
              <w:outlineLvl w:val="9"/>
              <w:rPr>
                <w:rFonts w:ascii="宋体" w:hAnsi="宋体" w:cs="宋体"/>
                <w:b w:val="0"/>
                <w:color w:val="auto"/>
                <w:sz w:val="24"/>
                <w:highlight w:val="none"/>
              </w:rPr>
            </w:pPr>
          </w:p>
        </w:tc>
      </w:tr>
      <w:tr w14:paraId="1C624F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0" w:hRule="atLeast"/>
          <w:jc w:val="center"/>
        </w:trPr>
        <w:tc>
          <w:tcPr>
            <w:tcW w:w="2617" w:type="dxa"/>
            <w:gridSpan w:val="3"/>
            <w:vAlign w:val="center"/>
          </w:tcPr>
          <w:p w14:paraId="5CF96AA5">
            <w:pPr>
              <w:pStyle w:val="29"/>
              <w:spacing w:line="360" w:lineRule="auto"/>
              <w:outlineLvl w:val="9"/>
              <w:rPr>
                <w:rFonts w:ascii="宋体" w:hAnsi="宋体" w:cs="宋体"/>
                <w:b w:val="0"/>
                <w:color w:val="auto"/>
                <w:sz w:val="24"/>
                <w:highlight w:val="none"/>
              </w:rPr>
            </w:pPr>
            <w:r>
              <w:rPr>
                <w:rFonts w:hint="eastAsia" w:ascii="宋体" w:hAnsi="宋体" w:cs="宋体"/>
                <w:b w:val="0"/>
                <w:color w:val="auto"/>
                <w:sz w:val="24"/>
                <w:highlight w:val="none"/>
              </w:rPr>
              <w:t>企业资质等级</w:t>
            </w:r>
          </w:p>
        </w:tc>
        <w:tc>
          <w:tcPr>
            <w:tcW w:w="1496" w:type="dxa"/>
            <w:vAlign w:val="center"/>
          </w:tcPr>
          <w:p w14:paraId="4E3DD955">
            <w:pPr>
              <w:pStyle w:val="29"/>
              <w:spacing w:line="360" w:lineRule="auto"/>
              <w:outlineLvl w:val="9"/>
              <w:rPr>
                <w:rFonts w:ascii="宋体" w:hAnsi="宋体" w:cs="宋体"/>
                <w:b w:val="0"/>
                <w:color w:val="auto"/>
                <w:sz w:val="24"/>
                <w:highlight w:val="none"/>
              </w:rPr>
            </w:pPr>
          </w:p>
        </w:tc>
        <w:tc>
          <w:tcPr>
            <w:tcW w:w="2791" w:type="dxa"/>
            <w:gridSpan w:val="7"/>
            <w:vAlign w:val="center"/>
          </w:tcPr>
          <w:p w14:paraId="64AFFD44">
            <w:pPr>
              <w:pStyle w:val="29"/>
              <w:spacing w:line="360" w:lineRule="auto"/>
              <w:outlineLvl w:val="9"/>
              <w:rPr>
                <w:rFonts w:ascii="宋体" w:hAnsi="宋体" w:cs="宋体"/>
                <w:b w:val="0"/>
                <w:color w:val="auto"/>
                <w:sz w:val="24"/>
                <w:highlight w:val="none"/>
              </w:rPr>
            </w:pPr>
            <w:r>
              <w:rPr>
                <w:rFonts w:hint="eastAsia" w:ascii="宋体" w:hAnsi="宋体" w:cs="宋体"/>
                <w:b w:val="0"/>
                <w:color w:val="auto"/>
                <w:sz w:val="24"/>
                <w:highlight w:val="none"/>
              </w:rPr>
              <w:t>员工总人数(人)</w:t>
            </w:r>
          </w:p>
        </w:tc>
        <w:tc>
          <w:tcPr>
            <w:tcW w:w="2326" w:type="dxa"/>
            <w:gridSpan w:val="2"/>
            <w:vAlign w:val="center"/>
          </w:tcPr>
          <w:p w14:paraId="1FDE1C69">
            <w:pPr>
              <w:pStyle w:val="29"/>
              <w:spacing w:line="360" w:lineRule="auto"/>
              <w:outlineLvl w:val="9"/>
              <w:rPr>
                <w:rFonts w:ascii="宋体" w:hAnsi="宋体" w:cs="宋体"/>
                <w:b w:val="0"/>
                <w:color w:val="auto"/>
                <w:sz w:val="24"/>
                <w:highlight w:val="none"/>
              </w:rPr>
            </w:pPr>
          </w:p>
        </w:tc>
      </w:tr>
      <w:tr w14:paraId="405C6F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0" w:hRule="atLeast"/>
          <w:jc w:val="center"/>
        </w:trPr>
        <w:tc>
          <w:tcPr>
            <w:tcW w:w="2617" w:type="dxa"/>
            <w:gridSpan w:val="3"/>
            <w:vAlign w:val="center"/>
          </w:tcPr>
          <w:p w14:paraId="63155F1F">
            <w:pPr>
              <w:pStyle w:val="29"/>
              <w:spacing w:line="360" w:lineRule="auto"/>
              <w:outlineLvl w:val="9"/>
              <w:rPr>
                <w:rFonts w:ascii="宋体" w:hAnsi="宋体" w:cs="宋体"/>
                <w:b w:val="0"/>
                <w:color w:val="auto"/>
                <w:sz w:val="24"/>
                <w:highlight w:val="none"/>
              </w:rPr>
            </w:pPr>
            <w:r>
              <w:rPr>
                <w:rFonts w:hint="eastAsia" w:ascii="宋体" w:hAnsi="宋体" w:cs="宋体"/>
                <w:b w:val="0"/>
                <w:color w:val="auto"/>
                <w:sz w:val="24"/>
                <w:highlight w:val="none"/>
              </w:rPr>
              <w:t>法人营业执照号</w:t>
            </w:r>
          </w:p>
        </w:tc>
        <w:tc>
          <w:tcPr>
            <w:tcW w:w="1496" w:type="dxa"/>
            <w:vAlign w:val="center"/>
          </w:tcPr>
          <w:p w14:paraId="2C27E5E4">
            <w:pPr>
              <w:pStyle w:val="29"/>
              <w:spacing w:line="360" w:lineRule="auto"/>
              <w:outlineLvl w:val="9"/>
              <w:rPr>
                <w:rFonts w:ascii="宋体" w:hAnsi="宋体" w:cs="宋体"/>
                <w:b w:val="0"/>
                <w:color w:val="auto"/>
                <w:sz w:val="24"/>
                <w:highlight w:val="none"/>
              </w:rPr>
            </w:pPr>
          </w:p>
        </w:tc>
        <w:tc>
          <w:tcPr>
            <w:tcW w:w="554" w:type="dxa"/>
            <w:vMerge w:val="restart"/>
            <w:vAlign w:val="center"/>
          </w:tcPr>
          <w:p w14:paraId="3019CCE5">
            <w:pPr>
              <w:pStyle w:val="29"/>
              <w:spacing w:line="360" w:lineRule="auto"/>
              <w:outlineLvl w:val="9"/>
              <w:rPr>
                <w:rFonts w:ascii="宋体" w:hAnsi="宋体" w:cs="宋体"/>
                <w:b w:val="0"/>
                <w:color w:val="auto"/>
                <w:sz w:val="24"/>
                <w:highlight w:val="none"/>
              </w:rPr>
            </w:pPr>
            <w:r>
              <w:rPr>
                <w:rFonts w:hint="eastAsia" w:ascii="宋体" w:hAnsi="宋体" w:cs="宋体"/>
                <w:b w:val="0"/>
                <w:color w:val="auto"/>
                <w:sz w:val="24"/>
                <w:highlight w:val="none"/>
              </w:rPr>
              <w:t>其中</w:t>
            </w:r>
          </w:p>
        </w:tc>
        <w:tc>
          <w:tcPr>
            <w:tcW w:w="2237" w:type="dxa"/>
            <w:gridSpan w:val="6"/>
            <w:vAlign w:val="center"/>
          </w:tcPr>
          <w:p w14:paraId="54DDEE5E">
            <w:pPr>
              <w:pStyle w:val="29"/>
              <w:spacing w:line="360" w:lineRule="auto"/>
              <w:outlineLvl w:val="9"/>
              <w:rPr>
                <w:rFonts w:ascii="宋体" w:hAnsi="宋体" w:cs="宋体"/>
                <w:b w:val="0"/>
                <w:color w:val="auto"/>
                <w:sz w:val="24"/>
                <w:highlight w:val="none"/>
              </w:rPr>
            </w:pPr>
            <w:r>
              <w:rPr>
                <w:rFonts w:hint="eastAsia" w:ascii="宋体" w:hAnsi="宋体" w:cs="宋体"/>
                <w:b w:val="0"/>
                <w:color w:val="auto"/>
                <w:sz w:val="24"/>
                <w:highlight w:val="none"/>
              </w:rPr>
              <w:t>技术负责人（人）</w:t>
            </w:r>
          </w:p>
        </w:tc>
        <w:tc>
          <w:tcPr>
            <w:tcW w:w="2326" w:type="dxa"/>
            <w:gridSpan w:val="2"/>
            <w:vAlign w:val="center"/>
          </w:tcPr>
          <w:p w14:paraId="603B3E3D">
            <w:pPr>
              <w:pStyle w:val="29"/>
              <w:spacing w:line="360" w:lineRule="auto"/>
              <w:outlineLvl w:val="9"/>
              <w:rPr>
                <w:rFonts w:ascii="宋体" w:hAnsi="宋体" w:cs="宋体"/>
                <w:b w:val="0"/>
                <w:color w:val="auto"/>
                <w:sz w:val="24"/>
                <w:highlight w:val="none"/>
              </w:rPr>
            </w:pPr>
          </w:p>
        </w:tc>
      </w:tr>
      <w:tr w14:paraId="13CF1D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0" w:hRule="atLeast"/>
          <w:jc w:val="center"/>
        </w:trPr>
        <w:tc>
          <w:tcPr>
            <w:tcW w:w="2617" w:type="dxa"/>
            <w:gridSpan w:val="3"/>
            <w:vAlign w:val="center"/>
          </w:tcPr>
          <w:p w14:paraId="1DA3AE75">
            <w:pPr>
              <w:pStyle w:val="29"/>
              <w:spacing w:line="360" w:lineRule="auto"/>
              <w:outlineLvl w:val="9"/>
              <w:rPr>
                <w:rFonts w:ascii="宋体" w:hAnsi="宋体" w:cs="宋体"/>
                <w:b w:val="0"/>
                <w:color w:val="auto"/>
                <w:sz w:val="24"/>
                <w:highlight w:val="none"/>
              </w:rPr>
            </w:pPr>
            <w:r>
              <w:rPr>
                <w:rFonts w:hint="eastAsia" w:ascii="宋体" w:hAnsi="宋体" w:cs="宋体"/>
                <w:b w:val="0"/>
                <w:color w:val="auto"/>
                <w:sz w:val="24"/>
                <w:highlight w:val="none"/>
              </w:rPr>
              <w:t>固定资产(万元)</w:t>
            </w:r>
          </w:p>
        </w:tc>
        <w:tc>
          <w:tcPr>
            <w:tcW w:w="1496" w:type="dxa"/>
            <w:vAlign w:val="center"/>
          </w:tcPr>
          <w:p w14:paraId="04C9DB83">
            <w:pPr>
              <w:pStyle w:val="29"/>
              <w:spacing w:line="360" w:lineRule="auto"/>
              <w:outlineLvl w:val="9"/>
              <w:rPr>
                <w:rFonts w:ascii="宋体" w:hAnsi="宋体" w:cs="宋体"/>
                <w:b w:val="0"/>
                <w:color w:val="auto"/>
                <w:sz w:val="24"/>
                <w:highlight w:val="none"/>
              </w:rPr>
            </w:pPr>
          </w:p>
        </w:tc>
        <w:tc>
          <w:tcPr>
            <w:tcW w:w="554" w:type="dxa"/>
            <w:vMerge w:val="continue"/>
            <w:vAlign w:val="center"/>
          </w:tcPr>
          <w:p w14:paraId="156D2A35">
            <w:pPr>
              <w:pStyle w:val="29"/>
              <w:spacing w:line="360" w:lineRule="auto"/>
              <w:outlineLvl w:val="9"/>
              <w:rPr>
                <w:rFonts w:ascii="宋体" w:hAnsi="宋体" w:cs="宋体"/>
                <w:b w:val="0"/>
                <w:color w:val="auto"/>
                <w:sz w:val="24"/>
                <w:highlight w:val="none"/>
              </w:rPr>
            </w:pPr>
          </w:p>
        </w:tc>
        <w:tc>
          <w:tcPr>
            <w:tcW w:w="2237" w:type="dxa"/>
            <w:gridSpan w:val="6"/>
            <w:vAlign w:val="center"/>
          </w:tcPr>
          <w:p w14:paraId="3DE8807B">
            <w:pPr>
              <w:pStyle w:val="29"/>
              <w:spacing w:line="360" w:lineRule="auto"/>
              <w:outlineLvl w:val="9"/>
              <w:rPr>
                <w:rFonts w:ascii="宋体" w:hAnsi="宋体" w:cs="宋体"/>
                <w:b w:val="0"/>
                <w:color w:val="auto"/>
                <w:sz w:val="24"/>
                <w:highlight w:val="none"/>
              </w:rPr>
            </w:pPr>
            <w:r>
              <w:rPr>
                <w:rFonts w:hint="eastAsia" w:ascii="宋体" w:hAnsi="宋体" w:cs="宋体"/>
                <w:b w:val="0"/>
                <w:color w:val="auto"/>
                <w:sz w:val="24"/>
                <w:highlight w:val="none"/>
              </w:rPr>
              <w:t>高级职称人员（人）</w:t>
            </w:r>
          </w:p>
        </w:tc>
        <w:tc>
          <w:tcPr>
            <w:tcW w:w="2326" w:type="dxa"/>
            <w:gridSpan w:val="2"/>
            <w:vAlign w:val="center"/>
          </w:tcPr>
          <w:p w14:paraId="0CF8CA13">
            <w:pPr>
              <w:pStyle w:val="29"/>
              <w:spacing w:line="360" w:lineRule="auto"/>
              <w:outlineLvl w:val="9"/>
              <w:rPr>
                <w:rFonts w:ascii="宋体" w:hAnsi="宋体" w:cs="宋体"/>
                <w:b w:val="0"/>
                <w:color w:val="auto"/>
                <w:sz w:val="24"/>
                <w:highlight w:val="none"/>
              </w:rPr>
            </w:pPr>
          </w:p>
        </w:tc>
      </w:tr>
      <w:tr w14:paraId="145A15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0" w:hRule="atLeast"/>
          <w:jc w:val="center"/>
        </w:trPr>
        <w:tc>
          <w:tcPr>
            <w:tcW w:w="2617" w:type="dxa"/>
            <w:gridSpan w:val="3"/>
            <w:vAlign w:val="center"/>
          </w:tcPr>
          <w:p w14:paraId="1BC2BF47">
            <w:pPr>
              <w:pStyle w:val="29"/>
              <w:spacing w:line="360" w:lineRule="auto"/>
              <w:outlineLvl w:val="9"/>
              <w:rPr>
                <w:rFonts w:ascii="宋体" w:hAnsi="宋体" w:cs="宋体"/>
                <w:b w:val="0"/>
                <w:color w:val="auto"/>
                <w:sz w:val="24"/>
                <w:highlight w:val="none"/>
              </w:rPr>
            </w:pPr>
            <w:r>
              <w:rPr>
                <w:rFonts w:hint="eastAsia" w:ascii="宋体" w:hAnsi="宋体" w:cs="宋体"/>
                <w:b w:val="0"/>
                <w:color w:val="auto"/>
                <w:sz w:val="24"/>
                <w:highlight w:val="none"/>
              </w:rPr>
              <w:t>流动资金(万元)</w:t>
            </w:r>
          </w:p>
        </w:tc>
        <w:tc>
          <w:tcPr>
            <w:tcW w:w="1496" w:type="dxa"/>
            <w:vAlign w:val="center"/>
          </w:tcPr>
          <w:p w14:paraId="3F820059">
            <w:pPr>
              <w:pStyle w:val="29"/>
              <w:spacing w:line="360" w:lineRule="auto"/>
              <w:outlineLvl w:val="9"/>
              <w:rPr>
                <w:rFonts w:ascii="宋体" w:hAnsi="宋体" w:cs="宋体"/>
                <w:b w:val="0"/>
                <w:color w:val="auto"/>
                <w:sz w:val="24"/>
                <w:highlight w:val="none"/>
              </w:rPr>
            </w:pPr>
          </w:p>
        </w:tc>
        <w:tc>
          <w:tcPr>
            <w:tcW w:w="554" w:type="dxa"/>
            <w:vMerge w:val="continue"/>
            <w:vAlign w:val="center"/>
          </w:tcPr>
          <w:p w14:paraId="0DE89945">
            <w:pPr>
              <w:pStyle w:val="29"/>
              <w:spacing w:line="360" w:lineRule="auto"/>
              <w:outlineLvl w:val="9"/>
              <w:rPr>
                <w:rFonts w:ascii="宋体" w:hAnsi="宋体" w:cs="宋体"/>
                <w:b w:val="0"/>
                <w:color w:val="auto"/>
                <w:sz w:val="24"/>
                <w:highlight w:val="none"/>
              </w:rPr>
            </w:pPr>
          </w:p>
        </w:tc>
        <w:tc>
          <w:tcPr>
            <w:tcW w:w="2237" w:type="dxa"/>
            <w:gridSpan w:val="6"/>
            <w:vAlign w:val="center"/>
          </w:tcPr>
          <w:p w14:paraId="7F20622E">
            <w:pPr>
              <w:pStyle w:val="29"/>
              <w:spacing w:line="360" w:lineRule="auto"/>
              <w:outlineLvl w:val="9"/>
              <w:rPr>
                <w:rFonts w:ascii="宋体" w:hAnsi="宋体" w:cs="宋体"/>
                <w:b w:val="0"/>
                <w:color w:val="auto"/>
                <w:sz w:val="24"/>
                <w:highlight w:val="none"/>
              </w:rPr>
            </w:pPr>
            <w:r>
              <w:rPr>
                <w:rFonts w:hint="eastAsia" w:ascii="宋体" w:hAnsi="宋体" w:cs="宋体"/>
                <w:b w:val="0"/>
                <w:color w:val="auto"/>
                <w:sz w:val="24"/>
                <w:highlight w:val="none"/>
              </w:rPr>
              <w:t>中级职称人员（人）</w:t>
            </w:r>
          </w:p>
        </w:tc>
        <w:tc>
          <w:tcPr>
            <w:tcW w:w="2326" w:type="dxa"/>
            <w:gridSpan w:val="2"/>
            <w:vAlign w:val="center"/>
          </w:tcPr>
          <w:p w14:paraId="59C8F4B3">
            <w:pPr>
              <w:pStyle w:val="29"/>
              <w:spacing w:line="360" w:lineRule="auto"/>
              <w:outlineLvl w:val="9"/>
              <w:rPr>
                <w:rFonts w:ascii="宋体" w:hAnsi="宋体" w:cs="宋体"/>
                <w:b w:val="0"/>
                <w:color w:val="auto"/>
                <w:sz w:val="24"/>
                <w:highlight w:val="none"/>
              </w:rPr>
            </w:pPr>
          </w:p>
        </w:tc>
      </w:tr>
      <w:tr w14:paraId="41CA7B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0" w:hRule="atLeast"/>
          <w:jc w:val="center"/>
        </w:trPr>
        <w:tc>
          <w:tcPr>
            <w:tcW w:w="1620" w:type="dxa"/>
            <w:vMerge w:val="restart"/>
            <w:vAlign w:val="center"/>
          </w:tcPr>
          <w:p w14:paraId="414B6055">
            <w:pPr>
              <w:pStyle w:val="29"/>
              <w:spacing w:line="360" w:lineRule="auto"/>
              <w:outlineLvl w:val="9"/>
              <w:rPr>
                <w:rFonts w:ascii="宋体" w:hAnsi="宋体" w:cs="宋体"/>
                <w:b w:val="0"/>
                <w:color w:val="auto"/>
                <w:sz w:val="24"/>
                <w:highlight w:val="none"/>
              </w:rPr>
            </w:pPr>
            <w:r>
              <w:rPr>
                <w:rFonts w:hint="eastAsia" w:ascii="宋体" w:hAnsi="宋体" w:cs="宋体"/>
                <w:b w:val="0"/>
                <w:color w:val="auto"/>
                <w:sz w:val="24"/>
                <w:highlight w:val="none"/>
              </w:rPr>
              <w:t>开户银行</w:t>
            </w:r>
          </w:p>
        </w:tc>
        <w:tc>
          <w:tcPr>
            <w:tcW w:w="997" w:type="dxa"/>
            <w:gridSpan w:val="2"/>
            <w:vAlign w:val="center"/>
          </w:tcPr>
          <w:p w14:paraId="58785B50">
            <w:pPr>
              <w:pStyle w:val="29"/>
              <w:spacing w:line="360" w:lineRule="auto"/>
              <w:outlineLvl w:val="9"/>
              <w:rPr>
                <w:rFonts w:ascii="宋体" w:hAnsi="宋体" w:cs="宋体"/>
                <w:b w:val="0"/>
                <w:color w:val="auto"/>
                <w:sz w:val="24"/>
                <w:highlight w:val="none"/>
              </w:rPr>
            </w:pPr>
            <w:r>
              <w:rPr>
                <w:rFonts w:hint="eastAsia" w:ascii="宋体" w:hAnsi="宋体" w:cs="宋体"/>
                <w:b w:val="0"/>
                <w:color w:val="auto"/>
                <w:sz w:val="24"/>
                <w:highlight w:val="none"/>
              </w:rPr>
              <w:t>名 称</w:t>
            </w:r>
          </w:p>
        </w:tc>
        <w:tc>
          <w:tcPr>
            <w:tcW w:w="1496" w:type="dxa"/>
            <w:vAlign w:val="center"/>
          </w:tcPr>
          <w:p w14:paraId="3559F390">
            <w:pPr>
              <w:pStyle w:val="29"/>
              <w:spacing w:line="360" w:lineRule="auto"/>
              <w:outlineLvl w:val="9"/>
              <w:rPr>
                <w:rFonts w:ascii="宋体" w:hAnsi="宋体" w:cs="宋体"/>
                <w:b w:val="0"/>
                <w:color w:val="auto"/>
                <w:sz w:val="24"/>
                <w:highlight w:val="none"/>
              </w:rPr>
            </w:pPr>
          </w:p>
        </w:tc>
        <w:tc>
          <w:tcPr>
            <w:tcW w:w="554" w:type="dxa"/>
            <w:vMerge w:val="continue"/>
            <w:vAlign w:val="center"/>
          </w:tcPr>
          <w:p w14:paraId="35A5C927">
            <w:pPr>
              <w:pStyle w:val="29"/>
              <w:spacing w:line="360" w:lineRule="auto"/>
              <w:outlineLvl w:val="9"/>
              <w:rPr>
                <w:rFonts w:ascii="宋体" w:hAnsi="宋体" w:cs="宋体"/>
                <w:b w:val="0"/>
                <w:color w:val="auto"/>
                <w:sz w:val="24"/>
                <w:highlight w:val="none"/>
              </w:rPr>
            </w:pPr>
          </w:p>
        </w:tc>
        <w:tc>
          <w:tcPr>
            <w:tcW w:w="2237" w:type="dxa"/>
            <w:gridSpan w:val="6"/>
            <w:vAlign w:val="center"/>
          </w:tcPr>
          <w:p w14:paraId="1FF84321">
            <w:pPr>
              <w:pStyle w:val="29"/>
              <w:spacing w:line="360" w:lineRule="auto"/>
              <w:outlineLvl w:val="9"/>
              <w:rPr>
                <w:rFonts w:ascii="宋体" w:hAnsi="宋体" w:cs="宋体"/>
                <w:b w:val="0"/>
                <w:color w:val="auto"/>
                <w:sz w:val="24"/>
                <w:highlight w:val="none"/>
              </w:rPr>
            </w:pPr>
            <w:r>
              <w:rPr>
                <w:rFonts w:hint="eastAsia" w:ascii="宋体" w:hAnsi="宋体" w:cs="宋体"/>
                <w:b w:val="0"/>
                <w:color w:val="auto"/>
                <w:sz w:val="24"/>
                <w:highlight w:val="none"/>
              </w:rPr>
              <w:t>初级职称人员（人）</w:t>
            </w:r>
          </w:p>
        </w:tc>
        <w:tc>
          <w:tcPr>
            <w:tcW w:w="2326" w:type="dxa"/>
            <w:gridSpan w:val="2"/>
            <w:vAlign w:val="center"/>
          </w:tcPr>
          <w:p w14:paraId="245031F6">
            <w:pPr>
              <w:pStyle w:val="29"/>
              <w:spacing w:line="360" w:lineRule="auto"/>
              <w:outlineLvl w:val="9"/>
              <w:rPr>
                <w:rFonts w:ascii="宋体" w:hAnsi="宋体" w:cs="宋体"/>
                <w:b w:val="0"/>
                <w:color w:val="auto"/>
                <w:sz w:val="24"/>
                <w:highlight w:val="none"/>
              </w:rPr>
            </w:pPr>
          </w:p>
        </w:tc>
      </w:tr>
      <w:tr w14:paraId="627992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0" w:hRule="atLeast"/>
          <w:jc w:val="center"/>
        </w:trPr>
        <w:tc>
          <w:tcPr>
            <w:tcW w:w="1620" w:type="dxa"/>
            <w:vMerge w:val="continue"/>
            <w:vAlign w:val="center"/>
          </w:tcPr>
          <w:p w14:paraId="265F98B4">
            <w:pPr>
              <w:pStyle w:val="29"/>
              <w:spacing w:line="360" w:lineRule="auto"/>
              <w:outlineLvl w:val="9"/>
              <w:rPr>
                <w:rFonts w:ascii="宋体" w:hAnsi="宋体" w:cs="宋体"/>
                <w:b w:val="0"/>
                <w:color w:val="auto"/>
                <w:sz w:val="24"/>
                <w:highlight w:val="none"/>
              </w:rPr>
            </w:pPr>
          </w:p>
        </w:tc>
        <w:tc>
          <w:tcPr>
            <w:tcW w:w="997" w:type="dxa"/>
            <w:gridSpan w:val="2"/>
            <w:vAlign w:val="center"/>
          </w:tcPr>
          <w:p w14:paraId="7C2CC5ED">
            <w:pPr>
              <w:pStyle w:val="29"/>
              <w:spacing w:line="360" w:lineRule="auto"/>
              <w:outlineLvl w:val="9"/>
              <w:rPr>
                <w:rFonts w:ascii="宋体" w:hAnsi="宋体" w:cs="宋体"/>
                <w:b w:val="0"/>
                <w:color w:val="auto"/>
                <w:sz w:val="24"/>
                <w:highlight w:val="none"/>
              </w:rPr>
            </w:pPr>
            <w:r>
              <w:rPr>
                <w:rFonts w:hint="eastAsia" w:ascii="宋体" w:hAnsi="宋体" w:cs="宋体"/>
                <w:b w:val="0"/>
                <w:color w:val="auto"/>
                <w:sz w:val="24"/>
                <w:highlight w:val="none"/>
              </w:rPr>
              <w:t>帐 号</w:t>
            </w:r>
          </w:p>
        </w:tc>
        <w:tc>
          <w:tcPr>
            <w:tcW w:w="1496" w:type="dxa"/>
            <w:vAlign w:val="center"/>
          </w:tcPr>
          <w:p w14:paraId="0B341C03">
            <w:pPr>
              <w:pStyle w:val="29"/>
              <w:spacing w:line="360" w:lineRule="auto"/>
              <w:outlineLvl w:val="9"/>
              <w:rPr>
                <w:rFonts w:ascii="宋体" w:hAnsi="宋体" w:cs="宋体"/>
                <w:b w:val="0"/>
                <w:color w:val="auto"/>
                <w:sz w:val="24"/>
                <w:highlight w:val="none"/>
              </w:rPr>
            </w:pPr>
          </w:p>
        </w:tc>
        <w:tc>
          <w:tcPr>
            <w:tcW w:w="554" w:type="dxa"/>
            <w:vMerge w:val="continue"/>
            <w:vAlign w:val="center"/>
          </w:tcPr>
          <w:p w14:paraId="496F526E">
            <w:pPr>
              <w:pStyle w:val="29"/>
              <w:spacing w:line="360" w:lineRule="auto"/>
              <w:outlineLvl w:val="9"/>
              <w:rPr>
                <w:rFonts w:ascii="宋体" w:hAnsi="宋体" w:cs="宋体"/>
                <w:b w:val="0"/>
                <w:color w:val="auto"/>
                <w:sz w:val="24"/>
                <w:highlight w:val="none"/>
              </w:rPr>
            </w:pPr>
          </w:p>
        </w:tc>
        <w:tc>
          <w:tcPr>
            <w:tcW w:w="2237" w:type="dxa"/>
            <w:gridSpan w:val="6"/>
            <w:vAlign w:val="center"/>
          </w:tcPr>
          <w:p w14:paraId="34794379">
            <w:pPr>
              <w:pStyle w:val="29"/>
              <w:spacing w:line="360" w:lineRule="auto"/>
              <w:outlineLvl w:val="9"/>
              <w:rPr>
                <w:rFonts w:ascii="宋体" w:hAnsi="宋体" w:cs="宋体"/>
                <w:b w:val="0"/>
                <w:color w:val="auto"/>
                <w:sz w:val="24"/>
                <w:highlight w:val="none"/>
              </w:rPr>
            </w:pPr>
            <w:r>
              <w:rPr>
                <w:rFonts w:hint="eastAsia" w:ascii="宋体" w:hAnsi="宋体" w:cs="宋体"/>
                <w:b w:val="0"/>
                <w:color w:val="auto"/>
                <w:sz w:val="24"/>
                <w:highlight w:val="none"/>
              </w:rPr>
              <w:t>技       工（人）</w:t>
            </w:r>
          </w:p>
        </w:tc>
        <w:tc>
          <w:tcPr>
            <w:tcW w:w="2326" w:type="dxa"/>
            <w:gridSpan w:val="2"/>
            <w:vAlign w:val="center"/>
          </w:tcPr>
          <w:p w14:paraId="231ED47D">
            <w:pPr>
              <w:pStyle w:val="29"/>
              <w:spacing w:line="360" w:lineRule="auto"/>
              <w:outlineLvl w:val="9"/>
              <w:rPr>
                <w:rFonts w:ascii="宋体" w:hAnsi="宋体" w:cs="宋体"/>
                <w:b w:val="0"/>
                <w:color w:val="auto"/>
                <w:sz w:val="24"/>
                <w:highlight w:val="none"/>
              </w:rPr>
            </w:pPr>
          </w:p>
        </w:tc>
      </w:tr>
      <w:tr w14:paraId="450531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0" w:hRule="atLeast"/>
          <w:jc w:val="center"/>
        </w:trPr>
        <w:tc>
          <w:tcPr>
            <w:tcW w:w="4113" w:type="dxa"/>
            <w:gridSpan w:val="4"/>
            <w:vAlign w:val="center"/>
          </w:tcPr>
          <w:p w14:paraId="4E503BEE">
            <w:pPr>
              <w:pStyle w:val="29"/>
              <w:spacing w:line="360" w:lineRule="auto"/>
              <w:outlineLvl w:val="9"/>
              <w:rPr>
                <w:rFonts w:ascii="宋体" w:hAnsi="宋体" w:cs="宋体"/>
                <w:b w:val="0"/>
                <w:color w:val="auto"/>
                <w:sz w:val="24"/>
                <w:highlight w:val="none"/>
              </w:rPr>
            </w:pPr>
            <w:r>
              <w:rPr>
                <w:rFonts w:hint="eastAsia" w:ascii="宋体" w:hAnsi="宋体" w:cs="宋体"/>
                <w:b w:val="0"/>
                <w:color w:val="auto"/>
                <w:sz w:val="24"/>
                <w:highlight w:val="none"/>
              </w:rPr>
              <w:t>最近五年完成的营业额(万元)</w:t>
            </w:r>
          </w:p>
        </w:tc>
        <w:tc>
          <w:tcPr>
            <w:tcW w:w="5117" w:type="dxa"/>
            <w:gridSpan w:val="9"/>
            <w:vAlign w:val="center"/>
          </w:tcPr>
          <w:p w14:paraId="4FD8E040">
            <w:pPr>
              <w:pStyle w:val="29"/>
              <w:spacing w:line="360" w:lineRule="auto"/>
              <w:jc w:val="center"/>
              <w:outlineLvl w:val="9"/>
              <w:rPr>
                <w:rFonts w:hint="default" w:ascii="宋体" w:hAnsi="宋体" w:eastAsia="宋体" w:cs="宋体"/>
                <w:b w:val="0"/>
                <w:color w:val="auto"/>
                <w:sz w:val="24"/>
                <w:highlight w:val="none"/>
                <w:lang w:val="en-US" w:eastAsia="zh-CN"/>
              </w:rPr>
            </w:pPr>
            <w:r>
              <w:rPr>
                <w:rFonts w:hint="eastAsia" w:ascii="宋体" w:hAnsi="宋体" w:cs="宋体"/>
                <w:b w:val="0"/>
                <w:color w:val="auto"/>
                <w:sz w:val="24"/>
                <w:highlight w:val="none"/>
                <w:lang w:val="en-US" w:eastAsia="zh-CN"/>
              </w:rPr>
              <w:t>经营范围</w:t>
            </w:r>
          </w:p>
        </w:tc>
      </w:tr>
      <w:tr w14:paraId="1FC210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0" w:hRule="atLeast"/>
          <w:jc w:val="center"/>
        </w:trPr>
        <w:tc>
          <w:tcPr>
            <w:tcW w:w="1646" w:type="dxa"/>
            <w:gridSpan w:val="2"/>
            <w:vAlign w:val="center"/>
          </w:tcPr>
          <w:p w14:paraId="1C82A7B4">
            <w:pPr>
              <w:pStyle w:val="29"/>
              <w:spacing w:line="360" w:lineRule="auto"/>
              <w:outlineLvl w:val="9"/>
              <w:rPr>
                <w:rFonts w:ascii="宋体" w:hAnsi="宋体" w:cs="宋体"/>
                <w:b w:val="0"/>
                <w:color w:val="auto"/>
                <w:sz w:val="24"/>
                <w:highlight w:val="none"/>
              </w:rPr>
            </w:pPr>
            <w:r>
              <w:rPr>
                <w:rFonts w:hint="eastAsia" w:ascii="宋体" w:hAnsi="宋体" w:cs="宋体"/>
                <w:b w:val="0"/>
                <w:color w:val="auto"/>
                <w:sz w:val="24"/>
                <w:highlight w:val="none"/>
              </w:rPr>
              <w:t xml:space="preserve">         年</w:t>
            </w:r>
          </w:p>
        </w:tc>
        <w:tc>
          <w:tcPr>
            <w:tcW w:w="2467" w:type="dxa"/>
            <w:gridSpan w:val="2"/>
            <w:vAlign w:val="center"/>
          </w:tcPr>
          <w:p w14:paraId="40667978">
            <w:pPr>
              <w:pStyle w:val="29"/>
              <w:spacing w:line="360" w:lineRule="auto"/>
              <w:outlineLvl w:val="9"/>
              <w:rPr>
                <w:rFonts w:ascii="宋体" w:hAnsi="宋体" w:cs="宋体"/>
                <w:b w:val="0"/>
                <w:color w:val="auto"/>
                <w:sz w:val="24"/>
                <w:highlight w:val="none"/>
              </w:rPr>
            </w:pPr>
          </w:p>
        </w:tc>
        <w:tc>
          <w:tcPr>
            <w:tcW w:w="5117" w:type="dxa"/>
            <w:gridSpan w:val="9"/>
            <w:vMerge w:val="restart"/>
            <w:vAlign w:val="center"/>
          </w:tcPr>
          <w:p w14:paraId="54926493">
            <w:pPr>
              <w:pStyle w:val="29"/>
              <w:spacing w:line="360" w:lineRule="auto"/>
              <w:outlineLvl w:val="9"/>
              <w:rPr>
                <w:rFonts w:ascii="宋体" w:hAnsi="宋体" w:cs="宋体"/>
                <w:b w:val="0"/>
                <w:color w:val="auto"/>
                <w:sz w:val="24"/>
                <w:highlight w:val="none"/>
              </w:rPr>
            </w:pPr>
          </w:p>
        </w:tc>
      </w:tr>
      <w:tr w14:paraId="217C38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0" w:hRule="atLeast"/>
          <w:jc w:val="center"/>
        </w:trPr>
        <w:tc>
          <w:tcPr>
            <w:tcW w:w="1646" w:type="dxa"/>
            <w:gridSpan w:val="2"/>
            <w:vAlign w:val="center"/>
          </w:tcPr>
          <w:p w14:paraId="25F5DA7E">
            <w:pPr>
              <w:pStyle w:val="29"/>
              <w:spacing w:line="360" w:lineRule="auto"/>
              <w:outlineLvl w:val="9"/>
              <w:rPr>
                <w:rFonts w:ascii="宋体" w:hAnsi="宋体" w:cs="宋体"/>
                <w:b w:val="0"/>
                <w:color w:val="auto"/>
                <w:sz w:val="24"/>
                <w:highlight w:val="none"/>
              </w:rPr>
            </w:pPr>
            <w:r>
              <w:rPr>
                <w:rFonts w:hint="eastAsia" w:ascii="宋体" w:hAnsi="宋体" w:cs="宋体"/>
                <w:b w:val="0"/>
                <w:color w:val="auto"/>
                <w:sz w:val="24"/>
                <w:highlight w:val="none"/>
              </w:rPr>
              <w:t xml:space="preserve">         年</w:t>
            </w:r>
          </w:p>
        </w:tc>
        <w:tc>
          <w:tcPr>
            <w:tcW w:w="2467" w:type="dxa"/>
            <w:gridSpan w:val="2"/>
            <w:vAlign w:val="center"/>
          </w:tcPr>
          <w:p w14:paraId="7B58AE63">
            <w:pPr>
              <w:pStyle w:val="29"/>
              <w:spacing w:line="360" w:lineRule="auto"/>
              <w:outlineLvl w:val="9"/>
              <w:rPr>
                <w:rFonts w:ascii="宋体" w:hAnsi="宋体" w:cs="宋体"/>
                <w:b w:val="0"/>
                <w:color w:val="auto"/>
                <w:sz w:val="24"/>
                <w:highlight w:val="none"/>
              </w:rPr>
            </w:pPr>
          </w:p>
        </w:tc>
        <w:tc>
          <w:tcPr>
            <w:tcW w:w="5117" w:type="dxa"/>
            <w:gridSpan w:val="9"/>
            <w:vMerge w:val="continue"/>
            <w:vAlign w:val="center"/>
          </w:tcPr>
          <w:p w14:paraId="694F5FF8">
            <w:pPr>
              <w:pStyle w:val="29"/>
              <w:spacing w:line="360" w:lineRule="auto"/>
              <w:outlineLvl w:val="9"/>
              <w:rPr>
                <w:rFonts w:ascii="宋体" w:hAnsi="宋体" w:cs="宋体"/>
                <w:b w:val="0"/>
                <w:color w:val="auto"/>
                <w:sz w:val="24"/>
                <w:highlight w:val="none"/>
              </w:rPr>
            </w:pPr>
          </w:p>
        </w:tc>
      </w:tr>
      <w:tr w14:paraId="7B0A02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0" w:hRule="atLeast"/>
          <w:jc w:val="center"/>
        </w:trPr>
        <w:tc>
          <w:tcPr>
            <w:tcW w:w="1646" w:type="dxa"/>
            <w:gridSpan w:val="2"/>
            <w:vAlign w:val="center"/>
          </w:tcPr>
          <w:p w14:paraId="72E01A59">
            <w:pPr>
              <w:pStyle w:val="29"/>
              <w:spacing w:line="360" w:lineRule="auto"/>
              <w:outlineLvl w:val="9"/>
              <w:rPr>
                <w:rFonts w:ascii="宋体" w:hAnsi="宋体" w:cs="宋体"/>
                <w:b w:val="0"/>
                <w:color w:val="auto"/>
                <w:sz w:val="24"/>
                <w:highlight w:val="none"/>
              </w:rPr>
            </w:pPr>
            <w:r>
              <w:rPr>
                <w:rFonts w:hint="eastAsia" w:ascii="宋体" w:hAnsi="宋体" w:cs="宋体"/>
                <w:b w:val="0"/>
                <w:color w:val="auto"/>
                <w:sz w:val="24"/>
                <w:highlight w:val="none"/>
              </w:rPr>
              <w:t xml:space="preserve">         年</w:t>
            </w:r>
          </w:p>
        </w:tc>
        <w:tc>
          <w:tcPr>
            <w:tcW w:w="2467" w:type="dxa"/>
            <w:gridSpan w:val="2"/>
            <w:vAlign w:val="center"/>
          </w:tcPr>
          <w:p w14:paraId="714F07DA">
            <w:pPr>
              <w:pStyle w:val="29"/>
              <w:spacing w:line="360" w:lineRule="auto"/>
              <w:outlineLvl w:val="9"/>
              <w:rPr>
                <w:rFonts w:ascii="宋体" w:hAnsi="宋体" w:cs="宋体"/>
                <w:b w:val="0"/>
                <w:color w:val="auto"/>
                <w:sz w:val="24"/>
                <w:highlight w:val="none"/>
              </w:rPr>
            </w:pPr>
          </w:p>
        </w:tc>
        <w:tc>
          <w:tcPr>
            <w:tcW w:w="5117" w:type="dxa"/>
            <w:gridSpan w:val="9"/>
            <w:vMerge w:val="continue"/>
            <w:vAlign w:val="center"/>
          </w:tcPr>
          <w:p w14:paraId="2C91200D">
            <w:pPr>
              <w:pStyle w:val="29"/>
              <w:spacing w:line="360" w:lineRule="auto"/>
              <w:outlineLvl w:val="9"/>
              <w:rPr>
                <w:rFonts w:ascii="宋体" w:hAnsi="宋体" w:cs="宋体"/>
                <w:b w:val="0"/>
                <w:color w:val="auto"/>
                <w:sz w:val="24"/>
                <w:highlight w:val="none"/>
              </w:rPr>
            </w:pPr>
          </w:p>
        </w:tc>
      </w:tr>
      <w:tr w14:paraId="79CFCE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0" w:hRule="atLeast"/>
          <w:jc w:val="center"/>
        </w:trPr>
        <w:tc>
          <w:tcPr>
            <w:tcW w:w="1646" w:type="dxa"/>
            <w:gridSpan w:val="2"/>
            <w:vAlign w:val="center"/>
          </w:tcPr>
          <w:p w14:paraId="3CE3551F">
            <w:pPr>
              <w:pStyle w:val="29"/>
              <w:spacing w:line="360" w:lineRule="auto"/>
              <w:outlineLvl w:val="9"/>
              <w:rPr>
                <w:rFonts w:ascii="宋体" w:hAnsi="宋体" w:cs="宋体"/>
                <w:b w:val="0"/>
                <w:color w:val="auto"/>
                <w:sz w:val="24"/>
                <w:highlight w:val="none"/>
              </w:rPr>
            </w:pPr>
            <w:r>
              <w:rPr>
                <w:rFonts w:hint="eastAsia" w:ascii="宋体" w:hAnsi="宋体" w:cs="宋体"/>
                <w:b w:val="0"/>
                <w:color w:val="auto"/>
                <w:sz w:val="24"/>
                <w:highlight w:val="none"/>
              </w:rPr>
              <w:t xml:space="preserve">         年</w:t>
            </w:r>
          </w:p>
        </w:tc>
        <w:tc>
          <w:tcPr>
            <w:tcW w:w="2467" w:type="dxa"/>
            <w:gridSpan w:val="2"/>
            <w:vAlign w:val="center"/>
          </w:tcPr>
          <w:p w14:paraId="3EF678AF">
            <w:pPr>
              <w:pStyle w:val="29"/>
              <w:spacing w:line="360" w:lineRule="auto"/>
              <w:outlineLvl w:val="9"/>
              <w:rPr>
                <w:rFonts w:ascii="宋体" w:hAnsi="宋体" w:cs="宋体"/>
                <w:b w:val="0"/>
                <w:color w:val="auto"/>
                <w:sz w:val="24"/>
                <w:highlight w:val="none"/>
              </w:rPr>
            </w:pPr>
          </w:p>
        </w:tc>
        <w:tc>
          <w:tcPr>
            <w:tcW w:w="5117" w:type="dxa"/>
            <w:gridSpan w:val="9"/>
            <w:vMerge w:val="continue"/>
            <w:vAlign w:val="center"/>
          </w:tcPr>
          <w:p w14:paraId="446B6426">
            <w:pPr>
              <w:pStyle w:val="29"/>
              <w:spacing w:line="360" w:lineRule="auto"/>
              <w:outlineLvl w:val="9"/>
              <w:rPr>
                <w:rFonts w:ascii="宋体" w:hAnsi="宋体" w:cs="宋体"/>
                <w:b w:val="0"/>
                <w:color w:val="auto"/>
                <w:sz w:val="24"/>
                <w:highlight w:val="none"/>
              </w:rPr>
            </w:pPr>
          </w:p>
        </w:tc>
      </w:tr>
      <w:tr w14:paraId="7E2C83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0" w:hRule="atLeast"/>
          <w:jc w:val="center"/>
        </w:trPr>
        <w:tc>
          <w:tcPr>
            <w:tcW w:w="1646" w:type="dxa"/>
            <w:gridSpan w:val="2"/>
            <w:vAlign w:val="center"/>
          </w:tcPr>
          <w:p w14:paraId="76AD9AE3">
            <w:pPr>
              <w:pStyle w:val="29"/>
              <w:spacing w:line="360" w:lineRule="auto"/>
              <w:outlineLvl w:val="9"/>
              <w:rPr>
                <w:rFonts w:ascii="宋体" w:hAnsi="宋体" w:cs="宋体"/>
                <w:b w:val="0"/>
                <w:color w:val="auto"/>
                <w:sz w:val="24"/>
                <w:highlight w:val="none"/>
              </w:rPr>
            </w:pPr>
            <w:r>
              <w:rPr>
                <w:rFonts w:hint="eastAsia" w:ascii="宋体" w:hAnsi="宋体" w:cs="宋体"/>
                <w:b w:val="0"/>
                <w:color w:val="auto"/>
                <w:sz w:val="24"/>
                <w:highlight w:val="none"/>
              </w:rPr>
              <w:t xml:space="preserve">         年</w:t>
            </w:r>
          </w:p>
        </w:tc>
        <w:tc>
          <w:tcPr>
            <w:tcW w:w="2467" w:type="dxa"/>
            <w:gridSpan w:val="2"/>
            <w:vAlign w:val="center"/>
          </w:tcPr>
          <w:p w14:paraId="1985D8A8">
            <w:pPr>
              <w:pStyle w:val="29"/>
              <w:spacing w:line="360" w:lineRule="auto"/>
              <w:outlineLvl w:val="9"/>
              <w:rPr>
                <w:rFonts w:ascii="宋体" w:hAnsi="宋体" w:cs="宋体"/>
                <w:b w:val="0"/>
                <w:color w:val="auto"/>
                <w:sz w:val="24"/>
                <w:highlight w:val="none"/>
              </w:rPr>
            </w:pPr>
          </w:p>
        </w:tc>
        <w:tc>
          <w:tcPr>
            <w:tcW w:w="5117" w:type="dxa"/>
            <w:gridSpan w:val="9"/>
            <w:vMerge w:val="continue"/>
            <w:vAlign w:val="center"/>
          </w:tcPr>
          <w:p w14:paraId="05229FD8">
            <w:pPr>
              <w:pStyle w:val="29"/>
              <w:spacing w:line="360" w:lineRule="auto"/>
              <w:outlineLvl w:val="9"/>
              <w:rPr>
                <w:rFonts w:ascii="宋体" w:hAnsi="宋体" w:cs="宋体"/>
                <w:b w:val="0"/>
                <w:color w:val="auto"/>
                <w:sz w:val="24"/>
                <w:highlight w:val="none"/>
              </w:rPr>
            </w:pPr>
          </w:p>
        </w:tc>
      </w:tr>
      <w:tr w14:paraId="332970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0" w:hRule="atLeast"/>
          <w:jc w:val="center"/>
        </w:trPr>
        <w:tc>
          <w:tcPr>
            <w:tcW w:w="1646" w:type="dxa"/>
            <w:gridSpan w:val="2"/>
            <w:tcBorders>
              <w:right w:val="single" w:color="auto" w:sz="4" w:space="0"/>
            </w:tcBorders>
            <w:vAlign w:val="center"/>
          </w:tcPr>
          <w:p w14:paraId="4FCA31C4">
            <w:pPr>
              <w:pStyle w:val="29"/>
              <w:spacing w:line="360" w:lineRule="auto"/>
              <w:outlineLvl w:val="9"/>
              <w:rPr>
                <w:rFonts w:hint="eastAsia" w:ascii="宋体" w:hAnsi="宋体" w:eastAsia="宋体" w:cs="宋体"/>
                <w:b w:val="0"/>
                <w:color w:val="auto"/>
                <w:sz w:val="24"/>
                <w:highlight w:val="none"/>
                <w:lang w:val="en-US" w:eastAsia="zh-CN"/>
              </w:rPr>
            </w:pPr>
            <w:r>
              <w:rPr>
                <w:rFonts w:hint="eastAsia" w:ascii="宋体" w:hAnsi="宋体" w:cs="宋体"/>
                <w:b w:val="0"/>
                <w:color w:val="auto"/>
                <w:sz w:val="24"/>
                <w:highlight w:val="none"/>
                <w:lang w:val="en-US" w:eastAsia="zh-CN"/>
              </w:rPr>
              <w:t>备注</w:t>
            </w:r>
          </w:p>
        </w:tc>
        <w:tc>
          <w:tcPr>
            <w:tcW w:w="7584" w:type="dxa"/>
            <w:gridSpan w:val="11"/>
            <w:tcBorders>
              <w:left w:val="single" w:color="auto" w:sz="4" w:space="0"/>
            </w:tcBorders>
            <w:vAlign w:val="center"/>
          </w:tcPr>
          <w:p w14:paraId="2D1976F4">
            <w:pPr>
              <w:pStyle w:val="29"/>
              <w:spacing w:line="360" w:lineRule="auto"/>
              <w:outlineLvl w:val="9"/>
              <w:rPr>
                <w:rFonts w:ascii="宋体" w:hAnsi="宋体" w:cs="宋体"/>
                <w:b w:val="0"/>
                <w:color w:val="auto"/>
                <w:sz w:val="24"/>
                <w:highlight w:val="none"/>
              </w:rPr>
            </w:pPr>
          </w:p>
        </w:tc>
      </w:tr>
    </w:tbl>
    <w:p w14:paraId="1F4D0DAC">
      <w:pPr>
        <w:spacing w:line="360" w:lineRule="auto"/>
        <w:outlineLvl w:val="9"/>
        <w:rPr>
          <w:rFonts w:ascii="宋体" w:hAnsi="宋体" w:cs="宋体"/>
          <w:snapToGrid w:val="0"/>
          <w:color w:val="auto"/>
          <w:kern w:val="0"/>
          <w:sz w:val="24"/>
          <w:highlight w:val="none"/>
        </w:rPr>
      </w:pPr>
      <w:r>
        <w:rPr>
          <w:rFonts w:hint="eastAsia" w:ascii="宋体" w:hAnsi="宋体" w:cs="宋体"/>
          <w:color w:val="auto"/>
          <w:sz w:val="24"/>
          <w:highlight w:val="none"/>
        </w:rPr>
        <w:t>注：在本页后应附企业法人营业执照副本和资格证书副本复印件。</w:t>
      </w:r>
    </w:p>
    <w:p w14:paraId="613B4EDC">
      <w:pPr>
        <w:spacing w:line="360" w:lineRule="auto"/>
        <w:jc w:val="right"/>
        <w:outlineLvl w:val="9"/>
        <w:rPr>
          <w:rFonts w:hint="eastAsia" w:ascii="宋体" w:hAnsi="宋体" w:cs="宋体"/>
          <w:snapToGrid w:val="0"/>
          <w:color w:val="auto"/>
          <w:kern w:val="0"/>
          <w:sz w:val="24"/>
          <w:highlight w:val="none"/>
          <w:lang w:val="en-US" w:eastAsia="zh-CN"/>
        </w:rPr>
      </w:pPr>
    </w:p>
    <w:p w14:paraId="5D44DA74">
      <w:pPr>
        <w:spacing w:line="360" w:lineRule="auto"/>
        <w:jc w:val="right"/>
        <w:outlineLvl w:val="9"/>
        <w:rPr>
          <w:rFonts w:ascii="宋体" w:hAnsi="宋体" w:cs="宋体"/>
          <w:snapToGrid w:val="0"/>
          <w:color w:val="auto"/>
          <w:kern w:val="0"/>
          <w:sz w:val="24"/>
          <w:highlight w:val="none"/>
          <w:u w:val="single"/>
        </w:rPr>
      </w:pPr>
      <w:r>
        <w:rPr>
          <w:rFonts w:hint="eastAsia" w:ascii="宋体" w:hAnsi="宋体" w:cs="宋体"/>
          <w:snapToGrid w:val="0"/>
          <w:color w:val="auto"/>
          <w:kern w:val="0"/>
          <w:sz w:val="24"/>
          <w:highlight w:val="none"/>
          <w:lang w:val="en-US" w:eastAsia="zh-CN"/>
        </w:rPr>
        <w:t xml:space="preserve">  竞选</w:t>
      </w:r>
      <w:r>
        <w:rPr>
          <w:rFonts w:hint="eastAsia" w:ascii="宋体" w:hAnsi="宋体" w:cs="宋体"/>
          <w:snapToGrid w:val="0"/>
          <w:color w:val="auto"/>
          <w:kern w:val="0"/>
          <w:sz w:val="24"/>
          <w:highlight w:val="none"/>
        </w:rPr>
        <w:t>人：</w:t>
      </w:r>
      <w:r>
        <w:rPr>
          <w:rFonts w:hint="eastAsia" w:ascii="宋体" w:hAnsi="宋体" w:cs="宋体"/>
          <w:snapToGrid w:val="0"/>
          <w:color w:val="auto"/>
          <w:kern w:val="0"/>
          <w:sz w:val="24"/>
          <w:highlight w:val="none"/>
          <w:u w:val="single"/>
        </w:rPr>
        <w:t xml:space="preserve">  </w:t>
      </w:r>
      <w:r>
        <w:rPr>
          <w:rFonts w:hint="eastAsia" w:ascii="宋体" w:hAnsi="宋体" w:cs="宋体"/>
          <w:snapToGrid w:val="0"/>
          <w:color w:val="auto"/>
          <w:kern w:val="0"/>
          <w:sz w:val="24"/>
          <w:highlight w:val="none"/>
          <w:u w:val="single"/>
          <w:lang w:val="en-US" w:eastAsia="zh-CN"/>
        </w:rPr>
        <w:t xml:space="preserve">                                  </w:t>
      </w:r>
      <w:r>
        <w:rPr>
          <w:rFonts w:hint="eastAsia" w:ascii="宋体" w:hAnsi="宋体" w:cs="宋体"/>
          <w:snapToGrid w:val="0"/>
          <w:color w:val="auto"/>
          <w:kern w:val="0"/>
          <w:sz w:val="24"/>
          <w:highlight w:val="none"/>
          <w:u w:val="single"/>
        </w:rPr>
        <w:t xml:space="preserve">（盖单位章）  </w:t>
      </w:r>
    </w:p>
    <w:p w14:paraId="47A4CE49">
      <w:pPr>
        <w:spacing w:line="360" w:lineRule="auto"/>
        <w:jc w:val="right"/>
        <w:outlineLvl w:val="9"/>
        <w:rPr>
          <w:rFonts w:ascii="宋体" w:hAnsi="宋体" w:cs="宋体"/>
          <w:snapToGrid w:val="0"/>
          <w:color w:val="auto"/>
          <w:kern w:val="0"/>
          <w:sz w:val="24"/>
          <w:highlight w:val="none"/>
          <w:u w:val="single"/>
        </w:rPr>
      </w:pPr>
      <w:r>
        <w:rPr>
          <w:rFonts w:hint="eastAsia" w:ascii="宋体" w:hAnsi="宋体" w:cs="宋体"/>
          <w:snapToGrid w:val="0"/>
          <w:color w:val="auto"/>
          <w:kern w:val="0"/>
          <w:sz w:val="24"/>
          <w:highlight w:val="none"/>
        </w:rPr>
        <w:t>法定代表人（或委托代理人）：</w:t>
      </w:r>
      <w:r>
        <w:rPr>
          <w:rFonts w:hint="eastAsia" w:ascii="宋体" w:hAnsi="宋体" w:cs="宋体"/>
          <w:snapToGrid w:val="0"/>
          <w:color w:val="auto"/>
          <w:kern w:val="0"/>
          <w:sz w:val="24"/>
          <w:highlight w:val="none"/>
          <w:u w:val="single"/>
        </w:rPr>
        <w:t xml:space="preserve">  </w:t>
      </w:r>
      <w:r>
        <w:rPr>
          <w:rFonts w:hint="eastAsia" w:ascii="宋体" w:hAnsi="宋体" w:cs="宋体"/>
          <w:snapToGrid w:val="0"/>
          <w:color w:val="auto"/>
          <w:kern w:val="0"/>
          <w:sz w:val="24"/>
          <w:highlight w:val="none"/>
          <w:u w:val="single"/>
          <w:lang w:val="en-US" w:eastAsia="zh-CN"/>
        </w:rPr>
        <w:t xml:space="preserve">          </w:t>
      </w:r>
      <w:r>
        <w:rPr>
          <w:rFonts w:hint="eastAsia" w:ascii="宋体" w:hAnsi="宋体" w:cs="宋体"/>
          <w:snapToGrid w:val="0"/>
          <w:color w:val="auto"/>
          <w:kern w:val="0"/>
          <w:sz w:val="24"/>
          <w:highlight w:val="none"/>
          <w:u w:val="single"/>
        </w:rPr>
        <w:t xml:space="preserve">  （签</w:t>
      </w:r>
      <w:r>
        <w:rPr>
          <w:rFonts w:hint="eastAsia" w:ascii="宋体" w:hAnsi="宋体" w:cs="宋体"/>
          <w:snapToGrid w:val="0"/>
          <w:color w:val="auto"/>
          <w:kern w:val="0"/>
          <w:sz w:val="24"/>
          <w:highlight w:val="none"/>
          <w:u w:val="single"/>
          <w:lang w:val="en-US" w:eastAsia="zh-CN"/>
        </w:rPr>
        <w:t>字或加章公章</w:t>
      </w:r>
      <w:r>
        <w:rPr>
          <w:rFonts w:hint="eastAsia" w:ascii="宋体" w:hAnsi="宋体" w:cs="宋体"/>
          <w:snapToGrid w:val="0"/>
          <w:color w:val="auto"/>
          <w:kern w:val="0"/>
          <w:sz w:val="24"/>
          <w:highlight w:val="none"/>
          <w:u w:val="single"/>
        </w:rPr>
        <w:t>）</w:t>
      </w:r>
    </w:p>
    <w:p w14:paraId="5AE39A3D">
      <w:pPr>
        <w:spacing w:line="360" w:lineRule="auto"/>
        <w:jc w:val="right"/>
        <w:outlineLvl w:val="9"/>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u w:val="single"/>
        </w:rPr>
        <w:t xml:space="preserve">       </w:t>
      </w:r>
      <w:r>
        <w:rPr>
          <w:rFonts w:hint="eastAsia" w:ascii="宋体" w:hAnsi="宋体" w:cs="宋体"/>
          <w:snapToGrid w:val="0"/>
          <w:color w:val="auto"/>
          <w:kern w:val="0"/>
          <w:sz w:val="24"/>
          <w:highlight w:val="none"/>
        </w:rPr>
        <w:t>年</w:t>
      </w:r>
      <w:r>
        <w:rPr>
          <w:rFonts w:hint="eastAsia" w:ascii="宋体" w:hAnsi="宋体" w:cs="宋体"/>
          <w:snapToGrid w:val="0"/>
          <w:color w:val="auto"/>
          <w:kern w:val="0"/>
          <w:sz w:val="24"/>
          <w:highlight w:val="none"/>
          <w:u w:val="single"/>
        </w:rPr>
        <w:t xml:space="preserve">      </w:t>
      </w:r>
      <w:r>
        <w:rPr>
          <w:rFonts w:hint="eastAsia" w:ascii="宋体" w:hAnsi="宋体" w:cs="宋体"/>
          <w:snapToGrid w:val="0"/>
          <w:color w:val="auto"/>
          <w:kern w:val="0"/>
          <w:sz w:val="24"/>
          <w:highlight w:val="none"/>
        </w:rPr>
        <w:t>月</w:t>
      </w:r>
      <w:r>
        <w:rPr>
          <w:rFonts w:hint="eastAsia" w:ascii="宋体" w:hAnsi="宋体" w:cs="宋体"/>
          <w:snapToGrid w:val="0"/>
          <w:color w:val="auto"/>
          <w:kern w:val="0"/>
          <w:sz w:val="24"/>
          <w:highlight w:val="none"/>
          <w:u w:val="single"/>
        </w:rPr>
        <w:t xml:space="preserve">     </w:t>
      </w:r>
      <w:r>
        <w:rPr>
          <w:rFonts w:hint="eastAsia" w:ascii="宋体" w:hAnsi="宋体" w:cs="宋体"/>
          <w:snapToGrid w:val="0"/>
          <w:color w:val="auto"/>
          <w:kern w:val="0"/>
          <w:sz w:val="24"/>
          <w:highlight w:val="none"/>
        </w:rPr>
        <w:t>日</w:t>
      </w:r>
    </w:p>
    <w:p w14:paraId="7361582F">
      <w:pPr>
        <w:spacing w:line="560" w:lineRule="exact"/>
        <w:outlineLvl w:val="1"/>
        <w:rPr>
          <w:rFonts w:ascii="宋体" w:hAnsi="宋体" w:cs="宋体"/>
          <w:color w:val="auto"/>
          <w:sz w:val="24"/>
          <w:highlight w:val="none"/>
        </w:rPr>
      </w:pPr>
      <w:bookmarkStart w:id="28" w:name="_Toc16678"/>
      <w:r>
        <w:rPr>
          <w:rFonts w:hint="eastAsia" w:ascii="宋体" w:hAnsi="宋体" w:cs="宋体"/>
          <w:color w:val="auto"/>
          <w:sz w:val="24"/>
          <w:highlight w:val="none"/>
          <w:lang w:val="en-US" w:eastAsia="zh-CN"/>
        </w:rPr>
        <w:t>四</w:t>
      </w:r>
      <w:r>
        <w:rPr>
          <w:rFonts w:hint="eastAsia" w:ascii="宋体" w:hAnsi="宋体" w:cs="宋体"/>
          <w:color w:val="auto"/>
          <w:sz w:val="24"/>
          <w:highlight w:val="none"/>
        </w:rPr>
        <w:t>、拟投入本项目主要人员汇总表</w:t>
      </w:r>
      <w:bookmarkEnd w:id="28"/>
    </w:p>
    <w:p w14:paraId="051E9989">
      <w:pPr>
        <w:spacing w:line="560" w:lineRule="exact"/>
        <w:jc w:val="center"/>
        <w:outlineLvl w:val="9"/>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拟投入本项目主要人员汇总表</w:t>
      </w:r>
    </w:p>
    <w:p w14:paraId="0FF88F39">
      <w:pPr>
        <w:spacing w:line="560" w:lineRule="exact"/>
        <w:jc w:val="center"/>
        <w:outlineLvl w:val="9"/>
        <w:rPr>
          <w:rFonts w:hint="eastAsia" w:ascii="宋体" w:hAnsi="宋体" w:cs="宋体"/>
          <w:b/>
          <w:bCs/>
          <w:color w:val="auto"/>
          <w:sz w:val="32"/>
          <w:szCs w:val="32"/>
          <w:highlight w:val="none"/>
        </w:rPr>
      </w:pPr>
    </w:p>
    <w:tbl>
      <w:tblPr>
        <w:tblStyle w:val="16"/>
        <w:tblW w:w="91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842"/>
        <w:gridCol w:w="706"/>
        <w:gridCol w:w="938"/>
        <w:gridCol w:w="924"/>
        <w:gridCol w:w="1236"/>
        <w:gridCol w:w="2203"/>
        <w:gridCol w:w="1465"/>
      </w:tblGrid>
      <w:tr w14:paraId="50412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trPr>
        <w:tc>
          <w:tcPr>
            <w:tcW w:w="816" w:type="dxa"/>
            <w:vAlign w:val="center"/>
          </w:tcPr>
          <w:p w14:paraId="39E421DD">
            <w:pPr>
              <w:pStyle w:val="29"/>
              <w:spacing w:line="360" w:lineRule="auto"/>
              <w:jc w:val="center"/>
              <w:outlineLvl w:val="9"/>
              <w:rPr>
                <w:rFonts w:ascii="宋体" w:hAnsi="宋体" w:cs="宋体"/>
                <w:b w:val="0"/>
                <w:color w:val="auto"/>
                <w:kern w:val="0"/>
                <w:sz w:val="24"/>
                <w:highlight w:val="none"/>
              </w:rPr>
            </w:pPr>
            <w:r>
              <w:rPr>
                <w:rFonts w:hint="eastAsia" w:ascii="宋体" w:hAnsi="宋体" w:cs="宋体"/>
                <w:b w:val="0"/>
                <w:color w:val="auto"/>
                <w:kern w:val="0"/>
                <w:sz w:val="24"/>
                <w:highlight w:val="none"/>
              </w:rPr>
              <w:t>序号</w:t>
            </w:r>
          </w:p>
        </w:tc>
        <w:tc>
          <w:tcPr>
            <w:tcW w:w="842" w:type="dxa"/>
            <w:vAlign w:val="center"/>
          </w:tcPr>
          <w:p w14:paraId="0EFE7876">
            <w:pPr>
              <w:pStyle w:val="29"/>
              <w:spacing w:line="360" w:lineRule="auto"/>
              <w:jc w:val="center"/>
              <w:outlineLvl w:val="9"/>
              <w:rPr>
                <w:rFonts w:ascii="宋体" w:hAnsi="宋体" w:cs="宋体"/>
                <w:b w:val="0"/>
                <w:color w:val="auto"/>
                <w:kern w:val="0"/>
                <w:sz w:val="24"/>
                <w:highlight w:val="none"/>
              </w:rPr>
            </w:pPr>
            <w:r>
              <w:rPr>
                <w:rFonts w:hint="eastAsia" w:ascii="宋体" w:hAnsi="宋体" w:cs="宋体"/>
                <w:b w:val="0"/>
                <w:color w:val="auto"/>
                <w:kern w:val="0"/>
                <w:sz w:val="24"/>
                <w:highlight w:val="none"/>
              </w:rPr>
              <w:t>姓名</w:t>
            </w:r>
          </w:p>
        </w:tc>
        <w:tc>
          <w:tcPr>
            <w:tcW w:w="706" w:type="dxa"/>
            <w:vAlign w:val="center"/>
          </w:tcPr>
          <w:p w14:paraId="4D824F01">
            <w:pPr>
              <w:pStyle w:val="29"/>
              <w:spacing w:line="360" w:lineRule="auto"/>
              <w:jc w:val="center"/>
              <w:outlineLvl w:val="9"/>
              <w:rPr>
                <w:rFonts w:ascii="宋体" w:hAnsi="宋体" w:cs="宋体"/>
                <w:b w:val="0"/>
                <w:color w:val="auto"/>
                <w:kern w:val="0"/>
                <w:sz w:val="24"/>
                <w:highlight w:val="none"/>
              </w:rPr>
            </w:pPr>
            <w:r>
              <w:rPr>
                <w:rFonts w:hint="eastAsia" w:ascii="宋体" w:hAnsi="宋体" w:cs="宋体"/>
                <w:b w:val="0"/>
                <w:color w:val="auto"/>
                <w:kern w:val="0"/>
                <w:sz w:val="24"/>
                <w:highlight w:val="none"/>
              </w:rPr>
              <w:t>性别</w:t>
            </w:r>
          </w:p>
        </w:tc>
        <w:tc>
          <w:tcPr>
            <w:tcW w:w="938" w:type="dxa"/>
            <w:vAlign w:val="center"/>
          </w:tcPr>
          <w:p w14:paraId="282DD544">
            <w:pPr>
              <w:pStyle w:val="29"/>
              <w:spacing w:line="360" w:lineRule="auto"/>
              <w:jc w:val="center"/>
              <w:outlineLvl w:val="9"/>
              <w:rPr>
                <w:rFonts w:ascii="宋体" w:hAnsi="宋体" w:cs="宋体"/>
                <w:b w:val="0"/>
                <w:color w:val="auto"/>
                <w:kern w:val="0"/>
                <w:sz w:val="24"/>
                <w:highlight w:val="none"/>
              </w:rPr>
            </w:pPr>
            <w:r>
              <w:rPr>
                <w:rFonts w:hint="eastAsia" w:ascii="宋体" w:hAnsi="宋体" w:cs="宋体"/>
                <w:b w:val="0"/>
                <w:color w:val="auto"/>
                <w:kern w:val="0"/>
                <w:sz w:val="24"/>
                <w:highlight w:val="none"/>
              </w:rPr>
              <w:t>年龄</w:t>
            </w:r>
          </w:p>
        </w:tc>
        <w:tc>
          <w:tcPr>
            <w:tcW w:w="924" w:type="dxa"/>
            <w:vAlign w:val="center"/>
          </w:tcPr>
          <w:p w14:paraId="1B305F85">
            <w:pPr>
              <w:pStyle w:val="29"/>
              <w:spacing w:line="360" w:lineRule="auto"/>
              <w:jc w:val="center"/>
              <w:outlineLvl w:val="9"/>
              <w:rPr>
                <w:rFonts w:ascii="宋体" w:hAnsi="宋体" w:cs="宋体"/>
                <w:b w:val="0"/>
                <w:color w:val="auto"/>
                <w:kern w:val="0"/>
                <w:sz w:val="24"/>
                <w:highlight w:val="none"/>
              </w:rPr>
            </w:pPr>
            <w:r>
              <w:rPr>
                <w:rFonts w:hint="eastAsia" w:ascii="宋体" w:hAnsi="宋体" w:cs="宋体"/>
                <w:b w:val="0"/>
                <w:color w:val="auto"/>
                <w:kern w:val="0"/>
                <w:sz w:val="24"/>
                <w:highlight w:val="none"/>
              </w:rPr>
              <w:t>学历</w:t>
            </w:r>
          </w:p>
        </w:tc>
        <w:tc>
          <w:tcPr>
            <w:tcW w:w="1236" w:type="dxa"/>
            <w:vAlign w:val="center"/>
          </w:tcPr>
          <w:p w14:paraId="3E652EAF">
            <w:pPr>
              <w:pStyle w:val="29"/>
              <w:spacing w:line="360" w:lineRule="auto"/>
              <w:jc w:val="center"/>
              <w:outlineLvl w:val="9"/>
              <w:rPr>
                <w:rFonts w:ascii="宋体" w:hAnsi="宋体" w:cs="宋体"/>
                <w:b w:val="0"/>
                <w:color w:val="auto"/>
                <w:kern w:val="0"/>
                <w:sz w:val="24"/>
                <w:highlight w:val="none"/>
              </w:rPr>
            </w:pPr>
            <w:r>
              <w:rPr>
                <w:rFonts w:hint="eastAsia" w:ascii="宋体" w:hAnsi="宋体" w:cs="宋体"/>
                <w:b w:val="0"/>
                <w:color w:val="auto"/>
                <w:kern w:val="0"/>
                <w:sz w:val="24"/>
                <w:highlight w:val="none"/>
              </w:rPr>
              <w:t>专业及技术职称</w:t>
            </w:r>
          </w:p>
        </w:tc>
        <w:tc>
          <w:tcPr>
            <w:tcW w:w="2203" w:type="dxa"/>
            <w:vAlign w:val="center"/>
          </w:tcPr>
          <w:p w14:paraId="5E1E82D0">
            <w:pPr>
              <w:pStyle w:val="29"/>
              <w:spacing w:line="360" w:lineRule="auto"/>
              <w:jc w:val="center"/>
              <w:outlineLvl w:val="9"/>
              <w:rPr>
                <w:rFonts w:ascii="宋体" w:hAnsi="宋体" w:cs="宋体"/>
                <w:b w:val="0"/>
                <w:color w:val="auto"/>
                <w:kern w:val="0"/>
                <w:sz w:val="24"/>
                <w:highlight w:val="none"/>
              </w:rPr>
            </w:pPr>
            <w:r>
              <w:rPr>
                <w:rFonts w:hint="eastAsia" w:ascii="宋体" w:hAnsi="宋体" w:cs="宋体"/>
                <w:b w:val="0"/>
                <w:color w:val="auto"/>
                <w:kern w:val="0"/>
                <w:sz w:val="24"/>
                <w:highlight w:val="none"/>
              </w:rPr>
              <w:t>执业资格或</w:t>
            </w:r>
          </w:p>
          <w:p w14:paraId="4A16E7F6">
            <w:pPr>
              <w:pStyle w:val="29"/>
              <w:spacing w:line="360" w:lineRule="auto"/>
              <w:jc w:val="center"/>
              <w:outlineLvl w:val="9"/>
              <w:rPr>
                <w:rFonts w:ascii="宋体" w:hAnsi="宋体" w:cs="宋体"/>
                <w:b w:val="0"/>
                <w:color w:val="auto"/>
                <w:kern w:val="0"/>
                <w:sz w:val="24"/>
                <w:highlight w:val="none"/>
              </w:rPr>
            </w:pPr>
            <w:r>
              <w:rPr>
                <w:rFonts w:hint="eastAsia" w:ascii="宋体" w:hAnsi="宋体" w:cs="宋体"/>
                <w:b w:val="0"/>
                <w:color w:val="auto"/>
                <w:kern w:val="0"/>
                <w:sz w:val="24"/>
                <w:highlight w:val="none"/>
              </w:rPr>
              <w:t>培训情况</w:t>
            </w:r>
          </w:p>
        </w:tc>
        <w:tc>
          <w:tcPr>
            <w:tcW w:w="1465" w:type="dxa"/>
            <w:vAlign w:val="center"/>
          </w:tcPr>
          <w:p w14:paraId="37BBB2A1">
            <w:pPr>
              <w:pStyle w:val="29"/>
              <w:spacing w:line="360" w:lineRule="auto"/>
              <w:jc w:val="center"/>
              <w:outlineLvl w:val="9"/>
              <w:rPr>
                <w:rFonts w:ascii="宋体" w:hAnsi="宋体" w:cs="宋体"/>
                <w:b w:val="0"/>
                <w:color w:val="auto"/>
                <w:kern w:val="0"/>
                <w:sz w:val="24"/>
                <w:highlight w:val="none"/>
              </w:rPr>
            </w:pPr>
            <w:r>
              <w:rPr>
                <w:rFonts w:hint="eastAsia" w:ascii="宋体" w:hAnsi="宋体" w:cs="宋体"/>
                <w:b w:val="0"/>
                <w:color w:val="auto"/>
                <w:kern w:val="0"/>
                <w:sz w:val="24"/>
                <w:highlight w:val="none"/>
              </w:rPr>
              <w:t>拟担任职务</w:t>
            </w:r>
          </w:p>
        </w:tc>
      </w:tr>
      <w:tr w14:paraId="3B21B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816" w:type="dxa"/>
          </w:tcPr>
          <w:p w14:paraId="536F8DA5">
            <w:pPr>
              <w:pStyle w:val="29"/>
              <w:spacing w:line="360" w:lineRule="auto"/>
              <w:outlineLvl w:val="9"/>
              <w:rPr>
                <w:rFonts w:ascii="宋体" w:hAnsi="宋体" w:cs="宋体"/>
                <w:b w:val="0"/>
                <w:color w:val="auto"/>
                <w:kern w:val="0"/>
                <w:sz w:val="24"/>
                <w:highlight w:val="none"/>
              </w:rPr>
            </w:pPr>
          </w:p>
        </w:tc>
        <w:tc>
          <w:tcPr>
            <w:tcW w:w="842" w:type="dxa"/>
          </w:tcPr>
          <w:p w14:paraId="067C9253">
            <w:pPr>
              <w:pStyle w:val="29"/>
              <w:spacing w:line="360" w:lineRule="auto"/>
              <w:outlineLvl w:val="9"/>
              <w:rPr>
                <w:rFonts w:ascii="宋体" w:hAnsi="宋体" w:cs="宋体"/>
                <w:b w:val="0"/>
                <w:color w:val="auto"/>
                <w:kern w:val="0"/>
                <w:sz w:val="24"/>
                <w:highlight w:val="none"/>
              </w:rPr>
            </w:pPr>
          </w:p>
        </w:tc>
        <w:tc>
          <w:tcPr>
            <w:tcW w:w="706" w:type="dxa"/>
          </w:tcPr>
          <w:p w14:paraId="5350D189">
            <w:pPr>
              <w:pStyle w:val="29"/>
              <w:spacing w:line="360" w:lineRule="auto"/>
              <w:outlineLvl w:val="9"/>
              <w:rPr>
                <w:rFonts w:ascii="宋体" w:hAnsi="宋体" w:cs="宋体"/>
                <w:b w:val="0"/>
                <w:color w:val="auto"/>
                <w:kern w:val="0"/>
                <w:sz w:val="24"/>
                <w:highlight w:val="none"/>
              </w:rPr>
            </w:pPr>
          </w:p>
        </w:tc>
        <w:tc>
          <w:tcPr>
            <w:tcW w:w="938" w:type="dxa"/>
          </w:tcPr>
          <w:p w14:paraId="5AFBAA70">
            <w:pPr>
              <w:pStyle w:val="29"/>
              <w:spacing w:line="360" w:lineRule="auto"/>
              <w:outlineLvl w:val="9"/>
              <w:rPr>
                <w:rFonts w:ascii="宋体" w:hAnsi="宋体" w:cs="宋体"/>
                <w:b w:val="0"/>
                <w:color w:val="auto"/>
                <w:kern w:val="0"/>
                <w:sz w:val="24"/>
                <w:highlight w:val="none"/>
              </w:rPr>
            </w:pPr>
          </w:p>
        </w:tc>
        <w:tc>
          <w:tcPr>
            <w:tcW w:w="924" w:type="dxa"/>
          </w:tcPr>
          <w:p w14:paraId="58704AFF">
            <w:pPr>
              <w:pStyle w:val="29"/>
              <w:spacing w:line="360" w:lineRule="auto"/>
              <w:outlineLvl w:val="9"/>
              <w:rPr>
                <w:rFonts w:ascii="宋体" w:hAnsi="宋体" w:cs="宋体"/>
                <w:b w:val="0"/>
                <w:color w:val="auto"/>
                <w:kern w:val="0"/>
                <w:sz w:val="24"/>
                <w:highlight w:val="none"/>
              </w:rPr>
            </w:pPr>
          </w:p>
        </w:tc>
        <w:tc>
          <w:tcPr>
            <w:tcW w:w="1236" w:type="dxa"/>
          </w:tcPr>
          <w:p w14:paraId="77223144">
            <w:pPr>
              <w:pStyle w:val="29"/>
              <w:spacing w:line="360" w:lineRule="auto"/>
              <w:outlineLvl w:val="9"/>
              <w:rPr>
                <w:rFonts w:ascii="宋体" w:hAnsi="宋体" w:cs="宋体"/>
                <w:b w:val="0"/>
                <w:color w:val="auto"/>
                <w:kern w:val="0"/>
                <w:sz w:val="24"/>
                <w:highlight w:val="none"/>
              </w:rPr>
            </w:pPr>
          </w:p>
        </w:tc>
        <w:tc>
          <w:tcPr>
            <w:tcW w:w="2203" w:type="dxa"/>
          </w:tcPr>
          <w:p w14:paraId="73A41B74">
            <w:pPr>
              <w:pStyle w:val="29"/>
              <w:spacing w:line="360" w:lineRule="auto"/>
              <w:outlineLvl w:val="9"/>
              <w:rPr>
                <w:rFonts w:ascii="宋体" w:hAnsi="宋体" w:cs="宋体"/>
                <w:b w:val="0"/>
                <w:color w:val="auto"/>
                <w:kern w:val="0"/>
                <w:sz w:val="24"/>
                <w:highlight w:val="none"/>
              </w:rPr>
            </w:pPr>
          </w:p>
        </w:tc>
        <w:tc>
          <w:tcPr>
            <w:tcW w:w="1465" w:type="dxa"/>
          </w:tcPr>
          <w:p w14:paraId="2F9A11A7">
            <w:pPr>
              <w:pStyle w:val="29"/>
              <w:spacing w:line="360" w:lineRule="auto"/>
              <w:outlineLvl w:val="9"/>
              <w:rPr>
                <w:rFonts w:ascii="宋体" w:hAnsi="宋体" w:cs="宋体"/>
                <w:b w:val="0"/>
                <w:color w:val="auto"/>
                <w:kern w:val="0"/>
                <w:sz w:val="24"/>
                <w:highlight w:val="none"/>
              </w:rPr>
            </w:pPr>
          </w:p>
        </w:tc>
      </w:tr>
      <w:tr w14:paraId="0BD88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816" w:type="dxa"/>
          </w:tcPr>
          <w:p w14:paraId="2FEA77B0">
            <w:pPr>
              <w:pStyle w:val="29"/>
              <w:spacing w:line="360" w:lineRule="auto"/>
              <w:outlineLvl w:val="9"/>
              <w:rPr>
                <w:rFonts w:ascii="宋体" w:hAnsi="宋体" w:cs="宋体"/>
                <w:b w:val="0"/>
                <w:color w:val="auto"/>
                <w:kern w:val="0"/>
                <w:sz w:val="24"/>
                <w:highlight w:val="none"/>
              </w:rPr>
            </w:pPr>
          </w:p>
        </w:tc>
        <w:tc>
          <w:tcPr>
            <w:tcW w:w="842" w:type="dxa"/>
          </w:tcPr>
          <w:p w14:paraId="4C30DFDC">
            <w:pPr>
              <w:pStyle w:val="29"/>
              <w:spacing w:line="360" w:lineRule="auto"/>
              <w:outlineLvl w:val="9"/>
              <w:rPr>
                <w:rFonts w:ascii="宋体" w:hAnsi="宋体" w:cs="宋体"/>
                <w:b w:val="0"/>
                <w:color w:val="auto"/>
                <w:kern w:val="0"/>
                <w:sz w:val="24"/>
                <w:highlight w:val="none"/>
              </w:rPr>
            </w:pPr>
          </w:p>
        </w:tc>
        <w:tc>
          <w:tcPr>
            <w:tcW w:w="706" w:type="dxa"/>
          </w:tcPr>
          <w:p w14:paraId="5BF663D8">
            <w:pPr>
              <w:pStyle w:val="29"/>
              <w:spacing w:line="360" w:lineRule="auto"/>
              <w:outlineLvl w:val="9"/>
              <w:rPr>
                <w:rFonts w:ascii="宋体" w:hAnsi="宋体" w:cs="宋体"/>
                <w:b w:val="0"/>
                <w:color w:val="auto"/>
                <w:kern w:val="0"/>
                <w:sz w:val="24"/>
                <w:highlight w:val="none"/>
              </w:rPr>
            </w:pPr>
          </w:p>
        </w:tc>
        <w:tc>
          <w:tcPr>
            <w:tcW w:w="938" w:type="dxa"/>
          </w:tcPr>
          <w:p w14:paraId="4A2B5E1D">
            <w:pPr>
              <w:pStyle w:val="29"/>
              <w:spacing w:line="360" w:lineRule="auto"/>
              <w:outlineLvl w:val="9"/>
              <w:rPr>
                <w:rFonts w:ascii="宋体" w:hAnsi="宋体" w:cs="宋体"/>
                <w:b w:val="0"/>
                <w:color w:val="auto"/>
                <w:kern w:val="0"/>
                <w:sz w:val="24"/>
                <w:highlight w:val="none"/>
              </w:rPr>
            </w:pPr>
          </w:p>
        </w:tc>
        <w:tc>
          <w:tcPr>
            <w:tcW w:w="924" w:type="dxa"/>
          </w:tcPr>
          <w:p w14:paraId="62D8850D">
            <w:pPr>
              <w:pStyle w:val="29"/>
              <w:spacing w:line="360" w:lineRule="auto"/>
              <w:outlineLvl w:val="9"/>
              <w:rPr>
                <w:rFonts w:ascii="宋体" w:hAnsi="宋体" w:cs="宋体"/>
                <w:b w:val="0"/>
                <w:color w:val="auto"/>
                <w:kern w:val="0"/>
                <w:sz w:val="24"/>
                <w:highlight w:val="none"/>
              </w:rPr>
            </w:pPr>
          </w:p>
        </w:tc>
        <w:tc>
          <w:tcPr>
            <w:tcW w:w="1236" w:type="dxa"/>
          </w:tcPr>
          <w:p w14:paraId="3698E7EE">
            <w:pPr>
              <w:pStyle w:val="29"/>
              <w:spacing w:line="360" w:lineRule="auto"/>
              <w:outlineLvl w:val="9"/>
              <w:rPr>
                <w:rFonts w:ascii="宋体" w:hAnsi="宋体" w:cs="宋体"/>
                <w:b w:val="0"/>
                <w:color w:val="auto"/>
                <w:kern w:val="0"/>
                <w:sz w:val="24"/>
                <w:highlight w:val="none"/>
              </w:rPr>
            </w:pPr>
          </w:p>
        </w:tc>
        <w:tc>
          <w:tcPr>
            <w:tcW w:w="2203" w:type="dxa"/>
          </w:tcPr>
          <w:p w14:paraId="26A358C4">
            <w:pPr>
              <w:pStyle w:val="29"/>
              <w:spacing w:line="360" w:lineRule="auto"/>
              <w:outlineLvl w:val="9"/>
              <w:rPr>
                <w:rFonts w:ascii="宋体" w:hAnsi="宋体" w:cs="宋体"/>
                <w:b w:val="0"/>
                <w:color w:val="auto"/>
                <w:kern w:val="0"/>
                <w:sz w:val="24"/>
                <w:highlight w:val="none"/>
              </w:rPr>
            </w:pPr>
          </w:p>
        </w:tc>
        <w:tc>
          <w:tcPr>
            <w:tcW w:w="1465" w:type="dxa"/>
          </w:tcPr>
          <w:p w14:paraId="4F708823">
            <w:pPr>
              <w:pStyle w:val="29"/>
              <w:spacing w:line="360" w:lineRule="auto"/>
              <w:outlineLvl w:val="9"/>
              <w:rPr>
                <w:rFonts w:ascii="宋体" w:hAnsi="宋体" w:cs="宋体"/>
                <w:b w:val="0"/>
                <w:color w:val="auto"/>
                <w:kern w:val="0"/>
                <w:sz w:val="24"/>
                <w:highlight w:val="none"/>
              </w:rPr>
            </w:pPr>
          </w:p>
        </w:tc>
      </w:tr>
      <w:tr w14:paraId="1748E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816" w:type="dxa"/>
          </w:tcPr>
          <w:p w14:paraId="7BBC8C09">
            <w:pPr>
              <w:pStyle w:val="29"/>
              <w:spacing w:line="360" w:lineRule="auto"/>
              <w:outlineLvl w:val="9"/>
              <w:rPr>
                <w:rFonts w:ascii="宋体" w:hAnsi="宋体" w:cs="宋体"/>
                <w:b w:val="0"/>
                <w:color w:val="auto"/>
                <w:kern w:val="0"/>
                <w:sz w:val="24"/>
                <w:highlight w:val="none"/>
              </w:rPr>
            </w:pPr>
          </w:p>
        </w:tc>
        <w:tc>
          <w:tcPr>
            <w:tcW w:w="842" w:type="dxa"/>
          </w:tcPr>
          <w:p w14:paraId="4A2DC535">
            <w:pPr>
              <w:pStyle w:val="29"/>
              <w:spacing w:line="360" w:lineRule="auto"/>
              <w:outlineLvl w:val="9"/>
              <w:rPr>
                <w:rFonts w:ascii="宋体" w:hAnsi="宋体" w:cs="宋体"/>
                <w:b w:val="0"/>
                <w:color w:val="auto"/>
                <w:kern w:val="0"/>
                <w:sz w:val="24"/>
                <w:highlight w:val="none"/>
              </w:rPr>
            </w:pPr>
          </w:p>
        </w:tc>
        <w:tc>
          <w:tcPr>
            <w:tcW w:w="706" w:type="dxa"/>
          </w:tcPr>
          <w:p w14:paraId="7673D068">
            <w:pPr>
              <w:pStyle w:val="29"/>
              <w:spacing w:line="360" w:lineRule="auto"/>
              <w:outlineLvl w:val="9"/>
              <w:rPr>
                <w:rFonts w:ascii="宋体" w:hAnsi="宋体" w:cs="宋体"/>
                <w:b w:val="0"/>
                <w:color w:val="auto"/>
                <w:kern w:val="0"/>
                <w:sz w:val="24"/>
                <w:highlight w:val="none"/>
              </w:rPr>
            </w:pPr>
          </w:p>
        </w:tc>
        <w:tc>
          <w:tcPr>
            <w:tcW w:w="938" w:type="dxa"/>
          </w:tcPr>
          <w:p w14:paraId="1363B2BD">
            <w:pPr>
              <w:pStyle w:val="29"/>
              <w:spacing w:line="360" w:lineRule="auto"/>
              <w:outlineLvl w:val="9"/>
              <w:rPr>
                <w:rFonts w:ascii="宋体" w:hAnsi="宋体" w:cs="宋体"/>
                <w:b w:val="0"/>
                <w:color w:val="auto"/>
                <w:kern w:val="0"/>
                <w:sz w:val="24"/>
                <w:highlight w:val="none"/>
              </w:rPr>
            </w:pPr>
          </w:p>
        </w:tc>
        <w:tc>
          <w:tcPr>
            <w:tcW w:w="924" w:type="dxa"/>
          </w:tcPr>
          <w:p w14:paraId="64057240">
            <w:pPr>
              <w:pStyle w:val="29"/>
              <w:spacing w:line="360" w:lineRule="auto"/>
              <w:outlineLvl w:val="9"/>
              <w:rPr>
                <w:rFonts w:ascii="宋体" w:hAnsi="宋体" w:cs="宋体"/>
                <w:b w:val="0"/>
                <w:color w:val="auto"/>
                <w:kern w:val="0"/>
                <w:sz w:val="24"/>
                <w:highlight w:val="none"/>
              </w:rPr>
            </w:pPr>
          </w:p>
        </w:tc>
        <w:tc>
          <w:tcPr>
            <w:tcW w:w="1236" w:type="dxa"/>
          </w:tcPr>
          <w:p w14:paraId="37ECFB4D">
            <w:pPr>
              <w:pStyle w:val="29"/>
              <w:spacing w:line="360" w:lineRule="auto"/>
              <w:outlineLvl w:val="9"/>
              <w:rPr>
                <w:rFonts w:ascii="宋体" w:hAnsi="宋体" w:cs="宋体"/>
                <w:b w:val="0"/>
                <w:color w:val="auto"/>
                <w:kern w:val="0"/>
                <w:sz w:val="24"/>
                <w:highlight w:val="none"/>
              </w:rPr>
            </w:pPr>
          </w:p>
        </w:tc>
        <w:tc>
          <w:tcPr>
            <w:tcW w:w="2203" w:type="dxa"/>
          </w:tcPr>
          <w:p w14:paraId="3EA866C5">
            <w:pPr>
              <w:pStyle w:val="29"/>
              <w:spacing w:line="360" w:lineRule="auto"/>
              <w:outlineLvl w:val="9"/>
              <w:rPr>
                <w:rFonts w:ascii="宋体" w:hAnsi="宋体" w:cs="宋体"/>
                <w:b w:val="0"/>
                <w:color w:val="auto"/>
                <w:kern w:val="0"/>
                <w:sz w:val="24"/>
                <w:highlight w:val="none"/>
              </w:rPr>
            </w:pPr>
          </w:p>
        </w:tc>
        <w:tc>
          <w:tcPr>
            <w:tcW w:w="1465" w:type="dxa"/>
          </w:tcPr>
          <w:p w14:paraId="4B064528">
            <w:pPr>
              <w:pStyle w:val="29"/>
              <w:spacing w:line="360" w:lineRule="auto"/>
              <w:outlineLvl w:val="9"/>
              <w:rPr>
                <w:rFonts w:ascii="宋体" w:hAnsi="宋体" w:cs="宋体"/>
                <w:b w:val="0"/>
                <w:color w:val="auto"/>
                <w:kern w:val="0"/>
                <w:sz w:val="24"/>
                <w:highlight w:val="none"/>
              </w:rPr>
            </w:pPr>
          </w:p>
        </w:tc>
      </w:tr>
      <w:tr w14:paraId="20799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816" w:type="dxa"/>
          </w:tcPr>
          <w:p w14:paraId="003ABC6A">
            <w:pPr>
              <w:pStyle w:val="29"/>
              <w:spacing w:line="360" w:lineRule="auto"/>
              <w:outlineLvl w:val="9"/>
              <w:rPr>
                <w:rFonts w:ascii="宋体" w:hAnsi="宋体" w:cs="宋体"/>
                <w:b w:val="0"/>
                <w:color w:val="auto"/>
                <w:kern w:val="0"/>
                <w:sz w:val="24"/>
                <w:highlight w:val="none"/>
              </w:rPr>
            </w:pPr>
          </w:p>
        </w:tc>
        <w:tc>
          <w:tcPr>
            <w:tcW w:w="842" w:type="dxa"/>
          </w:tcPr>
          <w:p w14:paraId="38F04179">
            <w:pPr>
              <w:pStyle w:val="29"/>
              <w:spacing w:line="360" w:lineRule="auto"/>
              <w:outlineLvl w:val="9"/>
              <w:rPr>
                <w:rFonts w:ascii="宋体" w:hAnsi="宋体" w:cs="宋体"/>
                <w:b w:val="0"/>
                <w:color w:val="auto"/>
                <w:kern w:val="0"/>
                <w:sz w:val="24"/>
                <w:highlight w:val="none"/>
              </w:rPr>
            </w:pPr>
          </w:p>
        </w:tc>
        <w:tc>
          <w:tcPr>
            <w:tcW w:w="706" w:type="dxa"/>
          </w:tcPr>
          <w:p w14:paraId="00985251">
            <w:pPr>
              <w:pStyle w:val="29"/>
              <w:spacing w:line="360" w:lineRule="auto"/>
              <w:outlineLvl w:val="9"/>
              <w:rPr>
                <w:rFonts w:ascii="宋体" w:hAnsi="宋体" w:cs="宋体"/>
                <w:b w:val="0"/>
                <w:color w:val="auto"/>
                <w:kern w:val="0"/>
                <w:sz w:val="24"/>
                <w:highlight w:val="none"/>
              </w:rPr>
            </w:pPr>
          </w:p>
        </w:tc>
        <w:tc>
          <w:tcPr>
            <w:tcW w:w="938" w:type="dxa"/>
          </w:tcPr>
          <w:p w14:paraId="7F2E75C3">
            <w:pPr>
              <w:pStyle w:val="29"/>
              <w:spacing w:line="360" w:lineRule="auto"/>
              <w:outlineLvl w:val="9"/>
              <w:rPr>
                <w:rFonts w:ascii="宋体" w:hAnsi="宋体" w:cs="宋体"/>
                <w:b w:val="0"/>
                <w:color w:val="auto"/>
                <w:kern w:val="0"/>
                <w:sz w:val="24"/>
                <w:highlight w:val="none"/>
              </w:rPr>
            </w:pPr>
          </w:p>
        </w:tc>
        <w:tc>
          <w:tcPr>
            <w:tcW w:w="924" w:type="dxa"/>
          </w:tcPr>
          <w:p w14:paraId="2983E047">
            <w:pPr>
              <w:pStyle w:val="29"/>
              <w:spacing w:line="360" w:lineRule="auto"/>
              <w:outlineLvl w:val="9"/>
              <w:rPr>
                <w:rFonts w:ascii="宋体" w:hAnsi="宋体" w:cs="宋体"/>
                <w:b w:val="0"/>
                <w:color w:val="auto"/>
                <w:kern w:val="0"/>
                <w:sz w:val="24"/>
                <w:highlight w:val="none"/>
              </w:rPr>
            </w:pPr>
          </w:p>
        </w:tc>
        <w:tc>
          <w:tcPr>
            <w:tcW w:w="1236" w:type="dxa"/>
          </w:tcPr>
          <w:p w14:paraId="3B1D3B09">
            <w:pPr>
              <w:pStyle w:val="29"/>
              <w:spacing w:line="360" w:lineRule="auto"/>
              <w:outlineLvl w:val="9"/>
              <w:rPr>
                <w:rFonts w:ascii="宋体" w:hAnsi="宋体" w:cs="宋体"/>
                <w:b w:val="0"/>
                <w:color w:val="auto"/>
                <w:kern w:val="0"/>
                <w:sz w:val="24"/>
                <w:highlight w:val="none"/>
              </w:rPr>
            </w:pPr>
          </w:p>
        </w:tc>
        <w:tc>
          <w:tcPr>
            <w:tcW w:w="2203" w:type="dxa"/>
          </w:tcPr>
          <w:p w14:paraId="6E902CE0">
            <w:pPr>
              <w:pStyle w:val="29"/>
              <w:spacing w:line="360" w:lineRule="auto"/>
              <w:outlineLvl w:val="9"/>
              <w:rPr>
                <w:rFonts w:ascii="宋体" w:hAnsi="宋体" w:cs="宋体"/>
                <w:b w:val="0"/>
                <w:color w:val="auto"/>
                <w:kern w:val="0"/>
                <w:sz w:val="24"/>
                <w:highlight w:val="none"/>
              </w:rPr>
            </w:pPr>
          </w:p>
        </w:tc>
        <w:tc>
          <w:tcPr>
            <w:tcW w:w="1465" w:type="dxa"/>
          </w:tcPr>
          <w:p w14:paraId="0EA0EF75">
            <w:pPr>
              <w:pStyle w:val="29"/>
              <w:spacing w:line="360" w:lineRule="auto"/>
              <w:outlineLvl w:val="9"/>
              <w:rPr>
                <w:rFonts w:ascii="宋体" w:hAnsi="宋体" w:cs="宋体"/>
                <w:b w:val="0"/>
                <w:color w:val="auto"/>
                <w:kern w:val="0"/>
                <w:sz w:val="24"/>
                <w:highlight w:val="none"/>
              </w:rPr>
            </w:pPr>
          </w:p>
        </w:tc>
      </w:tr>
      <w:tr w14:paraId="23076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816" w:type="dxa"/>
          </w:tcPr>
          <w:p w14:paraId="731AAF0F">
            <w:pPr>
              <w:pStyle w:val="29"/>
              <w:spacing w:line="360" w:lineRule="auto"/>
              <w:outlineLvl w:val="9"/>
              <w:rPr>
                <w:rFonts w:ascii="宋体" w:hAnsi="宋体" w:cs="宋体"/>
                <w:b w:val="0"/>
                <w:color w:val="auto"/>
                <w:kern w:val="0"/>
                <w:sz w:val="24"/>
                <w:highlight w:val="none"/>
              </w:rPr>
            </w:pPr>
          </w:p>
        </w:tc>
        <w:tc>
          <w:tcPr>
            <w:tcW w:w="842" w:type="dxa"/>
          </w:tcPr>
          <w:p w14:paraId="013323A7">
            <w:pPr>
              <w:pStyle w:val="29"/>
              <w:spacing w:line="360" w:lineRule="auto"/>
              <w:outlineLvl w:val="9"/>
              <w:rPr>
                <w:rFonts w:ascii="宋体" w:hAnsi="宋体" w:cs="宋体"/>
                <w:b w:val="0"/>
                <w:color w:val="auto"/>
                <w:kern w:val="0"/>
                <w:sz w:val="24"/>
                <w:highlight w:val="none"/>
              </w:rPr>
            </w:pPr>
          </w:p>
        </w:tc>
        <w:tc>
          <w:tcPr>
            <w:tcW w:w="706" w:type="dxa"/>
          </w:tcPr>
          <w:p w14:paraId="5C564EA0">
            <w:pPr>
              <w:pStyle w:val="29"/>
              <w:spacing w:line="360" w:lineRule="auto"/>
              <w:outlineLvl w:val="9"/>
              <w:rPr>
                <w:rFonts w:ascii="宋体" w:hAnsi="宋体" w:cs="宋体"/>
                <w:b w:val="0"/>
                <w:color w:val="auto"/>
                <w:kern w:val="0"/>
                <w:sz w:val="24"/>
                <w:highlight w:val="none"/>
              </w:rPr>
            </w:pPr>
          </w:p>
        </w:tc>
        <w:tc>
          <w:tcPr>
            <w:tcW w:w="938" w:type="dxa"/>
          </w:tcPr>
          <w:p w14:paraId="59F8DDB4">
            <w:pPr>
              <w:pStyle w:val="29"/>
              <w:spacing w:line="360" w:lineRule="auto"/>
              <w:outlineLvl w:val="9"/>
              <w:rPr>
                <w:rFonts w:ascii="宋体" w:hAnsi="宋体" w:cs="宋体"/>
                <w:b w:val="0"/>
                <w:color w:val="auto"/>
                <w:kern w:val="0"/>
                <w:sz w:val="24"/>
                <w:highlight w:val="none"/>
              </w:rPr>
            </w:pPr>
          </w:p>
        </w:tc>
        <w:tc>
          <w:tcPr>
            <w:tcW w:w="924" w:type="dxa"/>
          </w:tcPr>
          <w:p w14:paraId="0D36312C">
            <w:pPr>
              <w:pStyle w:val="29"/>
              <w:spacing w:line="360" w:lineRule="auto"/>
              <w:outlineLvl w:val="9"/>
              <w:rPr>
                <w:rFonts w:ascii="宋体" w:hAnsi="宋体" w:cs="宋体"/>
                <w:b w:val="0"/>
                <w:color w:val="auto"/>
                <w:kern w:val="0"/>
                <w:sz w:val="24"/>
                <w:highlight w:val="none"/>
              </w:rPr>
            </w:pPr>
          </w:p>
        </w:tc>
        <w:tc>
          <w:tcPr>
            <w:tcW w:w="1236" w:type="dxa"/>
          </w:tcPr>
          <w:p w14:paraId="5AAC8C00">
            <w:pPr>
              <w:pStyle w:val="29"/>
              <w:spacing w:line="360" w:lineRule="auto"/>
              <w:outlineLvl w:val="9"/>
              <w:rPr>
                <w:rFonts w:ascii="宋体" w:hAnsi="宋体" w:cs="宋体"/>
                <w:b w:val="0"/>
                <w:color w:val="auto"/>
                <w:kern w:val="0"/>
                <w:sz w:val="24"/>
                <w:highlight w:val="none"/>
              </w:rPr>
            </w:pPr>
          </w:p>
        </w:tc>
        <w:tc>
          <w:tcPr>
            <w:tcW w:w="2203" w:type="dxa"/>
          </w:tcPr>
          <w:p w14:paraId="5DFB8E29">
            <w:pPr>
              <w:pStyle w:val="29"/>
              <w:spacing w:line="360" w:lineRule="auto"/>
              <w:outlineLvl w:val="9"/>
              <w:rPr>
                <w:rFonts w:ascii="宋体" w:hAnsi="宋体" w:cs="宋体"/>
                <w:b w:val="0"/>
                <w:color w:val="auto"/>
                <w:kern w:val="0"/>
                <w:sz w:val="24"/>
                <w:highlight w:val="none"/>
              </w:rPr>
            </w:pPr>
          </w:p>
        </w:tc>
        <w:tc>
          <w:tcPr>
            <w:tcW w:w="1465" w:type="dxa"/>
          </w:tcPr>
          <w:p w14:paraId="2BCC7EAE">
            <w:pPr>
              <w:pStyle w:val="29"/>
              <w:spacing w:line="360" w:lineRule="auto"/>
              <w:outlineLvl w:val="9"/>
              <w:rPr>
                <w:rFonts w:ascii="宋体" w:hAnsi="宋体" w:cs="宋体"/>
                <w:b w:val="0"/>
                <w:color w:val="auto"/>
                <w:kern w:val="0"/>
                <w:sz w:val="24"/>
                <w:highlight w:val="none"/>
              </w:rPr>
            </w:pPr>
          </w:p>
        </w:tc>
      </w:tr>
      <w:tr w14:paraId="45A60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816" w:type="dxa"/>
          </w:tcPr>
          <w:p w14:paraId="2D2FE35C">
            <w:pPr>
              <w:pStyle w:val="29"/>
              <w:spacing w:line="360" w:lineRule="auto"/>
              <w:outlineLvl w:val="9"/>
              <w:rPr>
                <w:rFonts w:ascii="宋体" w:hAnsi="宋体" w:cs="宋体"/>
                <w:b w:val="0"/>
                <w:color w:val="auto"/>
                <w:kern w:val="0"/>
                <w:sz w:val="24"/>
                <w:highlight w:val="none"/>
              </w:rPr>
            </w:pPr>
          </w:p>
        </w:tc>
        <w:tc>
          <w:tcPr>
            <w:tcW w:w="842" w:type="dxa"/>
          </w:tcPr>
          <w:p w14:paraId="15B2F49F">
            <w:pPr>
              <w:pStyle w:val="29"/>
              <w:spacing w:line="360" w:lineRule="auto"/>
              <w:outlineLvl w:val="9"/>
              <w:rPr>
                <w:rFonts w:ascii="宋体" w:hAnsi="宋体" w:cs="宋体"/>
                <w:b w:val="0"/>
                <w:color w:val="auto"/>
                <w:kern w:val="0"/>
                <w:sz w:val="24"/>
                <w:highlight w:val="none"/>
              </w:rPr>
            </w:pPr>
          </w:p>
        </w:tc>
        <w:tc>
          <w:tcPr>
            <w:tcW w:w="706" w:type="dxa"/>
          </w:tcPr>
          <w:p w14:paraId="56AE451D">
            <w:pPr>
              <w:pStyle w:val="29"/>
              <w:spacing w:line="360" w:lineRule="auto"/>
              <w:outlineLvl w:val="9"/>
              <w:rPr>
                <w:rFonts w:ascii="宋体" w:hAnsi="宋体" w:cs="宋体"/>
                <w:b w:val="0"/>
                <w:color w:val="auto"/>
                <w:kern w:val="0"/>
                <w:sz w:val="24"/>
                <w:highlight w:val="none"/>
              </w:rPr>
            </w:pPr>
          </w:p>
        </w:tc>
        <w:tc>
          <w:tcPr>
            <w:tcW w:w="938" w:type="dxa"/>
          </w:tcPr>
          <w:p w14:paraId="06B528CA">
            <w:pPr>
              <w:pStyle w:val="29"/>
              <w:spacing w:line="360" w:lineRule="auto"/>
              <w:outlineLvl w:val="9"/>
              <w:rPr>
                <w:rFonts w:ascii="宋体" w:hAnsi="宋体" w:cs="宋体"/>
                <w:b w:val="0"/>
                <w:color w:val="auto"/>
                <w:kern w:val="0"/>
                <w:sz w:val="24"/>
                <w:highlight w:val="none"/>
              </w:rPr>
            </w:pPr>
          </w:p>
        </w:tc>
        <w:tc>
          <w:tcPr>
            <w:tcW w:w="924" w:type="dxa"/>
          </w:tcPr>
          <w:p w14:paraId="53223D42">
            <w:pPr>
              <w:pStyle w:val="29"/>
              <w:spacing w:line="360" w:lineRule="auto"/>
              <w:outlineLvl w:val="9"/>
              <w:rPr>
                <w:rFonts w:ascii="宋体" w:hAnsi="宋体" w:cs="宋体"/>
                <w:b w:val="0"/>
                <w:color w:val="auto"/>
                <w:kern w:val="0"/>
                <w:sz w:val="24"/>
                <w:highlight w:val="none"/>
              </w:rPr>
            </w:pPr>
          </w:p>
        </w:tc>
        <w:tc>
          <w:tcPr>
            <w:tcW w:w="1236" w:type="dxa"/>
          </w:tcPr>
          <w:p w14:paraId="38C55781">
            <w:pPr>
              <w:pStyle w:val="29"/>
              <w:spacing w:line="360" w:lineRule="auto"/>
              <w:outlineLvl w:val="9"/>
              <w:rPr>
                <w:rFonts w:ascii="宋体" w:hAnsi="宋体" w:cs="宋体"/>
                <w:b w:val="0"/>
                <w:color w:val="auto"/>
                <w:kern w:val="0"/>
                <w:sz w:val="24"/>
                <w:highlight w:val="none"/>
              </w:rPr>
            </w:pPr>
          </w:p>
        </w:tc>
        <w:tc>
          <w:tcPr>
            <w:tcW w:w="2203" w:type="dxa"/>
          </w:tcPr>
          <w:p w14:paraId="34BBCFD6">
            <w:pPr>
              <w:pStyle w:val="29"/>
              <w:spacing w:line="360" w:lineRule="auto"/>
              <w:outlineLvl w:val="9"/>
              <w:rPr>
                <w:rFonts w:ascii="宋体" w:hAnsi="宋体" w:cs="宋体"/>
                <w:b w:val="0"/>
                <w:color w:val="auto"/>
                <w:kern w:val="0"/>
                <w:sz w:val="24"/>
                <w:highlight w:val="none"/>
              </w:rPr>
            </w:pPr>
          </w:p>
        </w:tc>
        <w:tc>
          <w:tcPr>
            <w:tcW w:w="1465" w:type="dxa"/>
          </w:tcPr>
          <w:p w14:paraId="0BB886FA">
            <w:pPr>
              <w:pStyle w:val="29"/>
              <w:spacing w:line="360" w:lineRule="auto"/>
              <w:outlineLvl w:val="9"/>
              <w:rPr>
                <w:rFonts w:ascii="宋体" w:hAnsi="宋体" w:cs="宋体"/>
                <w:b w:val="0"/>
                <w:color w:val="auto"/>
                <w:kern w:val="0"/>
                <w:sz w:val="24"/>
                <w:highlight w:val="none"/>
              </w:rPr>
            </w:pPr>
          </w:p>
        </w:tc>
      </w:tr>
      <w:tr w14:paraId="14DD7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816" w:type="dxa"/>
          </w:tcPr>
          <w:p w14:paraId="71EDE2B8">
            <w:pPr>
              <w:pStyle w:val="29"/>
              <w:spacing w:line="360" w:lineRule="auto"/>
              <w:outlineLvl w:val="9"/>
              <w:rPr>
                <w:rFonts w:ascii="宋体" w:hAnsi="宋体" w:cs="宋体"/>
                <w:b w:val="0"/>
                <w:color w:val="auto"/>
                <w:kern w:val="0"/>
                <w:sz w:val="24"/>
                <w:highlight w:val="none"/>
              </w:rPr>
            </w:pPr>
          </w:p>
        </w:tc>
        <w:tc>
          <w:tcPr>
            <w:tcW w:w="842" w:type="dxa"/>
          </w:tcPr>
          <w:p w14:paraId="70E4C8E9">
            <w:pPr>
              <w:pStyle w:val="29"/>
              <w:spacing w:line="360" w:lineRule="auto"/>
              <w:outlineLvl w:val="9"/>
              <w:rPr>
                <w:rFonts w:ascii="宋体" w:hAnsi="宋体" w:cs="宋体"/>
                <w:b w:val="0"/>
                <w:color w:val="auto"/>
                <w:kern w:val="0"/>
                <w:sz w:val="24"/>
                <w:highlight w:val="none"/>
              </w:rPr>
            </w:pPr>
          </w:p>
        </w:tc>
        <w:tc>
          <w:tcPr>
            <w:tcW w:w="706" w:type="dxa"/>
          </w:tcPr>
          <w:p w14:paraId="227C667F">
            <w:pPr>
              <w:pStyle w:val="29"/>
              <w:spacing w:line="360" w:lineRule="auto"/>
              <w:outlineLvl w:val="9"/>
              <w:rPr>
                <w:rFonts w:ascii="宋体" w:hAnsi="宋体" w:cs="宋体"/>
                <w:b w:val="0"/>
                <w:color w:val="auto"/>
                <w:kern w:val="0"/>
                <w:sz w:val="24"/>
                <w:highlight w:val="none"/>
              </w:rPr>
            </w:pPr>
          </w:p>
        </w:tc>
        <w:tc>
          <w:tcPr>
            <w:tcW w:w="938" w:type="dxa"/>
          </w:tcPr>
          <w:p w14:paraId="5020758F">
            <w:pPr>
              <w:pStyle w:val="29"/>
              <w:spacing w:line="360" w:lineRule="auto"/>
              <w:outlineLvl w:val="9"/>
              <w:rPr>
                <w:rFonts w:ascii="宋体" w:hAnsi="宋体" w:cs="宋体"/>
                <w:b w:val="0"/>
                <w:color w:val="auto"/>
                <w:kern w:val="0"/>
                <w:sz w:val="24"/>
                <w:highlight w:val="none"/>
              </w:rPr>
            </w:pPr>
          </w:p>
        </w:tc>
        <w:tc>
          <w:tcPr>
            <w:tcW w:w="924" w:type="dxa"/>
          </w:tcPr>
          <w:p w14:paraId="4DF85E07">
            <w:pPr>
              <w:pStyle w:val="29"/>
              <w:spacing w:line="360" w:lineRule="auto"/>
              <w:outlineLvl w:val="9"/>
              <w:rPr>
                <w:rFonts w:ascii="宋体" w:hAnsi="宋体" w:cs="宋体"/>
                <w:b w:val="0"/>
                <w:color w:val="auto"/>
                <w:kern w:val="0"/>
                <w:sz w:val="24"/>
                <w:highlight w:val="none"/>
              </w:rPr>
            </w:pPr>
          </w:p>
        </w:tc>
        <w:tc>
          <w:tcPr>
            <w:tcW w:w="1236" w:type="dxa"/>
          </w:tcPr>
          <w:p w14:paraId="49500F9E">
            <w:pPr>
              <w:pStyle w:val="29"/>
              <w:spacing w:line="360" w:lineRule="auto"/>
              <w:outlineLvl w:val="9"/>
              <w:rPr>
                <w:rFonts w:ascii="宋体" w:hAnsi="宋体" w:cs="宋体"/>
                <w:b w:val="0"/>
                <w:color w:val="auto"/>
                <w:kern w:val="0"/>
                <w:sz w:val="24"/>
                <w:highlight w:val="none"/>
              </w:rPr>
            </w:pPr>
          </w:p>
        </w:tc>
        <w:tc>
          <w:tcPr>
            <w:tcW w:w="2203" w:type="dxa"/>
          </w:tcPr>
          <w:p w14:paraId="4562F562">
            <w:pPr>
              <w:pStyle w:val="29"/>
              <w:spacing w:line="360" w:lineRule="auto"/>
              <w:outlineLvl w:val="9"/>
              <w:rPr>
                <w:rFonts w:ascii="宋体" w:hAnsi="宋体" w:cs="宋体"/>
                <w:b w:val="0"/>
                <w:color w:val="auto"/>
                <w:kern w:val="0"/>
                <w:sz w:val="24"/>
                <w:highlight w:val="none"/>
              </w:rPr>
            </w:pPr>
          </w:p>
        </w:tc>
        <w:tc>
          <w:tcPr>
            <w:tcW w:w="1465" w:type="dxa"/>
          </w:tcPr>
          <w:p w14:paraId="59E81503">
            <w:pPr>
              <w:pStyle w:val="29"/>
              <w:spacing w:line="360" w:lineRule="auto"/>
              <w:outlineLvl w:val="9"/>
              <w:rPr>
                <w:rFonts w:ascii="宋体" w:hAnsi="宋体" w:cs="宋体"/>
                <w:b w:val="0"/>
                <w:color w:val="auto"/>
                <w:kern w:val="0"/>
                <w:sz w:val="24"/>
                <w:highlight w:val="none"/>
              </w:rPr>
            </w:pPr>
          </w:p>
        </w:tc>
      </w:tr>
    </w:tbl>
    <w:p w14:paraId="04E981BC">
      <w:pPr>
        <w:spacing w:line="560" w:lineRule="exact"/>
        <w:outlineLvl w:val="9"/>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注：后附相关证明材料</w:t>
      </w:r>
    </w:p>
    <w:p w14:paraId="3BF209D8">
      <w:pPr>
        <w:spacing w:line="560" w:lineRule="exact"/>
        <w:outlineLvl w:val="9"/>
        <w:rPr>
          <w:rFonts w:ascii="宋体" w:hAnsi="宋体" w:cs="宋体"/>
          <w:color w:val="auto"/>
          <w:sz w:val="24"/>
          <w:highlight w:val="none"/>
        </w:rPr>
      </w:pPr>
    </w:p>
    <w:p w14:paraId="31CA2D15">
      <w:pPr>
        <w:spacing w:line="560" w:lineRule="exact"/>
        <w:outlineLvl w:val="9"/>
        <w:rPr>
          <w:rFonts w:ascii="宋体" w:hAnsi="宋体" w:cs="宋体"/>
          <w:color w:val="auto"/>
          <w:sz w:val="24"/>
          <w:highlight w:val="none"/>
        </w:rPr>
      </w:pPr>
    </w:p>
    <w:p w14:paraId="2091D0CB">
      <w:pPr>
        <w:spacing w:line="560" w:lineRule="exact"/>
        <w:outlineLvl w:val="9"/>
        <w:rPr>
          <w:rFonts w:ascii="宋体" w:hAnsi="宋体" w:cs="宋体"/>
          <w:color w:val="auto"/>
          <w:sz w:val="24"/>
          <w:highlight w:val="none"/>
        </w:rPr>
      </w:pPr>
    </w:p>
    <w:p w14:paraId="4B7C12CB">
      <w:pPr>
        <w:spacing w:line="560" w:lineRule="exact"/>
        <w:outlineLvl w:val="9"/>
        <w:rPr>
          <w:rFonts w:ascii="宋体" w:hAnsi="宋体" w:cs="宋体"/>
          <w:color w:val="auto"/>
          <w:sz w:val="24"/>
          <w:highlight w:val="none"/>
        </w:rPr>
      </w:pPr>
    </w:p>
    <w:p w14:paraId="7BC09A89">
      <w:pPr>
        <w:spacing w:line="560" w:lineRule="exact"/>
        <w:outlineLvl w:val="9"/>
        <w:rPr>
          <w:rFonts w:ascii="宋体" w:hAnsi="宋体" w:cs="宋体"/>
          <w:color w:val="auto"/>
          <w:sz w:val="24"/>
          <w:highlight w:val="none"/>
        </w:rPr>
      </w:pPr>
    </w:p>
    <w:p w14:paraId="7F4D1696">
      <w:pPr>
        <w:spacing w:line="560" w:lineRule="exact"/>
        <w:outlineLvl w:val="9"/>
        <w:rPr>
          <w:rFonts w:ascii="宋体" w:hAnsi="宋体" w:cs="宋体"/>
          <w:color w:val="auto"/>
          <w:sz w:val="24"/>
          <w:highlight w:val="none"/>
        </w:rPr>
      </w:pPr>
    </w:p>
    <w:p w14:paraId="7C6F4CA0">
      <w:pPr>
        <w:spacing w:line="560" w:lineRule="exact"/>
        <w:outlineLvl w:val="9"/>
        <w:rPr>
          <w:rFonts w:ascii="宋体" w:hAnsi="宋体" w:cs="宋体"/>
          <w:color w:val="auto"/>
          <w:sz w:val="24"/>
          <w:highlight w:val="none"/>
        </w:rPr>
      </w:pPr>
    </w:p>
    <w:p w14:paraId="03980872">
      <w:pPr>
        <w:spacing w:line="560" w:lineRule="exact"/>
        <w:outlineLvl w:val="9"/>
        <w:rPr>
          <w:rFonts w:ascii="宋体" w:hAnsi="宋体" w:cs="宋体"/>
          <w:color w:val="auto"/>
          <w:sz w:val="24"/>
          <w:highlight w:val="none"/>
        </w:rPr>
      </w:pPr>
    </w:p>
    <w:p w14:paraId="7F3C2FFD">
      <w:pPr>
        <w:spacing w:line="560" w:lineRule="exact"/>
        <w:outlineLvl w:val="9"/>
        <w:rPr>
          <w:rFonts w:ascii="宋体" w:hAnsi="宋体" w:cs="宋体"/>
          <w:color w:val="auto"/>
          <w:sz w:val="24"/>
          <w:highlight w:val="none"/>
        </w:rPr>
      </w:pPr>
    </w:p>
    <w:p w14:paraId="0FACB7F4">
      <w:pPr>
        <w:spacing w:line="560" w:lineRule="exact"/>
        <w:outlineLvl w:val="9"/>
        <w:rPr>
          <w:rFonts w:ascii="宋体" w:hAnsi="宋体" w:cs="宋体"/>
          <w:color w:val="auto"/>
          <w:sz w:val="24"/>
          <w:highlight w:val="none"/>
        </w:rPr>
      </w:pPr>
    </w:p>
    <w:p w14:paraId="5467F02F">
      <w:pPr>
        <w:spacing w:line="560" w:lineRule="exact"/>
        <w:outlineLvl w:val="1"/>
        <w:rPr>
          <w:rFonts w:ascii="宋体" w:hAnsi="宋体" w:cs="宋体"/>
          <w:color w:val="auto"/>
          <w:sz w:val="24"/>
          <w:highlight w:val="none"/>
        </w:rPr>
      </w:pPr>
      <w:bookmarkStart w:id="29" w:name="_Toc23747"/>
      <w:r>
        <w:rPr>
          <w:rFonts w:hint="eastAsia" w:ascii="宋体" w:hAnsi="宋体" w:cs="宋体"/>
          <w:color w:val="auto"/>
          <w:sz w:val="24"/>
          <w:highlight w:val="none"/>
          <w:lang w:val="en-US" w:eastAsia="zh-CN"/>
        </w:rPr>
        <w:t>五</w:t>
      </w:r>
      <w:r>
        <w:rPr>
          <w:rFonts w:hint="eastAsia" w:ascii="宋体" w:hAnsi="宋体" w:cs="宋体"/>
          <w:color w:val="auto"/>
          <w:sz w:val="24"/>
          <w:highlight w:val="none"/>
        </w:rPr>
        <w:t>、拟投入本项目主要监测设备汇总表</w:t>
      </w:r>
      <w:bookmarkEnd w:id="29"/>
    </w:p>
    <w:p w14:paraId="0FADF3A1">
      <w:pPr>
        <w:spacing w:line="560" w:lineRule="exact"/>
        <w:outlineLvl w:val="9"/>
        <w:rPr>
          <w:rFonts w:ascii="宋体" w:hAnsi="宋体" w:cs="宋体"/>
          <w:color w:val="auto"/>
          <w:sz w:val="24"/>
          <w:highlight w:val="none"/>
        </w:rPr>
      </w:pPr>
    </w:p>
    <w:tbl>
      <w:tblPr>
        <w:tblStyle w:val="17"/>
        <w:tblW w:w="86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6"/>
        <w:gridCol w:w="2225"/>
        <w:gridCol w:w="1420"/>
        <w:gridCol w:w="1420"/>
        <w:gridCol w:w="1421"/>
        <w:gridCol w:w="1421"/>
      </w:tblGrid>
      <w:tr w14:paraId="534CD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dxa"/>
          </w:tcPr>
          <w:p w14:paraId="27BD48C1">
            <w:pPr>
              <w:spacing w:line="560" w:lineRule="exact"/>
              <w:jc w:val="center"/>
              <w:outlineLvl w:val="9"/>
              <w:rPr>
                <w:rFonts w:ascii="宋体" w:hAnsi="宋体" w:cs="宋体"/>
                <w:color w:val="auto"/>
                <w:sz w:val="24"/>
                <w:highlight w:val="none"/>
              </w:rPr>
            </w:pPr>
            <w:r>
              <w:rPr>
                <w:rFonts w:hint="eastAsia" w:ascii="宋体" w:hAnsi="宋体" w:cs="宋体"/>
                <w:color w:val="auto"/>
                <w:sz w:val="24"/>
                <w:highlight w:val="none"/>
              </w:rPr>
              <w:t>序号</w:t>
            </w:r>
          </w:p>
        </w:tc>
        <w:tc>
          <w:tcPr>
            <w:tcW w:w="2225" w:type="dxa"/>
          </w:tcPr>
          <w:p w14:paraId="06DFE32B">
            <w:pPr>
              <w:spacing w:line="560" w:lineRule="exact"/>
              <w:jc w:val="center"/>
              <w:outlineLvl w:val="9"/>
              <w:rPr>
                <w:rFonts w:ascii="宋体" w:hAnsi="宋体" w:cs="宋体"/>
                <w:color w:val="auto"/>
                <w:sz w:val="24"/>
                <w:highlight w:val="none"/>
              </w:rPr>
            </w:pPr>
            <w:r>
              <w:rPr>
                <w:rFonts w:hint="eastAsia" w:ascii="宋体" w:hAnsi="宋体" w:cs="宋体"/>
                <w:color w:val="auto"/>
                <w:sz w:val="24"/>
                <w:highlight w:val="none"/>
              </w:rPr>
              <w:t>设备或仪器名称</w:t>
            </w:r>
          </w:p>
        </w:tc>
        <w:tc>
          <w:tcPr>
            <w:tcW w:w="1420" w:type="dxa"/>
          </w:tcPr>
          <w:p w14:paraId="591E65AD">
            <w:pPr>
              <w:spacing w:line="560" w:lineRule="exact"/>
              <w:jc w:val="center"/>
              <w:outlineLvl w:val="9"/>
              <w:rPr>
                <w:rFonts w:ascii="宋体" w:hAnsi="宋体" w:cs="宋体"/>
                <w:color w:val="auto"/>
                <w:sz w:val="24"/>
                <w:highlight w:val="none"/>
              </w:rPr>
            </w:pPr>
            <w:r>
              <w:rPr>
                <w:rFonts w:hint="eastAsia" w:ascii="宋体" w:hAnsi="宋体" w:cs="宋体"/>
                <w:color w:val="auto"/>
                <w:sz w:val="24"/>
                <w:highlight w:val="none"/>
              </w:rPr>
              <w:t>型号规格</w:t>
            </w:r>
          </w:p>
        </w:tc>
        <w:tc>
          <w:tcPr>
            <w:tcW w:w="1420" w:type="dxa"/>
          </w:tcPr>
          <w:p w14:paraId="3B83A560">
            <w:pPr>
              <w:spacing w:line="560" w:lineRule="exact"/>
              <w:jc w:val="center"/>
              <w:outlineLvl w:val="9"/>
              <w:rPr>
                <w:rFonts w:ascii="宋体" w:hAnsi="宋体" w:cs="宋体"/>
                <w:color w:val="auto"/>
                <w:sz w:val="24"/>
                <w:highlight w:val="none"/>
              </w:rPr>
            </w:pPr>
            <w:r>
              <w:rPr>
                <w:rFonts w:hint="eastAsia" w:ascii="宋体" w:hAnsi="宋体" w:cs="宋体"/>
                <w:color w:val="auto"/>
                <w:sz w:val="24"/>
                <w:highlight w:val="none"/>
              </w:rPr>
              <w:t>数量</w:t>
            </w:r>
          </w:p>
        </w:tc>
        <w:tc>
          <w:tcPr>
            <w:tcW w:w="1421" w:type="dxa"/>
          </w:tcPr>
          <w:p w14:paraId="3CFD449C">
            <w:pPr>
              <w:spacing w:line="560" w:lineRule="exact"/>
              <w:jc w:val="center"/>
              <w:outlineLvl w:val="9"/>
              <w:rPr>
                <w:rFonts w:ascii="宋体" w:hAnsi="宋体" w:cs="宋体"/>
                <w:color w:val="auto"/>
                <w:sz w:val="24"/>
                <w:highlight w:val="none"/>
              </w:rPr>
            </w:pPr>
            <w:r>
              <w:rPr>
                <w:rFonts w:hint="eastAsia" w:ascii="宋体" w:hAnsi="宋体" w:cs="宋体"/>
                <w:color w:val="auto"/>
                <w:sz w:val="24"/>
                <w:highlight w:val="none"/>
              </w:rPr>
              <w:t>国别产地</w:t>
            </w:r>
          </w:p>
        </w:tc>
        <w:tc>
          <w:tcPr>
            <w:tcW w:w="1421" w:type="dxa"/>
          </w:tcPr>
          <w:p w14:paraId="7A2081EF">
            <w:pPr>
              <w:spacing w:line="560" w:lineRule="exact"/>
              <w:jc w:val="center"/>
              <w:outlineLvl w:val="9"/>
              <w:rPr>
                <w:rFonts w:ascii="宋体" w:hAnsi="宋体" w:cs="宋体"/>
                <w:color w:val="auto"/>
                <w:sz w:val="24"/>
                <w:highlight w:val="none"/>
              </w:rPr>
            </w:pPr>
            <w:r>
              <w:rPr>
                <w:rFonts w:hint="eastAsia" w:ascii="宋体" w:hAnsi="宋体" w:cs="宋体"/>
                <w:color w:val="auto"/>
                <w:sz w:val="24"/>
                <w:highlight w:val="none"/>
              </w:rPr>
              <w:t>备注</w:t>
            </w:r>
          </w:p>
        </w:tc>
      </w:tr>
      <w:tr w14:paraId="45702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dxa"/>
          </w:tcPr>
          <w:p w14:paraId="0519A98F">
            <w:pPr>
              <w:spacing w:line="560" w:lineRule="exact"/>
              <w:outlineLvl w:val="9"/>
              <w:rPr>
                <w:rFonts w:ascii="宋体" w:hAnsi="宋体" w:cs="宋体"/>
                <w:color w:val="auto"/>
                <w:sz w:val="24"/>
                <w:highlight w:val="none"/>
              </w:rPr>
            </w:pPr>
          </w:p>
        </w:tc>
        <w:tc>
          <w:tcPr>
            <w:tcW w:w="2225" w:type="dxa"/>
          </w:tcPr>
          <w:p w14:paraId="54600171">
            <w:pPr>
              <w:spacing w:line="560" w:lineRule="exact"/>
              <w:outlineLvl w:val="9"/>
              <w:rPr>
                <w:rFonts w:ascii="宋体" w:hAnsi="宋体" w:cs="宋体"/>
                <w:color w:val="auto"/>
                <w:sz w:val="24"/>
                <w:highlight w:val="none"/>
              </w:rPr>
            </w:pPr>
          </w:p>
        </w:tc>
        <w:tc>
          <w:tcPr>
            <w:tcW w:w="1420" w:type="dxa"/>
          </w:tcPr>
          <w:p w14:paraId="4C10D301">
            <w:pPr>
              <w:spacing w:line="560" w:lineRule="exact"/>
              <w:outlineLvl w:val="9"/>
              <w:rPr>
                <w:rFonts w:ascii="宋体" w:hAnsi="宋体" w:cs="宋体"/>
                <w:color w:val="auto"/>
                <w:sz w:val="24"/>
                <w:highlight w:val="none"/>
              </w:rPr>
            </w:pPr>
          </w:p>
        </w:tc>
        <w:tc>
          <w:tcPr>
            <w:tcW w:w="1420" w:type="dxa"/>
          </w:tcPr>
          <w:p w14:paraId="30C228C9">
            <w:pPr>
              <w:spacing w:line="560" w:lineRule="exact"/>
              <w:outlineLvl w:val="9"/>
              <w:rPr>
                <w:rFonts w:ascii="宋体" w:hAnsi="宋体" w:cs="宋体"/>
                <w:color w:val="auto"/>
                <w:sz w:val="24"/>
                <w:highlight w:val="none"/>
              </w:rPr>
            </w:pPr>
          </w:p>
        </w:tc>
        <w:tc>
          <w:tcPr>
            <w:tcW w:w="1421" w:type="dxa"/>
          </w:tcPr>
          <w:p w14:paraId="345D9EEE">
            <w:pPr>
              <w:spacing w:line="560" w:lineRule="exact"/>
              <w:outlineLvl w:val="9"/>
              <w:rPr>
                <w:rFonts w:ascii="宋体" w:hAnsi="宋体" w:cs="宋体"/>
                <w:color w:val="auto"/>
                <w:sz w:val="24"/>
                <w:highlight w:val="none"/>
              </w:rPr>
            </w:pPr>
          </w:p>
        </w:tc>
        <w:tc>
          <w:tcPr>
            <w:tcW w:w="1421" w:type="dxa"/>
          </w:tcPr>
          <w:p w14:paraId="79708281">
            <w:pPr>
              <w:spacing w:line="560" w:lineRule="exact"/>
              <w:outlineLvl w:val="9"/>
              <w:rPr>
                <w:rFonts w:ascii="宋体" w:hAnsi="宋体" w:cs="宋体"/>
                <w:color w:val="auto"/>
                <w:sz w:val="24"/>
                <w:highlight w:val="none"/>
              </w:rPr>
            </w:pPr>
          </w:p>
        </w:tc>
      </w:tr>
      <w:tr w14:paraId="5F621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dxa"/>
          </w:tcPr>
          <w:p w14:paraId="564106A6">
            <w:pPr>
              <w:spacing w:line="560" w:lineRule="exact"/>
              <w:outlineLvl w:val="9"/>
              <w:rPr>
                <w:rFonts w:ascii="宋体" w:hAnsi="宋体" w:cs="宋体"/>
                <w:color w:val="auto"/>
                <w:sz w:val="24"/>
                <w:highlight w:val="none"/>
              </w:rPr>
            </w:pPr>
          </w:p>
        </w:tc>
        <w:tc>
          <w:tcPr>
            <w:tcW w:w="2225" w:type="dxa"/>
          </w:tcPr>
          <w:p w14:paraId="3706762D">
            <w:pPr>
              <w:spacing w:line="560" w:lineRule="exact"/>
              <w:outlineLvl w:val="9"/>
              <w:rPr>
                <w:rFonts w:ascii="宋体" w:hAnsi="宋体" w:cs="宋体"/>
                <w:color w:val="auto"/>
                <w:sz w:val="24"/>
                <w:highlight w:val="none"/>
              </w:rPr>
            </w:pPr>
          </w:p>
        </w:tc>
        <w:tc>
          <w:tcPr>
            <w:tcW w:w="1420" w:type="dxa"/>
          </w:tcPr>
          <w:p w14:paraId="505DB446">
            <w:pPr>
              <w:spacing w:line="560" w:lineRule="exact"/>
              <w:outlineLvl w:val="9"/>
              <w:rPr>
                <w:rFonts w:ascii="宋体" w:hAnsi="宋体" w:cs="宋体"/>
                <w:color w:val="auto"/>
                <w:sz w:val="24"/>
                <w:highlight w:val="none"/>
              </w:rPr>
            </w:pPr>
          </w:p>
        </w:tc>
        <w:tc>
          <w:tcPr>
            <w:tcW w:w="1420" w:type="dxa"/>
          </w:tcPr>
          <w:p w14:paraId="571FC481">
            <w:pPr>
              <w:spacing w:line="560" w:lineRule="exact"/>
              <w:outlineLvl w:val="9"/>
              <w:rPr>
                <w:rFonts w:ascii="宋体" w:hAnsi="宋体" w:cs="宋体"/>
                <w:color w:val="auto"/>
                <w:sz w:val="24"/>
                <w:highlight w:val="none"/>
              </w:rPr>
            </w:pPr>
          </w:p>
        </w:tc>
        <w:tc>
          <w:tcPr>
            <w:tcW w:w="1421" w:type="dxa"/>
          </w:tcPr>
          <w:p w14:paraId="0EBAB606">
            <w:pPr>
              <w:spacing w:line="560" w:lineRule="exact"/>
              <w:outlineLvl w:val="9"/>
              <w:rPr>
                <w:rFonts w:ascii="宋体" w:hAnsi="宋体" w:cs="宋体"/>
                <w:color w:val="auto"/>
                <w:sz w:val="24"/>
                <w:highlight w:val="none"/>
              </w:rPr>
            </w:pPr>
          </w:p>
        </w:tc>
        <w:tc>
          <w:tcPr>
            <w:tcW w:w="1421" w:type="dxa"/>
          </w:tcPr>
          <w:p w14:paraId="441FBE0A">
            <w:pPr>
              <w:spacing w:line="560" w:lineRule="exact"/>
              <w:outlineLvl w:val="9"/>
              <w:rPr>
                <w:rFonts w:ascii="宋体" w:hAnsi="宋体" w:cs="宋体"/>
                <w:color w:val="auto"/>
                <w:sz w:val="24"/>
                <w:highlight w:val="none"/>
              </w:rPr>
            </w:pPr>
          </w:p>
        </w:tc>
      </w:tr>
      <w:tr w14:paraId="1DC0D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dxa"/>
          </w:tcPr>
          <w:p w14:paraId="6AE16EB0">
            <w:pPr>
              <w:spacing w:line="560" w:lineRule="exact"/>
              <w:outlineLvl w:val="9"/>
              <w:rPr>
                <w:rFonts w:ascii="宋体" w:hAnsi="宋体" w:cs="宋体"/>
                <w:color w:val="auto"/>
                <w:sz w:val="24"/>
                <w:highlight w:val="none"/>
              </w:rPr>
            </w:pPr>
          </w:p>
        </w:tc>
        <w:tc>
          <w:tcPr>
            <w:tcW w:w="2225" w:type="dxa"/>
          </w:tcPr>
          <w:p w14:paraId="6054562E">
            <w:pPr>
              <w:spacing w:line="560" w:lineRule="exact"/>
              <w:outlineLvl w:val="9"/>
              <w:rPr>
                <w:rFonts w:ascii="宋体" w:hAnsi="宋体" w:cs="宋体"/>
                <w:color w:val="auto"/>
                <w:sz w:val="24"/>
                <w:highlight w:val="none"/>
              </w:rPr>
            </w:pPr>
          </w:p>
        </w:tc>
        <w:tc>
          <w:tcPr>
            <w:tcW w:w="1420" w:type="dxa"/>
          </w:tcPr>
          <w:p w14:paraId="143AB78D">
            <w:pPr>
              <w:spacing w:line="560" w:lineRule="exact"/>
              <w:outlineLvl w:val="9"/>
              <w:rPr>
                <w:rFonts w:ascii="宋体" w:hAnsi="宋体" w:cs="宋体"/>
                <w:color w:val="auto"/>
                <w:sz w:val="24"/>
                <w:highlight w:val="none"/>
              </w:rPr>
            </w:pPr>
          </w:p>
        </w:tc>
        <w:tc>
          <w:tcPr>
            <w:tcW w:w="1420" w:type="dxa"/>
          </w:tcPr>
          <w:p w14:paraId="30AF773C">
            <w:pPr>
              <w:spacing w:line="560" w:lineRule="exact"/>
              <w:outlineLvl w:val="9"/>
              <w:rPr>
                <w:rFonts w:ascii="宋体" w:hAnsi="宋体" w:cs="宋体"/>
                <w:color w:val="auto"/>
                <w:sz w:val="24"/>
                <w:highlight w:val="none"/>
              </w:rPr>
            </w:pPr>
          </w:p>
        </w:tc>
        <w:tc>
          <w:tcPr>
            <w:tcW w:w="1421" w:type="dxa"/>
          </w:tcPr>
          <w:p w14:paraId="6BC1BA59">
            <w:pPr>
              <w:spacing w:line="560" w:lineRule="exact"/>
              <w:outlineLvl w:val="9"/>
              <w:rPr>
                <w:rFonts w:ascii="宋体" w:hAnsi="宋体" w:cs="宋体"/>
                <w:color w:val="auto"/>
                <w:sz w:val="24"/>
                <w:highlight w:val="none"/>
              </w:rPr>
            </w:pPr>
          </w:p>
        </w:tc>
        <w:tc>
          <w:tcPr>
            <w:tcW w:w="1421" w:type="dxa"/>
          </w:tcPr>
          <w:p w14:paraId="57F56D97">
            <w:pPr>
              <w:spacing w:line="560" w:lineRule="exact"/>
              <w:outlineLvl w:val="9"/>
              <w:rPr>
                <w:rFonts w:ascii="宋体" w:hAnsi="宋体" w:cs="宋体"/>
                <w:color w:val="auto"/>
                <w:sz w:val="24"/>
                <w:highlight w:val="none"/>
              </w:rPr>
            </w:pPr>
          </w:p>
        </w:tc>
      </w:tr>
      <w:tr w14:paraId="68284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dxa"/>
          </w:tcPr>
          <w:p w14:paraId="18F4A875">
            <w:pPr>
              <w:spacing w:line="560" w:lineRule="exact"/>
              <w:outlineLvl w:val="9"/>
              <w:rPr>
                <w:rFonts w:ascii="宋体" w:hAnsi="宋体" w:cs="宋体"/>
                <w:color w:val="auto"/>
                <w:sz w:val="24"/>
                <w:highlight w:val="none"/>
              </w:rPr>
            </w:pPr>
          </w:p>
        </w:tc>
        <w:tc>
          <w:tcPr>
            <w:tcW w:w="2225" w:type="dxa"/>
          </w:tcPr>
          <w:p w14:paraId="51A219F3">
            <w:pPr>
              <w:spacing w:line="560" w:lineRule="exact"/>
              <w:outlineLvl w:val="9"/>
              <w:rPr>
                <w:rFonts w:ascii="宋体" w:hAnsi="宋体" w:cs="宋体"/>
                <w:color w:val="auto"/>
                <w:sz w:val="24"/>
                <w:highlight w:val="none"/>
              </w:rPr>
            </w:pPr>
          </w:p>
        </w:tc>
        <w:tc>
          <w:tcPr>
            <w:tcW w:w="1420" w:type="dxa"/>
          </w:tcPr>
          <w:p w14:paraId="442F4579">
            <w:pPr>
              <w:spacing w:line="560" w:lineRule="exact"/>
              <w:outlineLvl w:val="9"/>
              <w:rPr>
                <w:rFonts w:ascii="宋体" w:hAnsi="宋体" w:cs="宋体"/>
                <w:color w:val="auto"/>
                <w:sz w:val="24"/>
                <w:highlight w:val="none"/>
              </w:rPr>
            </w:pPr>
          </w:p>
        </w:tc>
        <w:tc>
          <w:tcPr>
            <w:tcW w:w="1420" w:type="dxa"/>
          </w:tcPr>
          <w:p w14:paraId="2D8737FE">
            <w:pPr>
              <w:spacing w:line="560" w:lineRule="exact"/>
              <w:outlineLvl w:val="9"/>
              <w:rPr>
                <w:rFonts w:ascii="宋体" w:hAnsi="宋体" w:cs="宋体"/>
                <w:color w:val="auto"/>
                <w:sz w:val="24"/>
                <w:highlight w:val="none"/>
              </w:rPr>
            </w:pPr>
          </w:p>
        </w:tc>
        <w:tc>
          <w:tcPr>
            <w:tcW w:w="1421" w:type="dxa"/>
          </w:tcPr>
          <w:p w14:paraId="4AC805ED">
            <w:pPr>
              <w:spacing w:line="560" w:lineRule="exact"/>
              <w:outlineLvl w:val="9"/>
              <w:rPr>
                <w:rFonts w:ascii="宋体" w:hAnsi="宋体" w:cs="宋体"/>
                <w:color w:val="auto"/>
                <w:sz w:val="24"/>
                <w:highlight w:val="none"/>
              </w:rPr>
            </w:pPr>
          </w:p>
        </w:tc>
        <w:tc>
          <w:tcPr>
            <w:tcW w:w="1421" w:type="dxa"/>
          </w:tcPr>
          <w:p w14:paraId="25822F24">
            <w:pPr>
              <w:spacing w:line="560" w:lineRule="exact"/>
              <w:outlineLvl w:val="9"/>
              <w:rPr>
                <w:rFonts w:ascii="宋体" w:hAnsi="宋体" w:cs="宋体"/>
                <w:color w:val="auto"/>
                <w:sz w:val="24"/>
                <w:highlight w:val="none"/>
              </w:rPr>
            </w:pPr>
          </w:p>
        </w:tc>
      </w:tr>
      <w:tr w14:paraId="0A9E7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dxa"/>
          </w:tcPr>
          <w:p w14:paraId="4777D374">
            <w:pPr>
              <w:spacing w:line="560" w:lineRule="exact"/>
              <w:outlineLvl w:val="9"/>
              <w:rPr>
                <w:rFonts w:ascii="宋体" w:hAnsi="宋体" w:cs="宋体"/>
                <w:color w:val="auto"/>
                <w:sz w:val="24"/>
                <w:highlight w:val="none"/>
              </w:rPr>
            </w:pPr>
          </w:p>
        </w:tc>
        <w:tc>
          <w:tcPr>
            <w:tcW w:w="2225" w:type="dxa"/>
          </w:tcPr>
          <w:p w14:paraId="2C928EAD">
            <w:pPr>
              <w:spacing w:line="560" w:lineRule="exact"/>
              <w:outlineLvl w:val="9"/>
              <w:rPr>
                <w:rFonts w:ascii="宋体" w:hAnsi="宋体" w:cs="宋体"/>
                <w:color w:val="auto"/>
                <w:sz w:val="24"/>
                <w:highlight w:val="none"/>
              </w:rPr>
            </w:pPr>
          </w:p>
        </w:tc>
        <w:tc>
          <w:tcPr>
            <w:tcW w:w="1420" w:type="dxa"/>
          </w:tcPr>
          <w:p w14:paraId="041F0000">
            <w:pPr>
              <w:spacing w:line="560" w:lineRule="exact"/>
              <w:outlineLvl w:val="9"/>
              <w:rPr>
                <w:rFonts w:ascii="宋体" w:hAnsi="宋体" w:cs="宋体"/>
                <w:color w:val="auto"/>
                <w:sz w:val="24"/>
                <w:highlight w:val="none"/>
              </w:rPr>
            </w:pPr>
          </w:p>
        </w:tc>
        <w:tc>
          <w:tcPr>
            <w:tcW w:w="1420" w:type="dxa"/>
          </w:tcPr>
          <w:p w14:paraId="1403925A">
            <w:pPr>
              <w:spacing w:line="560" w:lineRule="exact"/>
              <w:outlineLvl w:val="9"/>
              <w:rPr>
                <w:rFonts w:ascii="宋体" w:hAnsi="宋体" w:cs="宋体"/>
                <w:color w:val="auto"/>
                <w:sz w:val="24"/>
                <w:highlight w:val="none"/>
              </w:rPr>
            </w:pPr>
          </w:p>
        </w:tc>
        <w:tc>
          <w:tcPr>
            <w:tcW w:w="1421" w:type="dxa"/>
          </w:tcPr>
          <w:p w14:paraId="18093675">
            <w:pPr>
              <w:spacing w:line="560" w:lineRule="exact"/>
              <w:outlineLvl w:val="9"/>
              <w:rPr>
                <w:rFonts w:ascii="宋体" w:hAnsi="宋体" w:cs="宋体"/>
                <w:color w:val="auto"/>
                <w:sz w:val="24"/>
                <w:highlight w:val="none"/>
              </w:rPr>
            </w:pPr>
          </w:p>
        </w:tc>
        <w:tc>
          <w:tcPr>
            <w:tcW w:w="1421" w:type="dxa"/>
          </w:tcPr>
          <w:p w14:paraId="525AA5B5">
            <w:pPr>
              <w:spacing w:line="560" w:lineRule="exact"/>
              <w:outlineLvl w:val="9"/>
              <w:rPr>
                <w:rFonts w:ascii="宋体" w:hAnsi="宋体" w:cs="宋体"/>
                <w:color w:val="auto"/>
                <w:sz w:val="24"/>
                <w:highlight w:val="none"/>
              </w:rPr>
            </w:pPr>
          </w:p>
        </w:tc>
      </w:tr>
      <w:tr w14:paraId="40F78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dxa"/>
          </w:tcPr>
          <w:p w14:paraId="5B067A05">
            <w:pPr>
              <w:spacing w:line="560" w:lineRule="exact"/>
              <w:outlineLvl w:val="9"/>
              <w:rPr>
                <w:rFonts w:ascii="宋体" w:hAnsi="宋体" w:cs="宋体"/>
                <w:color w:val="auto"/>
                <w:sz w:val="24"/>
                <w:highlight w:val="none"/>
              </w:rPr>
            </w:pPr>
          </w:p>
        </w:tc>
        <w:tc>
          <w:tcPr>
            <w:tcW w:w="2225" w:type="dxa"/>
          </w:tcPr>
          <w:p w14:paraId="5C4FB86E">
            <w:pPr>
              <w:spacing w:line="560" w:lineRule="exact"/>
              <w:outlineLvl w:val="9"/>
              <w:rPr>
                <w:rFonts w:ascii="宋体" w:hAnsi="宋体" w:cs="宋体"/>
                <w:color w:val="auto"/>
                <w:sz w:val="24"/>
                <w:highlight w:val="none"/>
              </w:rPr>
            </w:pPr>
          </w:p>
        </w:tc>
        <w:tc>
          <w:tcPr>
            <w:tcW w:w="1420" w:type="dxa"/>
          </w:tcPr>
          <w:p w14:paraId="706EF317">
            <w:pPr>
              <w:spacing w:line="560" w:lineRule="exact"/>
              <w:outlineLvl w:val="9"/>
              <w:rPr>
                <w:rFonts w:ascii="宋体" w:hAnsi="宋体" w:cs="宋体"/>
                <w:color w:val="auto"/>
                <w:sz w:val="24"/>
                <w:highlight w:val="none"/>
              </w:rPr>
            </w:pPr>
          </w:p>
        </w:tc>
        <w:tc>
          <w:tcPr>
            <w:tcW w:w="1420" w:type="dxa"/>
          </w:tcPr>
          <w:p w14:paraId="52B0C90D">
            <w:pPr>
              <w:spacing w:line="560" w:lineRule="exact"/>
              <w:outlineLvl w:val="9"/>
              <w:rPr>
                <w:rFonts w:ascii="宋体" w:hAnsi="宋体" w:cs="宋体"/>
                <w:color w:val="auto"/>
                <w:sz w:val="24"/>
                <w:highlight w:val="none"/>
              </w:rPr>
            </w:pPr>
          </w:p>
        </w:tc>
        <w:tc>
          <w:tcPr>
            <w:tcW w:w="1421" w:type="dxa"/>
          </w:tcPr>
          <w:p w14:paraId="129F7801">
            <w:pPr>
              <w:spacing w:line="560" w:lineRule="exact"/>
              <w:outlineLvl w:val="9"/>
              <w:rPr>
                <w:rFonts w:ascii="宋体" w:hAnsi="宋体" w:cs="宋体"/>
                <w:color w:val="auto"/>
                <w:sz w:val="24"/>
                <w:highlight w:val="none"/>
              </w:rPr>
            </w:pPr>
          </w:p>
        </w:tc>
        <w:tc>
          <w:tcPr>
            <w:tcW w:w="1421" w:type="dxa"/>
          </w:tcPr>
          <w:p w14:paraId="29158032">
            <w:pPr>
              <w:spacing w:line="560" w:lineRule="exact"/>
              <w:outlineLvl w:val="9"/>
              <w:rPr>
                <w:rFonts w:ascii="宋体" w:hAnsi="宋体" w:cs="宋体"/>
                <w:color w:val="auto"/>
                <w:sz w:val="24"/>
                <w:highlight w:val="none"/>
              </w:rPr>
            </w:pPr>
          </w:p>
        </w:tc>
      </w:tr>
      <w:tr w14:paraId="28D97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dxa"/>
          </w:tcPr>
          <w:p w14:paraId="77D43DEA">
            <w:pPr>
              <w:spacing w:line="560" w:lineRule="exact"/>
              <w:outlineLvl w:val="9"/>
              <w:rPr>
                <w:rFonts w:ascii="宋体" w:hAnsi="宋体" w:cs="宋体"/>
                <w:color w:val="auto"/>
                <w:sz w:val="24"/>
                <w:highlight w:val="none"/>
              </w:rPr>
            </w:pPr>
          </w:p>
        </w:tc>
        <w:tc>
          <w:tcPr>
            <w:tcW w:w="2225" w:type="dxa"/>
          </w:tcPr>
          <w:p w14:paraId="31253B14">
            <w:pPr>
              <w:spacing w:line="560" w:lineRule="exact"/>
              <w:outlineLvl w:val="9"/>
              <w:rPr>
                <w:rFonts w:ascii="宋体" w:hAnsi="宋体" w:cs="宋体"/>
                <w:color w:val="auto"/>
                <w:sz w:val="24"/>
                <w:highlight w:val="none"/>
              </w:rPr>
            </w:pPr>
          </w:p>
        </w:tc>
        <w:tc>
          <w:tcPr>
            <w:tcW w:w="1420" w:type="dxa"/>
          </w:tcPr>
          <w:p w14:paraId="1CC9CF1E">
            <w:pPr>
              <w:spacing w:line="560" w:lineRule="exact"/>
              <w:outlineLvl w:val="9"/>
              <w:rPr>
                <w:rFonts w:ascii="宋体" w:hAnsi="宋体" w:cs="宋体"/>
                <w:color w:val="auto"/>
                <w:sz w:val="24"/>
                <w:highlight w:val="none"/>
              </w:rPr>
            </w:pPr>
          </w:p>
        </w:tc>
        <w:tc>
          <w:tcPr>
            <w:tcW w:w="1420" w:type="dxa"/>
          </w:tcPr>
          <w:p w14:paraId="1708605C">
            <w:pPr>
              <w:spacing w:line="560" w:lineRule="exact"/>
              <w:outlineLvl w:val="9"/>
              <w:rPr>
                <w:rFonts w:ascii="宋体" w:hAnsi="宋体" w:cs="宋体"/>
                <w:color w:val="auto"/>
                <w:sz w:val="24"/>
                <w:highlight w:val="none"/>
              </w:rPr>
            </w:pPr>
          </w:p>
        </w:tc>
        <w:tc>
          <w:tcPr>
            <w:tcW w:w="1421" w:type="dxa"/>
          </w:tcPr>
          <w:p w14:paraId="0B98DA77">
            <w:pPr>
              <w:spacing w:line="560" w:lineRule="exact"/>
              <w:outlineLvl w:val="9"/>
              <w:rPr>
                <w:rFonts w:ascii="宋体" w:hAnsi="宋体" w:cs="宋体"/>
                <w:color w:val="auto"/>
                <w:sz w:val="24"/>
                <w:highlight w:val="none"/>
              </w:rPr>
            </w:pPr>
          </w:p>
        </w:tc>
        <w:tc>
          <w:tcPr>
            <w:tcW w:w="1421" w:type="dxa"/>
          </w:tcPr>
          <w:p w14:paraId="674FB109">
            <w:pPr>
              <w:spacing w:line="560" w:lineRule="exact"/>
              <w:outlineLvl w:val="9"/>
              <w:rPr>
                <w:rFonts w:ascii="宋体" w:hAnsi="宋体" w:cs="宋体"/>
                <w:color w:val="auto"/>
                <w:sz w:val="24"/>
                <w:highlight w:val="none"/>
              </w:rPr>
            </w:pPr>
          </w:p>
        </w:tc>
      </w:tr>
      <w:tr w14:paraId="41A4C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dxa"/>
          </w:tcPr>
          <w:p w14:paraId="695B820C">
            <w:pPr>
              <w:spacing w:line="560" w:lineRule="exact"/>
              <w:outlineLvl w:val="9"/>
              <w:rPr>
                <w:rFonts w:ascii="宋体" w:hAnsi="宋体" w:cs="宋体"/>
                <w:color w:val="auto"/>
                <w:sz w:val="24"/>
                <w:highlight w:val="none"/>
              </w:rPr>
            </w:pPr>
          </w:p>
        </w:tc>
        <w:tc>
          <w:tcPr>
            <w:tcW w:w="2225" w:type="dxa"/>
          </w:tcPr>
          <w:p w14:paraId="66DC7A1A">
            <w:pPr>
              <w:spacing w:line="560" w:lineRule="exact"/>
              <w:outlineLvl w:val="9"/>
              <w:rPr>
                <w:rFonts w:ascii="宋体" w:hAnsi="宋体" w:cs="宋体"/>
                <w:color w:val="auto"/>
                <w:sz w:val="24"/>
                <w:highlight w:val="none"/>
              </w:rPr>
            </w:pPr>
          </w:p>
        </w:tc>
        <w:tc>
          <w:tcPr>
            <w:tcW w:w="1420" w:type="dxa"/>
          </w:tcPr>
          <w:p w14:paraId="0CD1D8E4">
            <w:pPr>
              <w:spacing w:line="560" w:lineRule="exact"/>
              <w:outlineLvl w:val="9"/>
              <w:rPr>
                <w:rFonts w:ascii="宋体" w:hAnsi="宋体" w:cs="宋体"/>
                <w:color w:val="auto"/>
                <w:sz w:val="24"/>
                <w:highlight w:val="none"/>
              </w:rPr>
            </w:pPr>
          </w:p>
        </w:tc>
        <w:tc>
          <w:tcPr>
            <w:tcW w:w="1420" w:type="dxa"/>
          </w:tcPr>
          <w:p w14:paraId="252B1CFD">
            <w:pPr>
              <w:spacing w:line="560" w:lineRule="exact"/>
              <w:outlineLvl w:val="9"/>
              <w:rPr>
                <w:rFonts w:ascii="宋体" w:hAnsi="宋体" w:cs="宋体"/>
                <w:color w:val="auto"/>
                <w:sz w:val="24"/>
                <w:highlight w:val="none"/>
              </w:rPr>
            </w:pPr>
          </w:p>
        </w:tc>
        <w:tc>
          <w:tcPr>
            <w:tcW w:w="1421" w:type="dxa"/>
          </w:tcPr>
          <w:p w14:paraId="19F055A3">
            <w:pPr>
              <w:spacing w:line="560" w:lineRule="exact"/>
              <w:outlineLvl w:val="9"/>
              <w:rPr>
                <w:rFonts w:ascii="宋体" w:hAnsi="宋体" w:cs="宋体"/>
                <w:color w:val="auto"/>
                <w:sz w:val="24"/>
                <w:highlight w:val="none"/>
              </w:rPr>
            </w:pPr>
          </w:p>
        </w:tc>
        <w:tc>
          <w:tcPr>
            <w:tcW w:w="1421" w:type="dxa"/>
          </w:tcPr>
          <w:p w14:paraId="314471A8">
            <w:pPr>
              <w:spacing w:line="560" w:lineRule="exact"/>
              <w:outlineLvl w:val="9"/>
              <w:rPr>
                <w:rFonts w:ascii="宋体" w:hAnsi="宋体" w:cs="宋体"/>
                <w:color w:val="auto"/>
                <w:sz w:val="24"/>
                <w:highlight w:val="none"/>
              </w:rPr>
            </w:pPr>
          </w:p>
        </w:tc>
      </w:tr>
    </w:tbl>
    <w:p w14:paraId="465FE754">
      <w:pPr>
        <w:pStyle w:val="30"/>
        <w:outlineLvl w:val="1"/>
        <w:rPr>
          <w:rFonts w:ascii="宋体" w:hAnsi="宋体" w:eastAsia="宋体" w:cs="宋体"/>
          <w:b w:val="0"/>
          <w:bCs w:val="0"/>
          <w:color w:val="auto"/>
          <w:sz w:val="24"/>
          <w:szCs w:val="24"/>
          <w:highlight w:val="none"/>
        </w:rPr>
      </w:pPr>
      <w:bookmarkStart w:id="30" w:name="_Toc9924"/>
      <w:r>
        <w:rPr>
          <w:rFonts w:hint="eastAsia" w:ascii="宋体" w:hAnsi="宋体" w:eastAsia="宋体" w:cs="宋体"/>
          <w:b w:val="0"/>
          <w:bCs w:val="0"/>
          <w:color w:val="auto"/>
          <w:sz w:val="24"/>
          <w:szCs w:val="24"/>
          <w:highlight w:val="none"/>
          <w:lang w:val="en-US" w:eastAsia="zh-CN"/>
        </w:rPr>
        <w:t>六</w:t>
      </w:r>
      <w:r>
        <w:rPr>
          <w:rFonts w:hint="eastAsia" w:ascii="宋体" w:hAnsi="宋体" w:eastAsia="宋体" w:cs="宋体"/>
          <w:b w:val="0"/>
          <w:bCs w:val="0"/>
          <w:color w:val="auto"/>
          <w:sz w:val="24"/>
          <w:szCs w:val="24"/>
          <w:highlight w:val="none"/>
        </w:rPr>
        <w:t>、业绩证明材料</w:t>
      </w:r>
      <w:bookmarkEnd w:id="30"/>
    </w:p>
    <w:p w14:paraId="5AD65E98">
      <w:pPr>
        <w:pStyle w:val="30"/>
        <w:jc w:val="center"/>
        <w:outlineLvl w:val="9"/>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已完成或正在承担的水土保持监测工作情况</w:t>
      </w:r>
    </w:p>
    <w:tbl>
      <w:tblPr>
        <w:tblStyle w:val="17"/>
        <w:tblW w:w="88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
        <w:gridCol w:w="1700"/>
        <w:gridCol w:w="1675"/>
        <w:gridCol w:w="1275"/>
        <w:gridCol w:w="1188"/>
        <w:gridCol w:w="2112"/>
      </w:tblGrid>
      <w:tr w14:paraId="5A9F0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86" w:type="dxa"/>
            <w:vAlign w:val="center"/>
          </w:tcPr>
          <w:p w14:paraId="319702C9">
            <w:pPr>
              <w:pStyle w:val="30"/>
              <w:spacing w:line="200" w:lineRule="exact"/>
              <w:jc w:val="center"/>
              <w:outlineLvl w:val="9"/>
              <w:rPr>
                <w:rFonts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序号</w:t>
            </w:r>
          </w:p>
        </w:tc>
        <w:tc>
          <w:tcPr>
            <w:tcW w:w="1700" w:type="dxa"/>
            <w:vAlign w:val="center"/>
          </w:tcPr>
          <w:p w14:paraId="3EC39391">
            <w:pPr>
              <w:pStyle w:val="30"/>
              <w:spacing w:line="200" w:lineRule="exact"/>
              <w:jc w:val="center"/>
              <w:outlineLvl w:val="9"/>
              <w:rPr>
                <w:rFonts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工程名称</w:t>
            </w:r>
          </w:p>
        </w:tc>
        <w:tc>
          <w:tcPr>
            <w:tcW w:w="1675" w:type="dxa"/>
            <w:vAlign w:val="center"/>
          </w:tcPr>
          <w:p w14:paraId="42D24524">
            <w:pPr>
              <w:pStyle w:val="30"/>
              <w:spacing w:line="200" w:lineRule="exact"/>
              <w:jc w:val="center"/>
              <w:outlineLvl w:val="9"/>
              <w:rPr>
                <w:rFonts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建设单位</w:t>
            </w:r>
          </w:p>
        </w:tc>
        <w:tc>
          <w:tcPr>
            <w:tcW w:w="1275" w:type="dxa"/>
            <w:vAlign w:val="center"/>
          </w:tcPr>
          <w:p w14:paraId="031FFC02">
            <w:pPr>
              <w:pStyle w:val="30"/>
              <w:spacing w:line="200" w:lineRule="exact"/>
              <w:jc w:val="center"/>
              <w:outlineLvl w:val="9"/>
              <w:rPr>
                <w:rFonts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规模</w:t>
            </w:r>
          </w:p>
        </w:tc>
        <w:tc>
          <w:tcPr>
            <w:tcW w:w="1188" w:type="dxa"/>
            <w:vAlign w:val="center"/>
          </w:tcPr>
          <w:p w14:paraId="5F82B5FC">
            <w:pPr>
              <w:pStyle w:val="30"/>
              <w:spacing w:line="200" w:lineRule="exact"/>
              <w:jc w:val="center"/>
              <w:outlineLvl w:val="9"/>
              <w:rPr>
                <w:rFonts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类别</w:t>
            </w:r>
          </w:p>
        </w:tc>
        <w:tc>
          <w:tcPr>
            <w:tcW w:w="2112" w:type="dxa"/>
            <w:vAlign w:val="center"/>
          </w:tcPr>
          <w:p w14:paraId="533C1BA8">
            <w:pPr>
              <w:pStyle w:val="30"/>
              <w:spacing w:line="200" w:lineRule="exact"/>
              <w:jc w:val="center"/>
              <w:outlineLvl w:val="9"/>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合同签订时间</w:t>
            </w:r>
          </w:p>
        </w:tc>
      </w:tr>
      <w:tr w14:paraId="156E5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86" w:type="dxa"/>
            <w:vAlign w:val="center"/>
          </w:tcPr>
          <w:p w14:paraId="4AAD7D02">
            <w:pPr>
              <w:pStyle w:val="30"/>
              <w:spacing w:line="200" w:lineRule="exact"/>
              <w:jc w:val="center"/>
              <w:outlineLvl w:val="9"/>
              <w:rPr>
                <w:rFonts w:ascii="宋体" w:hAnsi="宋体" w:eastAsia="宋体" w:cs="宋体"/>
                <w:b w:val="0"/>
                <w:bCs w:val="0"/>
                <w:color w:val="auto"/>
                <w:sz w:val="24"/>
                <w:szCs w:val="24"/>
                <w:highlight w:val="none"/>
              </w:rPr>
            </w:pPr>
          </w:p>
        </w:tc>
        <w:tc>
          <w:tcPr>
            <w:tcW w:w="1700" w:type="dxa"/>
            <w:vAlign w:val="center"/>
          </w:tcPr>
          <w:p w14:paraId="0DE3C667">
            <w:pPr>
              <w:pStyle w:val="30"/>
              <w:spacing w:line="200" w:lineRule="exact"/>
              <w:jc w:val="center"/>
              <w:outlineLvl w:val="9"/>
              <w:rPr>
                <w:rFonts w:ascii="宋体" w:hAnsi="宋体" w:eastAsia="宋体" w:cs="宋体"/>
                <w:b w:val="0"/>
                <w:bCs w:val="0"/>
                <w:color w:val="auto"/>
                <w:sz w:val="24"/>
                <w:szCs w:val="24"/>
                <w:highlight w:val="none"/>
              </w:rPr>
            </w:pPr>
          </w:p>
        </w:tc>
        <w:tc>
          <w:tcPr>
            <w:tcW w:w="1675" w:type="dxa"/>
            <w:vAlign w:val="center"/>
          </w:tcPr>
          <w:p w14:paraId="77A38472">
            <w:pPr>
              <w:pStyle w:val="30"/>
              <w:spacing w:line="200" w:lineRule="exact"/>
              <w:jc w:val="center"/>
              <w:outlineLvl w:val="9"/>
              <w:rPr>
                <w:rFonts w:ascii="宋体" w:hAnsi="宋体" w:eastAsia="宋体" w:cs="宋体"/>
                <w:b w:val="0"/>
                <w:bCs w:val="0"/>
                <w:color w:val="auto"/>
                <w:sz w:val="24"/>
                <w:szCs w:val="24"/>
                <w:highlight w:val="none"/>
              </w:rPr>
            </w:pPr>
          </w:p>
        </w:tc>
        <w:tc>
          <w:tcPr>
            <w:tcW w:w="1275" w:type="dxa"/>
            <w:vAlign w:val="center"/>
          </w:tcPr>
          <w:p w14:paraId="47D2CD40">
            <w:pPr>
              <w:pStyle w:val="30"/>
              <w:spacing w:line="200" w:lineRule="exact"/>
              <w:jc w:val="center"/>
              <w:outlineLvl w:val="9"/>
              <w:rPr>
                <w:rFonts w:ascii="宋体" w:hAnsi="宋体" w:eastAsia="宋体" w:cs="宋体"/>
                <w:b w:val="0"/>
                <w:bCs w:val="0"/>
                <w:color w:val="auto"/>
                <w:sz w:val="24"/>
                <w:szCs w:val="24"/>
                <w:highlight w:val="none"/>
              </w:rPr>
            </w:pPr>
          </w:p>
        </w:tc>
        <w:tc>
          <w:tcPr>
            <w:tcW w:w="1188" w:type="dxa"/>
            <w:vAlign w:val="center"/>
          </w:tcPr>
          <w:p w14:paraId="777BFB84">
            <w:pPr>
              <w:pStyle w:val="30"/>
              <w:spacing w:line="200" w:lineRule="exact"/>
              <w:jc w:val="center"/>
              <w:outlineLvl w:val="9"/>
              <w:rPr>
                <w:rFonts w:ascii="宋体" w:hAnsi="宋体" w:eastAsia="宋体" w:cs="宋体"/>
                <w:b w:val="0"/>
                <w:bCs w:val="0"/>
                <w:color w:val="auto"/>
                <w:sz w:val="24"/>
                <w:szCs w:val="24"/>
                <w:highlight w:val="none"/>
              </w:rPr>
            </w:pPr>
          </w:p>
        </w:tc>
        <w:tc>
          <w:tcPr>
            <w:tcW w:w="2112" w:type="dxa"/>
            <w:vAlign w:val="center"/>
          </w:tcPr>
          <w:p w14:paraId="72727B7B">
            <w:pPr>
              <w:pStyle w:val="30"/>
              <w:spacing w:line="200" w:lineRule="exact"/>
              <w:jc w:val="center"/>
              <w:outlineLvl w:val="9"/>
              <w:rPr>
                <w:rFonts w:ascii="宋体" w:hAnsi="宋体" w:eastAsia="宋体" w:cs="宋体"/>
                <w:b w:val="0"/>
                <w:bCs w:val="0"/>
                <w:color w:val="auto"/>
                <w:sz w:val="24"/>
                <w:szCs w:val="24"/>
                <w:highlight w:val="none"/>
              </w:rPr>
            </w:pPr>
          </w:p>
        </w:tc>
      </w:tr>
      <w:tr w14:paraId="32B27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86" w:type="dxa"/>
            <w:vAlign w:val="center"/>
          </w:tcPr>
          <w:p w14:paraId="018B0A3B">
            <w:pPr>
              <w:pStyle w:val="30"/>
              <w:spacing w:line="200" w:lineRule="exact"/>
              <w:jc w:val="center"/>
              <w:outlineLvl w:val="9"/>
              <w:rPr>
                <w:rFonts w:ascii="宋体" w:hAnsi="宋体" w:eastAsia="宋体" w:cs="宋体"/>
                <w:b w:val="0"/>
                <w:bCs w:val="0"/>
                <w:color w:val="auto"/>
                <w:sz w:val="24"/>
                <w:szCs w:val="24"/>
                <w:highlight w:val="none"/>
              </w:rPr>
            </w:pPr>
          </w:p>
        </w:tc>
        <w:tc>
          <w:tcPr>
            <w:tcW w:w="1700" w:type="dxa"/>
            <w:vAlign w:val="center"/>
          </w:tcPr>
          <w:p w14:paraId="0DCB1FD5">
            <w:pPr>
              <w:pStyle w:val="30"/>
              <w:spacing w:line="200" w:lineRule="exact"/>
              <w:jc w:val="center"/>
              <w:outlineLvl w:val="9"/>
              <w:rPr>
                <w:rFonts w:ascii="宋体" w:hAnsi="宋体" w:eastAsia="宋体" w:cs="宋体"/>
                <w:b w:val="0"/>
                <w:bCs w:val="0"/>
                <w:color w:val="auto"/>
                <w:sz w:val="24"/>
                <w:szCs w:val="24"/>
                <w:highlight w:val="none"/>
              </w:rPr>
            </w:pPr>
          </w:p>
        </w:tc>
        <w:tc>
          <w:tcPr>
            <w:tcW w:w="1675" w:type="dxa"/>
            <w:vAlign w:val="center"/>
          </w:tcPr>
          <w:p w14:paraId="673245F9">
            <w:pPr>
              <w:pStyle w:val="30"/>
              <w:spacing w:line="200" w:lineRule="exact"/>
              <w:jc w:val="center"/>
              <w:outlineLvl w:val="9"/>
              <w:rPr>
                <w:rFonts w:ascii="宋体" w:hAnsi="宋体" w:eastAsia="宋体" w:cs="宋体"/>
                <w:b w:val="0"/>
                <w:bCs w:val="0"/>
                <w:color w:val="auto"/>
                <w:sz w:val="24"/>
                <w:szCs w:val="24"/>
                <w:highlight w:val="none"/>
              </w:rPr>
            </w:pPr>
          </w:p>
        </w:tc>
        <w:tc>
          <w:tcPr>
            <w:tcW w:w="1275" w:type="dxa"/>
            <w:vAlign w:val="center"/>
          </w:tcPr>
          <w:p w14:paraId="07E16BF7">
            <w:pPr>
              <w:pStyle w:val="30"/>
              <w:spacing w:line="200" w:lineRule="exact"/>
              <w:jc w:val="center"/>
              <w:outlineLvl w:val="9"/>
              <w:rPr>
                <w:rFonts w:ascii="宋体" w:hAnsi="宋体" w:eastAsia="宋体" w:cs="宋体"/>
                <w:b w:val="0"/>
                <w:bCs w:val="0"/>
                <w:color w:val="auto"/>
                <w:sz w:val="24"/>
                <w:szCs w:val="24"/>
                <w:highlight w:val="none"/>
              </w:rPr>
            </w:pPr>
          </w:p>
        </w:tc>
        <w:tc>
          <w:tcPr>
            <w:tcW w:w="1188" w:type="dxa"/>
            <w:vAlign w:val="center"/>
          </w:tcPr>
          <w:p w14:paraId="08EEE7CF">
            <w:pPr>
              <w:pStyle w:val="30"/>
              <w:spacing w:line="200" w:lineRule="exact"/>
              <w:jc w:val="center"/>
              <w:outlineLvl w:val="9"/>
              <w:rPr>
                <w:rFonts w:ascii="宋体" w:hAnsi="宋体" w:eastAsia="宋体" w:cs="宋体"/>
                <w:b w:val="0"/>
                <w:bCs w:val="0"/>
                <w:color w:val="auto"/>
                <w:sz w:val="24"/>
                <w:szCs w:val="24"/>
                <w:highlight w:val="none"/>
              </w:rPr>
            </w:pPr>
          </w:p>
        </w:tc>
        <w:tc>
          <w:tcPr>
            <w:tcW w:w="2112" w:type="dxa"/>
            <w:vAlign w:val="center"/>
          </w:tcPr>
          <w:p w14:paraId="5CE8B7A6">
            <w:pPr>
              <w:pStyle w:val="30"/>
              <w:spacing w:line="200" w:lineRule="exact"/>
              <w:jc w:val="center"/>
              <w:outlineLvl w:val="9"/>
              <w:rPr>
                <w:rFonts w:ascii="宋体" w:hAnsi="宋体" w:eastAsia="宋体" w:cs="宋体"/>
                <w:b w:val="0"/>
                <w:bCs w:val="0"/>
                <w:color w:val="auto"/>
                <w:sz w:val="24"/>
                <w:szCs w:val="24"/>
                <w:highlight w:val="none"/>
              </w:rPr>
            </w:pPr>
          </w:p>
        </w:tc>
      </w:tr>
      <w:tr w14:paraId="3DE24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86" w:type="dxa"/>
            <w:vAlign w:val="center"/>
          </w:tcPr>
          <w:p w14:paraId="5022B35B">
            <w:pPr>
              <w:pStyle w:val="30"/>
              <w:spacing w:line="200" w:lineRule="exact"/>
              <w:jc w:val="center"/>
              <w:outlineLvl w:val="9"/>
              <w:rPr>
                <w:rFonts w:ascii="宋体" w:hAnsi="宋体" w:eastAsia="宋体" w:cs="宋体"/>
                <w:b w:val="0"/>
                <w:bCs w:val="0"/>
                <w:color w:val="auto"/>
                <w:sz w:val="24"/>
                <w:szCs w:val="24"/>
                <w:highlight w:val="none"/>
              </w:rPr>
            </w:pPr>
          </w:p>
        </w:tc>
        <w:tc>
          <w:tcPr>
            <w:tcW w:w="1700" w:type="dxa"/>
            <w:vAlign w:val="center"/>
          </w:tcPr>
          <w:p w14:paraId="565AC7FB">
            <w:pPr>
              <w:pStyle w:val="30"/>
              <w:spacing w:line="200" w:lineRule="exact"/>
              <w:jc w:val="center"/>
              <w:outlineLvl w:val="9"/>
              <w:rPr>
                <w:rFonts w:ascii="宋体" w:hAnsi="宋体" w:eastAsia="宋体" w:cs="宋体"/>
                <w:b w:val="0"/>
                <w:bCs w:val="0"/>
                <w:color w:val="auto"/>
                <w:sz w:val="24"/>
                <w:szCs w:val="24"/>
                <w:highlight w:val="none"/>
              </w:rPr>
            </w:pPr>
          </w:p>
        </w:tc>
        <w:tc>
          <w:tcPr>
            <w:tcW w:w="1675" w:type="dxa"/>
            <w:vAlign w:val="center"/>
          </w:tcPr>
          <w:p w14:paraId="42081FE6">
            <w:pPr>
              <w:pStyle w:val="30"/>
              <w:spacing w:line="200" w:lineRule="exact"/>
              <w:jc w:val="center"/>
              <w:outlineLvl w:val="9"/>
              <w:rPr>
                <w:rFonts w:ascii="宋体" w:hAnsi="宋体" w:eastAsia="宋体" w:cs="宋体"/>
                <w:b w:val="0"/>
                <w:bCs w:val="0"/>
                <w:color w:val="auto"/>
                <w:sz w:val="24"/>
                <w:szCs w:val="24"/>
                <w:highlight w:val="none"/>
              </w:rPr>
            </w:pPr>
          </w:p>
        </w:tc>
        <w:tc>
          <w:tcPr>
            <w:tcW w:w="1275" w:type="dxa"/>
            <w:vAlign w:val="center"/>
          </w:tcPr>
          <w:p w14:paraId="7EC57AA7">
            <w:pPr>
              <w:pStyle w:val="30"/>
              <w:spacing w:line="200" w:lineRule="exact"/>
              <w:jc w:val="center"/>
              <w:outlineLvl w:val="9"/>
              <w:rPr>
                <w:rFonts w:ascii="宋体" w:hAnsi="宋体" w:eastAsia="宋体" w:cs="宋体"/>
                <w:b w:val="0"/>
                <w:bCs w:val="0"/>
                <w:color w:val="auto"/>
                <w:sz w:val="24"/>
                <w:szCs w:val="24"/>
                <w:highlight w:val="none"/>
              </w:rPr>
            </w:pPr>
          </w:p>
        </w:tc>
        <w:tc>
          <w:tcPr>
            <w:tcW w:w="1188" w:type="dxa"/>
            <w:vAlign w:val="center"/>
          </w:tcPr>
          <w:p w14:paraId="566921F3">
            <w:pPr>
              <w:pStyle w:val="30"/>
              <w:spacing w:line="200" w:lineRule="exact"/>
              <w:jc w:val="center"/>
              <w:outlineLvl w:val="9"/>
              <w:rPr>
                <w:rFonts w:ascii="宋体" w:hAnsi="宋体" w:eastAsia="宋体" w:cs="宋体"/>
                <w:b w:val="0"/>
                <w:bCs w:val="0"/>
                <w:color w:val="auto"/>
                <w:sz w:val="24"/>
                <w:szCs w:val="24"/>
                <w:highlight w:val="none"/>
              </w:rPr>
            </w:pPr>
          </w:p>
        </w:tc>
        <w:tc>
          <w:tcPr>
            <w:tcW w:w="2112" w:type="dxa"/>
            <w:vAlign w:val="center"/>
          </w:tcPr>
          <w:p w14:paraId="13A87F30">
            <w:pPr>
              <w:pStyle w:val="30"/>
              <w:spacing w:line="200" w:lineRule="exact"/>
              <w:jc w:val="center"/>
              <w:outlineLvl w:val="9"/>
              <w:rPr>
                <w:rFonts w:ascii="宋体" w:hAnsi="宋体" w:eastAsia="宋体" w:cs="宋体"/>
                <w:b w:val="0"/>
                <w:bCs w:val="0"/>
                <w:color w:val="auto"/>
                <w:sz w:val="24"/>
                <w:szCs w:val="24"/>
                <w:highlight w:val="none"/>
              </w:rPr>
            </w:pPr>
          </w:p>
        </w:tc>
      </w:tr>
      <w:tr w14:paraId="6445E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86" w:type="dxa"/>
            <w:vAlign w:val="center"/>
          </w:tcPr>
          <w:p w14:paraId="15308614">
            <w:pPr>
              <w:pStyle w:val="30"/>
              <w:spacing w:line="200" w:lineRule="exact"/>
              <w:jc w:val="center"/>
              <w:outlineLvl w:val="9"/>
              <w:rPr>
                <w:rFonts w:ascii="宋体" w:hAnsi="宋体" w:eastAsia="宋体" w:cs="宋体"/>
                <w:b w:val="0"/>
                <w:bCs w:val="0"/>
                <w:color w:val="auto"/>
                <w:sz w:val="24"/>
                <w:szCs w:val="24"/>
                <w:highlight w:val="none"/>
              </w:rPr>
            </w:pPr>
          </w:p>
        </w:tc>
        <w:tc>
          <w:tcPr>
            <w:tcW w:w="1700" w:type="dxa"/>
            <w:vAlign w:val="center"/>
          </w:tcPr>
          <w:p w14:paraId="22F673F8">
            <w:pPr>
              <w:pStyle w:val="30"/>
              <w:spacing w:line="200" w:lineRule="exact"/>
              <w:jc w:val="center"/>
              <w:outlineLvl w:val="9"/>
              <w:rPr>
                <w:rFonts w:ascii="宋体" w:hAnsi="宋体" w:eastAsia="宋体" w:cs="宋体"/>
                <w:b w:val="0"/>
                <w:bCs w:val="0"/>
                <w:color w:val="auto"/>
                <w:sz w:val="24"/>
                <w:szCs w:val="24"/>
                <w:highlight w:val="none"/>
              </w:rPr>
            </w:pPr>
          </w:p>
        </w:tc>
        <w:tc>
          <w:tcPr>
            <w:tcW w:w="1675" w:type="dxa"/>
            <w:vAlign w:val="center"/>
          </w:tcPr>
          <w:p w14:paraId="291419C2">
            <w:pPr>
              <w:pStyle w:val="30"/>
              <w:spacing w:line="200" w:lineRule="exact"/>
              <w:jc w:val="center"/>
              <w:outlineLvl w:val="9"/>
              <w:rPr>
                <w:rFonts w:ascii="宋体" w:hAnsi="宋体" w:eastAsia="宋体" w:cs="宋体"/>
                <w:b w:val="0"/>
                <w:bCs w:val="0"/>
                <w:color w:val="auto"/>
                <w:sz w:val="24"/>
                <w:szCs w:val="24"/>
                <w:highlight w:val="none"/>
              </w:rPr>
            </w:pPr>
          </w:p>
        </w:tc>
        <w:tc>
          <w:tcPr>
            <w:tcW w:w="1275" w:type="dxa"/>
            <w:vAlign w:val="center"/>
          </w:tcPr>
          <w:p w14:paraId="21C3937C">
            <w:pPr>
              <w:pStyle w:val="30"/>
              <w:spacing w:line="200" w:lineRule="exact"/>
              <w:jc w:val="center"/>
              <w:outlineLvl w:val="9"/>
              <w:rPr>
                <w:rFonts w:ascii="宋体" w:hAnsi="宋体" w:eastAsia="宋体" w:cs="宋体"/>
                <w:b w:val="0"/>
                <w:bCs w:val="0"/>
                <w:color w:val="auto"/>
                <w:sz w:val="24"/>
                <w:szCs w:val="24"/>
                <w:highlight w:val="none"/>
              </w:rPr>
            </w:pPr>
          </w:p>
        </w:tc>
        <w:tc>
          <w:tcPr>
            <w:tcW w:w="1188" w:type="dxa"/>
            <w:vAlign w:val="center"/>
          </w:tcPr>
          <w:p w14:paraId="746EBD5B">
            <w:pPr>
              <w:pStyle w:val="30"/>
              <w:spacing w:line="200" w:lineRule="exact"/>
              <w:jc w:val="center"/>
              <w:outlineLvl w:val="9"/>
              <w:rPr>
                <w:rFonts w:ascii="宋体" w:hAnsi="宋体" w:eastAsia="宋体" w:cs="宋体"/>
                <w:b w:val="0"/>
                <w:bCs w:val="0"/>
                <w:color w:val="auto"/>
                <w:sz w:val="24"/>
                <w:szCs w:val="24"/>
                <w:highlight w:val="none"/>
              </w:rPr>
            </w:pPr>
          </w:p>
        </w:tc>
        <w:tc>
          <w:tcPr>
            <w:tcW w:w="2112" w:type="dxa"/>
            <w:vAlign w:val="center"/>
          </w:tcPr>
          <w:p w14:paraId="25CCE55A">
            <w:pPr>
              <w:pStyle w:val="30"/>
              <w:spacing w:line="200" w:lineRule="exact"/>
              <w:jc w:val="center"/>
              <w:outlineLvl w:val="9"/>
              <w:rPr>
                <w:rFonts w:ascii="宋体" w:hAnsi="宋体" w:eastAsia="宋体" w:cs="宋体"/>
                <w:b w:val="0"/>
                <w:bCs w:val="0"/>
                <w:color w:val="auto"/>
                <w:sz w:val="24"/>
                <w:szCs w:val="24"/>
                <w:highlight w:val="none"/>
              </w:rPr>
            </w:pPr>
          </w:p>
        </w:tc>
      </w:tr>
    </w:tbl>
    <w:p w14:paraId="75917862">
      <w:pPr>
        <w:pStyle w:val="30"/>
        <w:spacing w:before="0" w:after="0"/>
        <w:outlineLvl w:val="9"/>
        <w:rPr>
          <w:rFonts w:ascii="宋体" w:hAnsi="宋体" w:eastAsia="宋体" w:cs="宋体"/>
          <w:b w:val="0"/>
          <w:bCs w:val="0"/>
          <w:color w:val="auto"/>
          <w:sz w:val="24"/>
          <w:szCs w:val="24"/>
          <w:highlight w:val="none"/>
        </w:rPr>
      </w:pPr>
    </w:p>
    <w:p w14:paraId="2BA8660D">
      <w:pPr>
        <w:pStyle w:val="30"/>
        <w:spacing w:before="0" w:after="0"/>
        <w:outlineLvl w:val="9"/>
        <w:rPr>
          <w:rFonts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注： </w:t>
      </w:r>
    </w:p>
    <w:p w14:paraId="7B9EAF1A">
      <w:pPr>
        <w:pStyle w:val="30"/>
        <w:spacing w:before="0" w:after="0"/>
        <w:ind w:firstLine="480" w:firstLineChars="200"/>
        <w:outlineLvl w:val="9"/>
        <w:rPr>
          <w:rFonts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 上表应填写</w:t>
      </w:r>
      <w:r>
        <w:rPr>
          <w:rFonts w:hint="eastAsia" w:ascii="宋体" w:hAnsi="宋体" w:eastAsia="宋体" w:cs="宋体"/>
          <w:b w:val="0"/>
          <w:bCs w:val="0"/>
          <w:color w:val="auto"/>
          <w:sz w:val="24"/>
          <w:szCs w:val="24"/>
          <w:highlight w:val="none"/>
          <w:lang w:eastAsia="zh-CN"/>
        </w:rPr>
        <w:t>竞选</w:t>
      </w:r>
      <w:r>
        <w:rPr>
          <w:rFonts w:hint="eastAsia" w:ascii="宋体" w:hAnsi="宋体" w:eastAsia="宋体" w:cs="宋体"/>
          <w:b w:val="0"/>
          <w:bCs w:val="0"/>
          <w:color w:val="auto"/>
          <w:sz w:val="24"/>
          <w:szCs w:val="24"/>
          <w:highlight w:val="none"/>
        </w:rPr>
        <w:t>人近</w:t>
      </w:r>
      <w:r>
        <w:rPr>
          <w:rFonts w:hint="eastAsia" w:ascii="宋体" w:hAnsi="宋体" w:eastAsia="宋体" w:cs="宋体"/>
          <w:b w:val="0"/>
          <w:bCs w:val="0"/>
          <w:color w:val="auto"/>
          <w:sz w:val="24"/>
          <w:szCs w:val="24"/>
          <w:highlight w:val="none"/>
          <w:lang w:val="en-US" w:eastAsia="zh-CN"/>
        </w:rPr>
        <w:t>三</w:t>
      </w:r>
      <w:r>
        <w:rPr>
          <w:rFonts w:hint="eastAsia" w:ascii="宋体" w:hAnsi="宋体" w:eastAsia="宋体" w:cs="宋体"/>
          <w:b w:val="0"/>
          <w:bCs w:val="0"/>
          <w:color w:val="auto"/>
          <w:sz w:val="24"/>
          <w:szCs w:val="24"/>
          <w:highlight w:val="none"/>
        </w:rPr>
        <w:t>年（202</w:t>
      </w:r>
      <w:r>
        <w:rPr>
          <w:rFonts w:hint="eastAsia" w:ascii="宋体" w:hAnsi="宋体" w:eastAsia="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rPr>
        <w:t>年</w:t>
      </w:r>
      <w:r>
        <w:rPr>
          <w:rFonts w:hint="eastAsia" w:ascii="宋体" w:hAnsi="宋体" w:eastAsia="宋体" w:cs="宋体"/>
          <w:b w:val="0"/>
          <w:bCs w:val="0"/>
          <w:color w:val="auto"/>
          <w:sz w:val="24"/>
          <w:szCs w:val="24"/>
          <w:highlight w:val="none"/>
          <w:lang w:val="en-US" w:eastAsia="zh-CN"/>
        </w:rPr>
        <w:t>1月1 日</w:t>
      </w:r>
      <w:r>
        <w:rPr>
          <w:rFonts w:hint="eastAsia" w:ascii="宋体" w:hAnsi="宋体" w:eastAsia="宋体" w:cs="宋体"/>
          <w:b w:val="0"/>
          <w:bCs w:val="0"/>
          <w:color w:val="auto"/>
          <w:sz w:val="24"/>
          <w:szCs w:val="24"/>
          <w:highlight w:val="none"/>
        </w:rPr>
        <w:t>至今）内已完成或正在承担的水土保持监测工作情况。</w:t>
      </w:r>
    </w:p>
    <w:p w14:paraId="7BF1F63B">
      <w:pPr>
        <w:pStyle w:val="30"/>
        <w:spacing w:before="0" w:after="0"/>
        <w:ind w:firstLine="480" w:firstLineChars="200"/>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 需提供</w:t>
      </w:r>
      <w:r>
        <w:rPr>
          <w:rFonts w:hint="eastAsia" w:ascii="宋体" w:hAnsi="宋体" w:eastAsia="宋体" w:cs="宋体"/>
          <w:b w:val="0"/>
          <w:bCs w:val="0"/>
          <w:color w:val="auto"/>
          <w:sz w:val="24"/>
          <w:szCs w:val="24"/>
          <w:highlight w:val="none"/>
          <w:lang w:val="en-US" w:eastAsia="zh-CN"/>
        </w:rPr>
        <w:t>业绩证明材料：</w:t>
      </w:r>
      <w:r>
        <w:rPr>
          <w:rFonts w:hint="eastAsia" w:ascii="宋体" w:hAnsi="宋体" w:eastAsia="宋体" w:cs="宋体"/>
          <w:b w:val="0"/>
          <w:bCs w:val="0"/>
          <w:color w:val="auto"/>
          <w:sz w:val="24"/>
          <w:szCs w:val="24"/>
          <w:highlight w:val="none"/>
        </w:rPr>
        <w:t>中标通知书或水土保持监测工作合同</w:t>
      </w:r>
      <w:r>
        <w:rPr>
          <w:rFonts w:hint="eastAsia" w:ascii="宋体" w:hAnsi="宋体" w:eastAsia="宋体" w:cs="宋体"/>
          <w:b w:val="0"/>
          <w:bCs w:val="0"/>
          <w:color w:val="auto"/>
          <w:sz w:val="24"/>
          <w:szCs w:val="24"/>
          <w:highlight w:val="none"/>
          <w:lang w:val="en-US" w:eastAsia="zh-CN"/>
        </w:rPr>
        <w:t>协议书等</w:t>
      </w:r>
      <w:r>
        <w:rPr>
          <w:rFonts w:hint="eastAsia" w:ascii="宋体" w:hAnsi="宋体" w:eastAsia="宋体" w:cs="宋体"/>
          <w:b w:val="0"/>
          <w:bCs w:val="0"/>
          <w:color w:val="auto"/>
          <w:sz w:val="24"/>
          <w:szCs w:val="24"/>
          <w:highlight w:val="none"/>
        </w:rPr>
        <w:t>关键页</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需体现项目名称、</w:t>
      </w:r>
      <w:r>
        <w:rPr>
          <w:rFonts w:hint="eastAsia" w:ascii="宋体" w:hAnsi="宋体" w:eastAsia="宋体" w:cs="宋体"/>
          <w:b w:val="0"/>
          <w:bCs w:val="0"/>
          <w:color w:val="auto"/>
          <w:sz w:val="24"/>
          <w:szCs w:val="24"/>
          <w:highlight w:val="none"/>
        </w:rPr>
        <w:t>服务内容、签字</w:t>
      </w:r>
      <w:r>
        <w:rPr>
          <w:rFonts w:hint="eastAsia" w:ascii="宋体" w:hAnsi="宋体" w:eastAsia="宋体" w:cs="宋体"/>
          <w:b w:val="0"/>
          <w:bCs w:val="0"/>
          <w:color w:val="auto"/>
          <w:sz w:val="24"/>
          <w:szCs w:val="24"/>
          <w:highlight w:val="none"/>
          <w:lang w:val="en-US" w:eastAsia="zh-CN"/>
        </w:rPr>
        <w:t>盖章</w:t>
      </w:r>
      <w:r>
        <w:rPr>
          <w:rFonts w:hint="eastAsia" w:ascii="宋体" w:hAnsi="宋体" w:eastAsia="宋体" w:cs="宋体"/>
          <w:b w:val="0"/>
          <w:bCs w:val="0"/>
          <w:color w:val="auto"/>
          <w:sz w:val="24"/>
          <w:szCs w:val="24"/>
          <w:highlight w:val="none"/>
        </w:rPr>
        <w:t>页</w:t>
      </w:r>
      <w:r>
        <w:rPr>
          <w:rFonts w:hint="eastAsia" w:ascii="宋体" w:hAnsi="宋体" w:eastAsia="宋体" w:cs="宋体"/>
          <w:b w:val="0"/>
          <w:bCs w:val="0"/>
          <w:color w:val="auto"/>
          <w:sz w:val="24"/>
          <w:szCs w:val="24"/>
          <w:highlight w:val="none"/>
          <w:lang w:val="en-US" w:eastAsia="zh-CN"/>
        </w:rPr>
        <w:t>等内容</w:t>
      </w:r>
      <w:r>
        <w:rPr>
          <w:rFonts w:hint="eastAsia" w:ascii="宋体" w:hAnsi="宋体" w:eastAsia="宋体" w:cs="宋体"/>
          <w:b w:val="0"/>
          <w:bCs w:val="0"/>
          <w:color w:val="auto"/>
          <w:sz w:val="24"/>
          <w:szCs w:val="24"/>
          <w:highlight w:val="none"/>
        </w:rPr>
        <w:t>，否则该项无效。</w:t>
      </w:r>
    </w:p>
    <w:p w14:paraId="2F3932AE">
      <w:pPr>
        <w:pStyle w:val="30"/>
        <w:spacing w:before="0" w:after="0"/>
        <w:ind w:firstLine="480" w:firstLineChars="200"/>
        <w:outlineLvl w:val="9"/>
        <w:rPr>
          <w:rFonts w:hint="eastAsia" w:ascii="宋体" w:hAnsi="宋体" w:eastAsia="宋体" w:cs="宋体"/>
          <w:b w:val="0"/>
          <w:bCs w:val="0"/>
          <w:color w:val="auto"/>
          <w:sz w:val="24"/>
          <w:szCs w:val="24"/>
          <w:highlight w:val="none"/>
        </w:rPr>
      </w:pPr>
    </w:p>
    <w:p w14:paraId="65BD9DA9">
      <w:pPr>
        <w:spacing w:line="560" w:lineRule="exact"/>
        <w:outlineLvl w:val="9"/>
        <w:rPr>
          <w:rFonts w:ascii="仿宋_GB2312" w:hAnsi="仿宋_GB2312" w:eastAsia="仿宋_GB2312" w:cs="仿宋_GB2312"/>
          <w:color w:val="auto"/>
          <w:sz w:val="24"/>
          <w:highlight w:val="none"/>
        </w:rPr>
      </w:pPr>
    </w:p>
    <w:p w14:paraId="5C0C2F4B">
      <w:pPr>
        <w:pStyle w:val="5"/>
        <w:outlineLvl w:val="9"/>
        <w:rPr>
          <w:rFonts w:ascii="仿宋_GB2312" w:hAnsi="仿宋_GB2312" w:eastAsia="仿宋_GB2312" w:cs="仿宋_GB2312"/>
          <w:color w:val="auto"/>
          <w:sz w:val="24"/>
          <w:highlight w:val="none"/>
        </w:rPr>
      </w:pPr>
    </w:p>
    <w:p w14:paraId="432B7027">
      <w:pPr>
        <w:pStyle w:val="23"/>
        <w:outlineLvl w:val="9"/>
        <w:rPr>
          <w:rFonts w:ascii="仿宋_GB2312" w:hAnsi="仿宋_GB2312" w:eastAsia="仿宋_GB2312" w:cs="仿宋_GB2312"/>
          <w:color w:val="auto"/>
          <w:sz w:val="24"/>
          <w:highlight w:val="none"/>
        </w:rPr>
      </w:pPr>
    </w:p>
    <w:p w14:paraId="637ECC5D">
      <w:pPr>
        <w:outlineLvl w:val="9"/>
        <w:rPr>
          <w:rFonts w:ascii="仿宋_GB2312" w:hAnsi="仿宋_GB2312" w:eastAsia="仿宋_GB2312" w:cs="仿宋_GB2312"/>
          <w:color w:val="auto"/>
          <w:sz w:val="24"/>
          <w:highlight w:val="none"/>
        </w:rPr>
      </w:pPr>
    </w:p>
    <w:p w14:paraId="32D99D8F">
      <w:pPr>
        <w:pStyle w:val="5"/>
        <w:outlineLvl w:val="9"/>
        <w:rPr>
          <w:rFonts w:ascii="仿宋_GB2312" w:hAnsi="仿宋_GB2312" w:eastAsia="仿宋_GB2312" w:cs="仿宋_GB2312"/>
          <w:color w:val="auto"/>
          <w:sz w:val="24"/>
          <w:highlight w:val="none"/>
        </w:rPr>
      </w:pPr>
    </w:p>
    <w:p w14:paraId="7C52D4EE">
      <w:pPr>
        <w:pStyle w:val="23"/>
        <w:outlineLvl w:val="9"/>
        <w:rPr>
          <w:rFonts w:ascii="仿宋_GB2312" w:hAnsi="仿宋_GB2312" w:eastAsia="仿宋_GB2312" w:cs="仿宋_GB2312"/>
          <w:color w:val="auto"/>
          <w:sz w:val="24"/>
          <w:highlight w:val="none"/>
        </w:rPr>
      </w:pPr>
    </w:p>
    <w:p w14:paraId="4739F579">
      <w:pPr>
        <w:outlineLvl w:val="9"/>
        <w:rPr>
          <w:rFonts w:ascii="仿宋_GB2312" w:hAnsi="仿宋_GB2312" w:eastAsia="仿宋_GB2312" w:cs="仿宋_GB2312"/>
          <w:color w:val="auto"/>
          <w:sz w:val="24"/>
          <w:highlight w:val="none"/>
        </w:rPr>
      </w:pPr>
    </w:p>
    <w:p w14:paraId="3298FC8A">
      <w:pPr>
        <w:pStyle w:val="5"/>
        <w:outlineLvl w:val="9"/>
        <w:rPr>
          <w:rFonts w:ascii="仿宋_GB2312" w:hAnsi="仿宋_GB2312" w:eastAsia="仿宋_GB2312" w:cs="仿宋_GB2312"/>
          <w:color w:val="auto"/>
          <w:sz w:val="24"/>
          <w:highlight w:val="none"/>
        </w:rPr>
      </w:pPr>
    </w:p>
    <w:p w14:paraId="7D1758B2">
      <w:pPr>
        <w:pStyle w:val="23"/>
        <w:outlineLvl w:val="9"/>
        <w:rPr>
          <w:rFonts w:ascii="仿宋_GB2312" w:hAnsi="仿宋_GB2312" w:eastAsia="仿宋_GB2312" w:cs="仿宋_GB2312"/>
          <w:color w:val="auto"/>
          <w:sz w:val="24"/>
          <w:highlight w:val="none"/>
        </w:rPr>
      </w:pPr>
    </w:p>
    <w:p w14:paraId="36A58DD3">
      <w:pPr>
        <w:outlineLvl w:val="9"/>
        <w:rPr>
          <w:rFonts w:ascii="仿宋_GB2312" w:hAnsi="仿宋_GB2312" w:eastAsia="仿宋_GB2312" w:cs="仿宋_GB2312"/>
          <w:color w:val="auto"/>
          <w:sz w:val="24"/>
          <w:highlight w:val="none"/>
        </w:rPr>
      </w:pPr>
    </w:p>
    <w:p w14:paraId="11C1B785">
      <w:pPr>
        <w:pStyle w:val="21"/>
        <w:outlineLvl w:val="9"/>
        <w:rPr>
          <w:rFonts w:ascii="仿宋_GB2312" w:hAnsi="仿宋_GB2312" w:eastAsia="仿宋_GB2312" w:cs="仿宋_GB2312"/>
          <w:color w:val="auto"/>
          <w:sz w:val="24"/>
          <w:highlight w:val="none"/>
        </w:rPr>
      </w:pPr>
    </w:p>
    <w:p w14:paraId="034FA9AB">
      <w:pPr>
        <w:outlineLvl w:val="9"/>
        <w:rPr>
          <w:color w:val="auto"/>
          <w:highlight w:val="none"/>
        </w:rPr>
      </w:pPr>
    </w:p>
    <w:p w14:paraId="2E92B966">
      <w:pPr>
        <w:pStyle w:val="5"/>
        <w:outlineLvl w:val="9"/>
        <w:rPr>
          <w:color w:val="auto"/>
          <w:highlight w:val="none"/>
        </w:rPr>
      </w:pPr>
    </w:p>
    <w:p w14:paraId="5B369ABC">
      <w:pPr>
        <w:pStyle w:val="5"/>
        <w:outlineLvl w:val="9"/>
        <w:rPr>
          <w:rFonts w:ascii="仿宋_GB2312" w:hAnsi="仿宋_GB2312" w:eastAsia="仿宋_GB2312" w:cs="仿宋_GB2312"/>
          <w:color w:val="auto"/>
          <w:sz w:val="24"/>
          <w:highlight w:val="none"/>
        </w:rPr>
      </w:pPr>
    </w:p>
    <w:p w14:paraId="14DCCFB7">
      <w:pPr>
        <w:pStyle w:val="23"/>
        <w:outlineLvl w:val="9"/>
        <w:rPr>
          <w:rFonts w:ascii="仿宋_GB2312" w:hAnsi="仿宋_GB2312" w:eastAsia="仿宋_GB2312" w:cs="仿宋_GB2312"/>
          <w:color w:val="auto"/>
          <w:sz w:val="24"/>
          <w:highlight w:val="none"/>
        </w:rPr>
      </w:pPr>
    </w:p>
    <w:p w14:paraId="65E2581A">
      <w:pPr>
        <w:outlineLvl w:val="9"/>
        <w:rPr>
          <w:color w:val="auto"/>
          <w:highlight w:val="none"/>
        </w:rPr>
      </w:pPr>
    </w:p>
    <w:p w14:paraId="00126CF3">
      <w:pPr>
        <w:pStyle w:val="30"/>
        <w:outlineLvl w:val="1"/>
        <w:rPr>
          <w:rFonts w:ascii="宋体" w:hAnsi="宋体" w:eastAsia="宋体" w:cs="宋体"/>
          <w:color w:val="auto"/>
          <w:sz w:val="24"/>
          <w:szCs w:val="24"/>
          <w:highlight w:val="none"/>
        </w:rPr>
      </w:pPr>
      <w:bookmarkStart w:id="31" w:name="_Toc25065"/>
      <w:r>
        <w:rPr>
          <w:rFonts w:hint="eastAsia" w:ascii="宋体" w:hAnsi="宋体" w:eastAsia="宋体" w:cs="宋体"/>
          <w:b w:val="0"/>
          <w:bCs w:val="0"/>
          <w:color w:val="auto"/>
          <w:sz w:val="24"/>
          <w:szCs w:val="24"/>
          <w:highlight w:val="none"/>
          <w:lang w:val="en-US" w:eastAsia="zh-CN"/>
        </w:rPr>
        <w:t>七</w:t>
      </w:r>
      <w:r>
        <w:rPr>
          <w:rFonts w:hint="eastAsia" w:ascii="宋体" w:hAnsi="宋体" w:eastAsia="宋体" w:cs="宋体"/>
          <w:b w:val="0"/>
          <w:bCs w:val="0"/>
          <w:color w:val="auto"/>
          <w:sz w:val="24"/>
          <w:szCs w:val="24"/>
          <w:highlight w:val="none"/>
        </w:rPr>
        <w:t>、承诺书</w:t>
      </w:r>
      <w:bookmarkEnd w:id="31"/>
    </w:p>
    <w:p w14:paraId="32248401">
      <w:pPr>
        <w:spacing w:line="360" w:lineRule="auto"/>
        <w:jc w:val="center"/>
        <w:outlineLvl w:val="9"/>
        <w:rPr>
          <w:rFonts w:ascii="宋体" w:hAnsi="宋体" w:cs="宋体"/>
          <w:b/>
          <w:color w:val="auto"/>
          <w:sz w:val="24"/>
          <w:highlight w:val="none"/>
        </w:rPr>
      </w:pPr>
      <w:r>
        <w:rPr>
          <w:rFonts w:hint="eastAsia" w:ascii="宋体" w:hAnsi="宋体" w:cs="宋体"/>
          <w:b/>
          <w:color w:val="auto"/>
          <w:sz w:val="24"/>
          <w:highlight w:val="none"/>
        </w:rPr>
        <w:t>承诺书</w:t>
      </w:r>
    </w:p>
    <w:p w14:paraId="080500AA">
      <w:pPr>
        <w:spacing w:line="360" w:lineRule="auto"/>
        <w:outlineLvl w:val="9"/>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lang w:val="en-US" w:eastAsia="zh-CN"/>
        </w:rPr>
        <w:t>比选人）</w:t>
      </w:r>
      <w:r>
        <w:rPr>
          <w:rFonts w:hint="eastAsia" w:ascii="宋体" w:hAnsi="宋体" w:cs="宋体"/>
          <w:color w:val="auto"/>
          <w:sz w:val="24"/>
          <w:highlight w:val="none"/>
        </w:rPr>
        <w:t>:</w:t>
      </w:r>
    </w:p>
    <w:p w14:paraId="36F610BE">
      <w:pPr>
        <w:spacing w:line="360" w:lineRule="auto"/>
        <w:ind w:right="-89" w:firstLine="480" w:firstLineChars="200"/>
        <w:outlineLvl w:val="9"/>
        <w:rPr>
          <w:rFonts w:ascii="宋体" w:hAnsi="宋体" w:cs="宋体"/>
          <w:color w:val="auto"/>
          <w:sz w:val="24"/>
          <w:highlight w:val="none"/>
        </w:rPr>
      </w:pPr>
      <w:r>
        <w:rPr>
          <w:rFonts w:hint="eastAsia" w:ascii="宋体" w:hAnsi="宋体" w:cs="宋体"/>
          <w:color w:val="auto"/>
          <w:sz w:val="24"/>
          <w:highlight w:val="none"/>
        </w:rPr>
        <w:t>1、在此我们郑重承诺：我方中选后按</w:t>
      </w:r>
      <w:r>
        <w:rPr>
          <w:rFonts w:hint="eastAsia" w:ascii="宋体" w:hAnsi="宋体" w:cs="宋体"/>
          <w:color w:val="auto"/>
          <w:sz w:val="24"/>
          <w:highlight w:val="none"/>
          <w:lang w:val="en-US" w:eastAsia="zh-CN"/>
        </w:rPr>
        <w:t>竞争性比选</w:t>
      </w:r>
      <w:r>
        <w:rPr>
          <w:rFonts w:hint="eastAsia" w:ascii="宋体" w:hAnsi="宋体" w:cs="宋体"/>
          <w:color w:val="auto"/>
          <w:sz w:val="24"/>
          <w:highlight w:val="none"/>
        </w:rPr>
        <w:t>文件及</w:t>
      </w:r>
      <w:r>
        <w:rPr>
          <w:rFonts w:hint="eastAsia" w:ascii="宋体" w:hAnsi="宋体" w:cs="宋体"/>
          <w:color w:val="auto"/>
          <w:sz w:val="24"/>
          <w:highlight w:val="none"/>
          <w:lang w:val="en-US" w:eastAsia="zh-CN"/>
        </w:rPr>
        <w:t>竞选文件</w:t>
      </w:r>
      <w:r>
        <w:rPr>
          <w:rFonts w:hint="eastAsia" w:ascii="宋体" w:hAnsi="宋体" w:cs="宋体"/>
          <w:color w:val="auto"/>
          <w:sz w:val="24"/>
          <w:highlight w:val="none"/>
        </w:rPr>
        <w:t>要求设立项目</w:t>
      </w:r>
      <w:r>
        <w:rPr>
          <w:rFonts w:hint="eastAsia" w:ascii="宋体" w:hAnsi="宋体" w:cs="宋体"/>
          <w:color w:val="auto"/>
          <w:sz w:val="24"/>
          <w:highlight w:val="none"/>
          <w:lang w:val="en-US" w:eastAsia="zh-CN"/>
        </w:rPr>
        <w:t>组</w:t>
      </w:r>
      <w:r>
        <w:rPr>
          <w:rFonts w:hint="eastAsia" w:ascii="宋体" w:hAnsi="宋体" w:cs="宋体"/>
          <w:color w:val="auto"/>
          <w:sz w:val="24"/>
          <w:highlight w:val="none"/>
        </w:rPr>
        <w:t>完成本项目的水土保持监测工作并配合水土保持设施验收。及时处理技术问题，严格按业主的要求提供高质量的</w:t>
      </w:r>
      <w:r>
        <w:rPr>
          <w:rFonts w:hint="eastAsia" w:ascii="宋体" w:hAnsi="宋体" w:cs="宋体"/>
          <w:color w:val="auto"/>
          <w:sz w:val="24"/>
          <w:highlight w:val="none"/>
          <w:lang w:val="en-US" w:eastAsia="zh-CN"/>
        </w:rPr>
        <w:t>技术</w:t>
      </w:r>
      <w:r>
        <w:rPr>
          <w:rFonts w:hint="eastAsia" w:ascii="宋体" w:hAnsi="宋体" w:cs="宋体"/>
          <w:color w:val="auto"/>
          <w:sz w:val="24"/>
          <w:highlight w:val="none"/>
        </w:rPr>
        <w:t>服务。</w:t>
      </w:r>
    </w:p>
    <w:p w14:paraId="05627A8A">
      <w:pPr>
        <w:spacing w:line="360" w:lineRule="auto"/>
        <w:ind w:right="-89" w:firstLine="480" w:firstLineChars="200"/>
        <w:outlineLvl w:val="9"/>
        <w:rPr>
          <w:rFonts w:ascii="宋体" w:hAnsi="宋体" w:cs="宋体"/>
          <w:color w:val="auto"/>
          <w:sz w:val="24"/>
          <w:highlight w:val="none"/>
        </w:rPr>
      </w:pPr>
      <w:r>
        <w:rPr>
          <w:rFonts w:hint="eastAsia" w:ascii="宋体" w:hAnsi="宋体" w:cs="宋体"/>
          <w:color w:val="auto"/>
          <w:sz w:val="24"/>
          <w:highlight w:val="none"/>
        </w:rPr>
        <w:t>2、保证中选之后不转包、不挂靠并遵守相关法律法规的规定。</w:t>
      </w:r>
    </w:p>
    <w:p w14:paraId="39F3664A">
      <w:pPr>
        <w:spacing w:line="360" w:lineRule="auto"/>
        <w:ind w:right="-89" w:firstLine="480" w:firstLineChars="200"/>
        <w:outlineLvl w:val="9"/>
        <w:rPr>
          <w:rFonts w:ascii="宋体" w:hAnsi="宋体" w:cs="宋体"/>
          <w:color w:val="auto"/>
          <w:sz w:val="24"/>
          <w:highlight w:val="none"/>
        </w:rPr>
      </w:pPr>
      <w:r>
        <w:rPr>
          <w:rFonts w:hint="eastAsia" w:ascii="宋体" w:hAnsi="宋体" w:cs="宋体"/>
          <w:color w:val="auto"/>
          <w:sz w:val="24"/>
          <w:highlight w:val="none"/>
        </w:rPr>
        <w:t>3、接受</w:t>
      </w:r>
      <w:r>
        <w:rPr>
          <w:rFonts w:hint="eastAsia" w:ascii="宋体" w:hAnsi="宋体" w:cs="宋体"/>
          <w:color w:val="auto"/>
          <w:sz w:val="24"/>
          <w:highlight w:val="none"/>
          <w:lang w:val="en-US" w:eastAsia="zh-CN"/>
        </w:rPr>
        <w:t>竞争性比选文件</w:t>
      </w:r>
      <w:r>
        <w:rPr>
          <w:rFonts w:hint="eastAsia" w:ascii="宋体" w:hAnsi="宋体" w:cs="宋体"/>
          <w:color w:val="auto"/>
          <w:sz w:val="24"/>
          <w:highlight w:val="none"/>
        </w:rPr>
        <w:t>全部内容，若有违反，同意被废除</w:t>
      </w:r>
      <w:r>
        <w:rPr>
          <w:rFonts w:hint="eastAsia" w:ascii="宋体" w:hAnsi="宋体" w:cs="宋体"/>
          <w:color w:val="auto"/>
          <w:sz w:val="24"/>
          <w:highlight w:val="none"/>
          <w:lang w:val="en-US" w:eastAsia="zh-CN"/>
        </w:rPr>
        <w:t>竞选</w:t>
      </w:r>
      <w:r>
        <w:rPr>
          <w:rFonts w:hint="eastAsia" w:ascii="宋体" w:hAnsi="宋体" w:cs="宋体"/>
          <w:color w:val="auto"/>
          <w:sz w:val="24"/>
          <w:highlight w:val="none"/>
        </w:rPr>
        <w:t>资格或中选资格并接受处罚。</w:t>
      </w:r>
    </w:p>
    <w:p w14:paraId="15D100AE">
      <w:pPr>
        <w:spacing w:line="360" w:lineRule="auto"/>
        <w:ind w:right="-89" w:firstLine="480" w:firstLineChars="200"/>
        <w:outlineLvl w:val="9"/>
        <w:rPr>
          <w:rFonts w:ascii="宋体" w:hAnsi="宋体" w:cs="宋体"/>
          <w:color w:val="auto"/>
          <w:sz w:val="24"/>
          <w:highlight w:val="none"/>
        </w:rPr>
      </w:pPr>
      <w:r>
        <w:rPr>
          <w:rFonts w:hint="eastAsia" w:ascii="宋体" w:hAnsi="宋体" w:cs="宋体"/>
          <w:color w:val="auto"/>
          <w:sz w:val="24"/>
          <w:highlight w:val="none"/>
        </w:rPr>
        <w:t>4、保证</w:t>
      </w:r>
      <w:r>
        <w:rPr>
          <w:rFonts w:hint="eastAsia" w:ascii="宋体" w:hAnsi="宋体" w:cs="宋体"/>
          <w:color w:val="auto"/>
          <w:sz w:val="24"/>
          <w:highlight w:val="none"/>
          <w:lang w:val="en-US" w:eastAsia="zh-CN"/>
        </w:rPr>
        <w:t>竞选文件</w:t>
      </w:r>
      <w:r>
        <w:rPr>
          <w:rFonts w:hint="eastAsia" w:ascii="宋体" w:hAnsi="宋体" w:cs="宋体"/>
          <w:color w:val="auto"/>
          <w:sz w:val="24"/>
          <w:highlight w:val="none"/>
        </w:rPr>
        <w:t>内容无任何虚假、未侵犯他人知识产权。若评审过程中查出有虚假，同意作无效</w:t>
      </w:r>
      <w:r>
        <w:rPr>
          <w:rFonts w:hint="eastAsia" w:ascii="宋体" w:hAnsi="宋体" w:cs="宋体"/>
          <w:color w:val="auto"/>
          <w:sz w:val="24"/>
          <w:highlight w:val="none"/>
          <w:lang w:val="en-US" w:eastAsia="zh-CN"/>
        </w:rPr>
        <w:t>投标</w:t>
      </w:r>
      <w:r>
        <w:rPr>
          <w:rFonts w:hint="eastAsia" w:ascii="宋体" w:hAnsi="宋体" w:cs="宋体"/>
          <w:color w:val="auto"/>
          <w:sz w:val="24"/>
          <w:highlight w:val="none"/>
        </w:rPr>
        <w:t>处理；若中选之后查出有虚假，同意废除中选资格，承担因侵犯他人知识产权而由此引起的全部法律责任和经济责任。</w:t>
      </w:r>
    </w:p>
    <w:p w14:paraId="59794089">
      <w:pPr>
        <w:adjustRightInd w:val="0"/>
        <w:snapToGrid w:val="0"/>
        <w:spacing w:line="360" w:lineRule="auto"/>
        <w:ind w:left="-27" w:leftChars="-13" w:firstLine="480" w:firstLineChars="200"/>
        <w:outlineLvl w:val="9"/>
        <w:rPr>
          <w:rFonts w:hint="eastAsia" w:ascii="宋体" w:hAnsi="宋体" w:cs="宋体"/>
          <w:color w:val="auto"/>
          <w:sz w:val="24"/>
          <w:highlight w:val="none"/>
        </w:rPr>
      </w:pPr>
    </w:p>
    <w:p w14:paraId="39AE848C">
      <w:pPr>
        <w:adjustRightInd w:val="0"/>
        <w:snapToGrid w:val="0"/>
        <w:spacing w:line="360" w:lineRule="auto"/>
        <w:ind w:left="-27" w:leftChars="-13" w:firstLine="480" w:firstLineChars="200"/>
        <w:outlineLvl w:val="9"/>
        <w:rPr>
          <w:rFonts w:ascii="宋体" w:hAnsi="宋体" w:cs="宋体"/>
          <w:color w:val="auto"/>
          <w:sz w:val="24"/>
          <w:highlight w:val="none"/>
        </w:rPr>
      </w:pPr>
      <w:r>
        <w:rPr>
          <w:rFonts w:hint="eastAsia" w:ascii="宋体" w:hAnsi="宋体" w:cs="宋体"/>
          <w:color w:val="auto"/>
          <w:sz w:val="24"/>
          <w:highlight w:val="none"/>
        </w:rPr>
        <w:t>与本次招投标有关的一切往来通讯寄：</w:t>
      </w:r>
    </w:p>
    <w:p w14:paraId="1C47544A">
      <w:pPr>
        <w:adjustRightInd w:val="0"/>
        <w:snapToGrid w:val="0"/>
        <w:spacing w:line="360" w:lineRule="auto"/>
        <w:outlineLvl w:val="9"/>
        <w:rPr>
          <w:rFonts w:hint="eastAsia" w:ascii="宋体" w:hAnsi="宋体" w:cs="宋体"/>
          <w:color w:val="auto"/>
          <w:sz w:val="24"/>
          <w:highlight w:val="none"/>
          <w:lang w:val="en-US" w:eastAsia="zh-CN"/>
        </w:rPr>
      </w:pPr>
    </w:p>
    <w:p w14:paraId="0CBCFE0E">
      <w:pPr>
        <w:adjustRightInd w:val="0"/>
        <w:snapToGrid w:val="0"/>
        <w:spacing w:line="360" w:lineRule="auto"/>
        <w:outlineLvl w:val="9"/>
        <w:rPr>
          <w:rFonts w:ascii="宋体" w:hAnsi="宋体" w:cs="宋体"/>
          <w:color w:val="auto"/>
          <w:sz w:val="24"/>
          <w:highlight w:val="none"/>
        </w:rPr>
      </w:pPr>
      <w:r>
        <w:rPr>
          <w:rFonts w:hint="eastAsia" w:ascii="宋体" w:hAnsi="宋体" w:cs="宋体"/>
          <w:color w:val="auto"/>
          <w:sz w:val="24"/>
          <w:highlight w:val="none"/>
          <w:lang w:val="en-US" w:eastAsia="zh-CN"/>
        </w:rPr>
        <w:t>竞选人</w:t>
      </w:r>
      <w:r>
        <w:rPr>
          <w:rFonts w:hint="eastAsia" w:ascii="宋体" w:hAnsi="宋体" w:cs="宋体"/>
          <w:color w:val="auto"/>
          <w:sz w:val="24"/>
          <w:highlight w:val="none"/>
        </w:rPr>
        <w:t xml:space="preserve">全称 ：            </w:t>
      </w:r>
    </w:p>
    <w:p w14:paraId="1CA106FC">
      <w:pPr>
        <w:adjustRightInd w:val="0"/>
        <w:snapToGrid w:val="0"/>
        <w:spacing w:line="360" w:lineRule="auto"/>
        <w:ind w:left="-29" w:leftChars="-14"/>
        <w:outlineLvl w:val="9"/>
        <w:rPr>
          <w:rFonts w:ascii="宋体" w:hAnsi="宋体" w:cs="宋体"/>
          <w:color w:val="auto"/>
          <w:sz w:val="24"/>
          <w:highlight w:val="none"/>
        </w:rPr>
      </w:pPr>
      <w:r>
        <w:rPr>
          <w:rFonts w:hint="eastAsia" w:ascii="宋体" w:hAnsi="宋体" w:cs="宋体"/>
          <w:color w:val="auto"/>
          <w:sz w:val="24"/>
          <w:highlight w:val="none"/>
        </w:rPr>
        <w:t>地址：</w:t>
      </w:r>
    </w:p>
    <w:p w14:paraId="7931D903">
      <w:pPr>
        <w:adjustRightInd w:val="0"/>
        <w:snapToGrid w:val="0"/>
        <w:spacing w:line="360" w:lineRule="auto"/>
        <w:ind w:left="-29" w:leftChars="-14"/>
        <w:outlineLvl w:val="9"/>
        <w:rPr>
          <w:rFonts w:hint="eastAsia" w:ascii="宋体" w:hAnsi="宋体" w:cs="宋体"/>
          <w:color w:val="auto"/>
          <w:sz w:val="24"/>
          <w:highlight w:val="none"/>
        </w:rPr>
      </w:pPr>
      <w:r>
        <w:rPr>
          <w:rFonts w:hint="eastAsia" w:ascii="宋体" w:hAnsi="宋体" w:cs="宋体"/>
          <w:color w:val="auto"/>
          <w:sz w:val="24"/>
          <w:highlight w:val="none"/>
        </w:rPr>
        <w:t>邮编：                电话：                传真：</w:t>
      </w:r>
    </w:p>
    <w:p w14:paraId="565DD611">
      <w:pPr>
        <w:adjustRightInd w:val="0"/>
        <w:snapToGrid w:val="0"/>
        <w:spacing w:line="360" w:lineRule="auto"/>
        <w:ind w:left="-29" w:leftChars="-14"/>
        <w:outlineLvl w:val="9"/>
        <w:rPr>
          <w:rFonts w:hint="eastAsia" w:ascii="宋体" w:hAnsi="宋体" w:cs="宋体"/>
          <w:color w:val="auto"/>
          <w:sz w:val="24"/>
          <w:highlight w:val="none"/>
        </w:rPr>
      </w:pPr>
    </w:p>
    <w:p w14:paraId="6FE47620">
      <w:pPr>
        <w:adjustRightInd w:val="0"/>
        <w:snapToGrid w:val="0"/>
        <w:spacing w:line="360" w:lineRule="auto"/>
        <w:outlineLvl w:val="9"/>
        <w:rPr>
          <w:rFonts w:ascii="宋体" w:hAnsi="宋体" w:cs="宋体"/>
          <w:color w:val="auto"/>
          <w:sz w:val="24"/>
          <w:highlight w:val="none"/>
        </w:rPr>
      </w:pPr>
    </w:p>
    <w:p w14:paraId="2968E4FF">
      <w:pPr>
        <w:spacing w:line="360" w:lineRule="auto"/>
        <w:jc w:val="right"/>
        <w:outlineLvl w:val="9"/>
        <w:rPr>
          <w:rFonts w:ascii="宋体" w:hAnsi="宋体" w:cs="宋体"/>
          <w:snapToGrid w:val="0"/>
          <w:color w:val="auto"/>
          <w:kern w:val="0"/>
          <w:sz w:val="24"/>
          <w:highlight w:val="none"/>
          <w:u w:val="single"/>
        </w:rPr>
      </w:pPr>
      <w:r>
        <w:rPr>
          <w:rFonts w:hint="eastAsia" w:ascii="宋体" w:hAnsi="宋体" w:cs="宋体"/>
          <w:snapToGrid w:val="0"/>
          <w:color w:val="auto"/>
          <w:kern w:val="0"/>
          <w:sz w:val="24"/>
          <w:highlight w:val="none"/>
          <w:lang w:val="en-US" w:eastAsia="zh-CN"/>
        </w:rPr>
        <w:t xml:space="preserve"> 竞选</w:t>
      </w:r>
      <w:r>
        <w:rPr>
          <w:rFonts w:hint="eastAsia" w:ascii="宋体" w:hAnsi="宋体" w:cs="宋体"/>
          <w:snapToGrid w:val="0"/>
          <w:color w:val="auto"/>
          <w:kern w:val="0"/>
          <w:sz w:val="24"/>
          <w:highlight w:val="none"/>
        </w:rPr>
        <w:t>人：</w:t>
      </w:r>
      <w:r>
        <w:rPr>
          <w:rFonts w:hint="eastAsia" w:ascii="宋体" w:hAnsi="宋体" w:cs="宋体"/>
          <w:snapToGrid w:val="0"/>
          <w:color w:val="auto"/>
          <w:kern w:val="0"/>
          <w:sz w:val="24"/>
          <w:highlight w:val="none"/>
          <w:u w:val="single"/>
        </w:rPr>
        <w:t xml:space="preserve">  </w:t>
      </w:r>
      <w:r>
        <w:rPr>
          <w:rFonts w:hint="eastAsia" w:ascii="宋体" w:hAnsi="宋体" w:cs="宋体"/>
          <w:snapToGrid w:val="0"/>
          <w:color w:val="auto"/>
          <w:kern w:val="0"/>
          <w:sz w:val="24"/>
          <w:highlight w:val="none"/>
          <w:u w:val="single"/>
          <w:lang w:val="en-US" w:eastAsia="zh-CN"/>
        </w:rPr>
        <w:t xml:space="preserve">                                  </w:t>
      </w:r>
      <w:r>
        <w:rPr>
          <w:rFonts w:hint="eastAsia" w:ascii="宋体" w:hAnsi="宋体" w:cs="宋体"/>
          <w:snapToGrid w:val="0"/>
          <w:color w:val="auto"/>
          <w:kern w:val="0"/>
          <w:sz w:val="24"/>
          <w:highlight w:val="none"/>
          <w:u w:val="single"/>
        </w:rPr>
        <w:t xml:space="preserve">（盖单位章）  </w:t>
      </w:r>
    </w:p>
    <w:p w14:paraId="5EC6CE50">
      <w:pPr>
        <w:spacing w:line="360" w:lineRule="auto"/>
        <w:jc w:val="right"/>
        <w:outlineLvl w:val="9"/>
        <w:rPr>
          <w:rFonts w:ascii="宋体" w:hAnsi="宋体" w:cs="宋体"/>
          <w:snapToGrid w:val="0"/>
          <w:color w:val="auto"/>
          <w:kern w:val="0"/>
          <w:sz w:val="24"/>
          <w:highlight w:val="none"/>
          <w:u w:val="single"/>
        </w:rPr>
      </w:pPr>
      <w:r>
        <w:rPr>
          <w:rFonts w:hint="eastAsia" w:ascii="宋体" w:hAnsi="宋体" w:cs="宋体"/>
          <w:snapToGrid w:val="0"/>
          <w:color w:val="auto"/>
          <w:kern w:val="0"/>
          <w:sz w:val="24"/>
          <w:highlight w:val="none"/>
        </w:rPr>
        <w:t>法定代表人（或委托代理人）：</w:t>
      </w:r>
      <w:r>
        <w:rPr>
          <w:rFonts w:hint="eastAsia" w:ascii="宋体" w:hAnsi="宋体" w:cs="宋体"/>
          <w:snapToGrid w:val="0"/>
          <w:color w:val="auto"/>
          <w:kern w:val="0"/>
          <w:sz w:val="24"/>
          <w:highlight w:val="none"/>
          <w:u w:val="single"/>
        </w:rPr>
        <w:t xml:space="preserve">  </w:t>
      </w:r>
      <w:r>
        <w:rPr>
          <w:rFonts w:hint="eastAsia" w:ascii="宋体" w:hAnsi="宋体" w:cs="宋体"/>
          <w:snapToGrid w:val="0"/>
          <w:color w:val="auto"/>
          <w:kern w:val="0"/>
          <w:sz w:val="24"/>
          <w:highlight w:val="none"/>
          <w:u w:val="single"/>
          <w:lang w:val="en-US" w:eastAsia="zh-CN"/>
        </w:rPr>
        <w:t xml:space="preserve">          </w:t>
      </w:r>
      <w:r>
        <w:rPr>
          <w:rFonts w:hint="eastAsia" w:ascii="宋体" w:hAnsi="宋体" w:cs="宋体"/>
          <w:snapToGrid w:val="0"/>
          <w:color w:val="auto"/>
          <w:kern w:val="0"/>
          <w:sz w:val="24"/>
          <w:highlight w:val="none"/>
          <w:u w:val="single"/>
        </w:rPr>
        <w:t xml:space="preserve">  （签</w:t>
      </w:r>
      <w:r>
        <w:rPr>
          <w:rFonts w:hint="eastAsia" w:ascii="宋体" w:hAnsi="宋体" w:cs="宋体"/>
          <w:snapToGrid w:val="0"/>
          <w:color w:val="auto"/>
          <w:kern w:val="0"/>
          <w:sz w:val="24"/>
          <w:highlight w:val="none"/>
          <w:u w:val="single"/>
          <w:lang w:val="en-US" w:eastAsia="zh-CN"/>
        </w:rPr>
        <w:t>字或加章公章</w:t>
      </w:r>
      <w:r>
        <w:rPr>
          <w:rFonts w:hint="eastAsia" w:ascii="宋体" w:hAnsi="宋体" w:cs="宋体"/>
          <w:snapToGrid w:val="0"/>
          <w:color w:val="auto"/>
          <w:kern w:val="0"/>
          <w:sz w:val="24"/>
          <w:highlight w:val="none"/>
          <w:u w:val="single"/>
        </w:rPr>
        <w:t>）</w:t>
      </w:r>
    </w:p>
    <w:p w14:paraId="307A1627">
      <w:pPr>
        <w:spacing w:line="360" w:lineRule="auto"/>
        <w:jc w:val="right"/>
        <w:outlineLvl w:val="9"/>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u w:val="none"/>
          <w:lang w:val="en-US" w:eastAsia="zh-CN"/>
        </w:rPr>
        <w:t>日期：</w:t>
      </w:r>
      <w:r>
        <w:rPr>
          <w:rFonts w:hint="eastAsia" w:ascii="宋体" w:hAnsi="宋体" w:cs="宋体"/>
          <w:snapToGrid w:val="0"/>
          <w:color w:val="auto"/>
          <w:kern w:val="0"/>
          <w:sz w:val="24"/>
          <w:highlight w:val="none"/>
          <w:u w:val="single"/>
        </w:rPr>
        <w:t xml:space="preserve">       </w:t>
      </w:r>
      <w:r>
        <w:rPr>
          <w:rFonts w:hint="eastAsia" w:ascii="宋体" w:hAnsi="宋体" w:cs="宋体"/>
          <w:snapToGrid w:val="0"/>
          <w:color w:val="auto"/>
          <w:kern w:val="0"/>
          <w:sz w:val="24"/>
          <w:highlight w:val="none"/>
        </w:rPr>
        <w:t>年</w:t>
      </w:r>
      <w:r>
        <w:rPr>
          <w:rFonts w:hint="eastAsia" w:ascii="宋体" w:hAnsi="宋体" w:cs="宋体"/>
          <w:snapToGrid w:val="0"/>
          <w:color w:val="auto"/>
          <w:kern w:val="0"/>
          <w:sz w:val="24"/>
          <w:highlight w:val="none"/>
          <w:u w:val="single"/>
        </w:rPr>
        <w:t xml:space="preserve">      </w:t>
      </w:r>
      <w:r>
        <w:rPr>
          <w:rFonts w:hint="eastAsia" w:ascii="宋体" w:hAnsi="宋体" w:cs="宋体"/>
          <w:snapToGrid w:val="0"/>
          <w:color w:val="auto"/>
          <w:kern w:val="0"/>
          <w:sz w:val="24"/>
          <w:highlight w:val="none"/>
        </w:rPr>
        <w:t>月</w:t>
      </w:r>
      <w:r>
        <w:rPr>
          <w:rFonts w:hint="eastAsia" w:ascii="宋体" w:hAnsi="宋体" w:cs="宋体"/>
          <w:snapToGrid w:val="0"/>
          <w:color w:val="auto"/>
          <w:kern w:val="0"/>
          <w:sz w:val="24"/>
          <w:highlight w:val="none"/>
          <w:u w:val="single"/>
        </w:rPr>
        <w:t xml:space="preserve">     </w:t>
      </w:r>
      <w:r>
        <w:rPr>
          <w:rFonts w:hint="eastAsia" w:ascii="宋体" w:hAnsi="宋体" w:cs="宋体"/>
          <w:snapToGrid w:val="0"/>
          <w:color w:val="auto"/>
          <w:kern w:val="0"/>
          <w:sz w:val="24"/>
          <w:highlight w:val="none"/>
        </w:rPr>
        <w:t>日</w:t>
      </w:r>
    </w:p>
    <w:p w14:paraId="41677F5B">
      <w:pPr>
        <w:spacing w:line="360" w:lineRule="auto"/>
        <w:jc w:val="right"/>
        <w:outlineLvl w:val="9"/>
        <w:rPr>
          <w:rFonts w:ascii="宋体" w:hAnsi="宋体" w:cs="宋体"/>
          <w:snapToGrid w:val="0"/>
          <w:color w:val="auto"/>
          <w:kern w:val="0"/>
          <w:sz w:val="24"/>
          <w:highlight w:val="none"/>
        </w:rPr>
      </w:pPr>
    </w:p>
    <w:p w14:paraId="33187196">
      <w:pPr>
        <w:pStyle w:val="5"/>
        <w:outlineLvl w:val="9"/>
        <w:rPr>
          <w:rFonts w:ascii="宋体" w:hAnsi="宋体" w:cs="宋体"/>
          <w:snapToGrid w:val="0"/>
          <w:color w:val="auto"/>
          <w:kern w:val="0"/>
          <w:sz w:val="24"/>
          <w:highlight w:val="none"/>
        </w:rPr>
      </w:pPr>
    </w:p>
    <w:p w14:paraId="5CC2AB75">
      <w:pPr>
        <w:pStyle w:val="23"/>
        <w:outlineLvl w:val="9"/>
        <w:rPr>
          <w:rFonts w:ascii="宋体" w:hAnsi="宋体" w:cs="宋体"/>
          <w:snapToGrid w:val="0"/>
          <w:color w:val="auto"/>
          <w:sz w:val="24"/>
          <w:szCs w:val="24"/>
          <w:highlight w:val="none"/>
        </w:rPr>
      </w:pPr>
    </w:p>
    <w:p w14:paraId="06ECDAD5">
      <w:pPr>
        <w:outlineLvl w:val="9"/>
        <w:rPr>
          <w:rFonts w:ascii="宋体" w:hAnsi="宋体" w:cs="宋体"/>
          <w:snapToGrid w:val="0"/>
          <w:color w:val="auto"/>
          <w:kern w:val="0"/>
          <w:sz w:val="24"/>
          <w:highlight w:val="none"/>
        </w:rPr>
      </w:pPr>
    </w:p>
    <w:p w14:paraId="57356605">
      <w:pPr>
        <w:pStyle w:val="5"/>
        <w:outlineLvl w:val="9"/>
        <w:rPr>
          <w:rFonts w:ascii="宋体" w:hAnsi="宋体" w:cs="宋体"/>
          <w:snapToGrid w:val="0"/>
          <w:color w:val="auto"/>
          <w:kern w:val="0"/>
          <w:sz w:val="24"/>
          <w:highlight w:val="none"/>
        </w:rPr>
      </w:pPr>
    </w:p>
    <w:p w14:paraId="358A96CB">
      <w:pPr>
        <w:pStyle w:val="23"/>
        <w:outlineLvl w:val="9"/>
        <w:rPr>
          <w:rFonts w:ascii="宋体" w:hAnsi="宋体" w:cs="宋体"/>
          <w:snapToGrid w:val="0"/>
          <w:color w:val="auto"/>
          <w:sz w:val="24"/>
          <w:szCs w:val="24"/>
          <w:highlight w:val="none"/>
        </w:rPr>
      </w:pPr>
    </w:p>
    <w:p w14:paraId="0805229A">
      <w:pPr>
        <w:outlineLvl w:val="9"/>
        <w:rPr>
          <w:rFonts w:ascii="宋体" w:hAnsi="宋体" w:cs="宋体"/>
          <w:snapToGrid w:val="0"/>
          <w:color w:val="auto"/>
          <w:kern w:val="0"/>
          <w:sz w:val="24"/>
          <w:highlight w:val="none"/>
        </w:rPr>
      </w:pPr>
    </w:p>
    <w:p w14:paraId="4F3CB379">
      <w:pPr>
        <w:pStyle w:val="5"/>
        <w:outlineLvl w:val="9"/>
        <w:rPr>
          <w:rFonts w:ascii="宋体" w:hAnsi="宋体" w:cs="宋体"/>
          <w:snapToGrid w:val="0"/>
          <w:color w:val="auto"/>
          <w:kern w:val="0"/>
          <w:sz w:val="24"/>
          <w:highlight w:val="none"/>
        </w:rPr>
      </w:pPr>
    </w:p>
    <w:p w14:paraId="1202824F">
      <w:pPr>
        <w:pStyle w:val="5"/>
        <w:outlineLvl w:val="9"/>
        <w:rPr>
          <w:color w:val="auto"/>
          <w:highlight w:val="none"/>
        </w:rPr>
      </w:pPr>
    </w:p>
    <w:p w14:paraId="70F6FBC7">
      <w:pPr>
        <w:pStyle w:val="30"/>
        <w:outlineLvl w:val="1"/>
        <w:rPr>
          <w:rFonts w:ascii="宋体" w:hAnsi="宋体" w:eastAsia="宋体" w:cs="宋体"/>
          <w:b w:val="0"/>
          <w:bCs w:val="0"/>
          <w:color w:val="auto"/>
          <w:sz w:val="24"/>
          <w:szCs w:val="24"/>
          <w:highlight w:val="none"/>
        </w:rPr>
      </w:pPr>
      <w:bookmarkStart w:id="32" w:name="_Toc22003"/>
      <w:r>
        <w:rPr>
          <w:rFonts w:hint="eastAsia" w:ascii="宋体" w:hAnsi="宋体" w:eastAsia="宋体" w:cs="宋体"/>
          <w:b w:val="0"/>
          <w:bCs w:val="0"/>
          <w:color w:val="auto"/>
          <w:sz w:val="24"/>
          <w:szCs w:val="24"/>
          <w:highlight w:val="none"/>
          <w:lang w:val="en-US" w:eastAsia="zh-CN"/>
        </w:rPr>
        <w:t>八</w:t>
      </w:r>
      <w:r>
        <w:rPr>
          <w:rFonts w:hint="eastAsia" w:ascii="宋体" w:hAnsi="宋体" w:eastAsia="宋体" w:cs="宋体"/>
          <w:b w:val="0"/>
          <w:bCs w:val="0"/>
          <w:color w:val="auto"/>
          <w:sz w:val="24"/>
          <w:szCs w:val="24"/>
          <w:highlight w:val="none"/>
        </w:rPr>
        <w:t>、信誉承诺书</w:t>
      </w:r>
      <w:bookmarkEnd w:id="32"/>
    </w:p>
    <w:p w14:paraId="4F2574E7">
      <w:pPr>
        <w:spacing w:line="360" w:lineRule="auto"/>
        <w:jc w:val="center"/>
        <w:outlineLvl w:val="9"/>
        <w:rPr>
          <w:rFonts w:ascii="宋体" w:hAnsi="宋体" w:cs="宋体"/>
          <w:b/>
          <w:color w:val="auto"/>
          <w:sz w:val="24"/>
          <w:highlight w:val="none"/>
        </w:rPr>
      </w:pPr>
      <w:r>
        <w:rPr>
          <w:rFonts w:hint="eastAsia" w:ascii="宋体" w:hAnsi="宋体" w:cs="宋体"/>
          <w:b/>
          <w:color w:val="auto"/>
          <w:sz w:val="24"/>
          <w:highlight w:val="none"/>
        </w:rPr>
        <w:t>信誉承诺书</w:t>
      </w:r>
    </w:p>
    <w:p w14:paraId="543ECC38">
      <w:pPr>
        <w:pStyle w:val="31"/>
        <w:spacing w:line="360" w:lineRule="auto"/>
        <w:ind w:firstLine="480"/>
        <w:outlineLvl w:val="9"/>
        <w:rPr>
          <w:rFonts w:cs="宋体"/>
          <w:color w:val="auto"/>
          <w:sz w:val="24"/>
          <w:szCs w:val="24"/>
          <w:highlight w:val="none"/>
        </w:rPr>
      </w:pPr>
    </w:p>
    <w:p w14:paraId="33F19760">
      <w:pPr>
        <w:spacing w:line="360" w:lineRule="auto"/>
        <w:outlineLvl w:val="9"/>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lang w:val="en-US" w:eastAsia="zh-CN"/>
        </w:rPr>
        <w:t>比选人）</w:t>
      </w:r>
      <w:r>
        <w:rPr>
          <w:rFonts w:hint="eastAsia" w:ascii="宋体" w:hAnsi="宋体" w:cs="宋体"/>
          <w:color w:val="auto"/>
          <w:sz w:val="24"/>
          <w:highlight w:val="none"/>
        </w:rPr>
        <w:t>:</w:t>
      </w:r>
    </w:p>
    <w:p w14:paraId="4146C55B">
      <w:pPr>
        <w:pStyle w:val="32"/>
        <w:spacing w:line="360" w:lineRule="auto"/>
        <w:ind w:firstLine="480"/>
        <w:outlineLvl w:val="9"/>
        <w:rPr>
          <w:rFonts w:cs="宋体"/>
          <w:color w:val="auto"/>
          <w:sz w:val="24"/>
          <w:szCs w:val="24"/>
          <w:highlight w:val="none"/>
        </w:rPr>
      </w:pPr>
    </w:p>
    <w:p w14:paraId="33A9D17E">
      <w:pPr>
        <w:pStyle w:val="32"/>
        <w:spacing w:line="360" w:lineRule="auto"/>
        <w:ind w:firstLine="480"/>
        <w:outlineLvl w:val="9"/>
        <w:rPr>
          <w:rFonts w:cs="宋体"/>
          <w:color w:val="auto"/>
          <w:sz w:val="24"/>
          <w:szCs w:val="24"/>
          <w:highlight w:val="none"/>
        </w:rPr>
      </w:pPr>
      <w:r>
        <w:rPr>
          <w:rFonts w:hint="eastAsia" w:cs="宋体"/>
          <w:color w:val="auto"/>
          <w:sz w:val="24"/>
          <w:szCs w:val="24"/>
          <w:highlight w:val="none"/>
        </w:rPr>
        <w:t>我单位参与了</w:t>
      </w:r>
      <w:r>
        <w:rPr>
          <w:rFonts w:hint="eastAsia" w:cs="宋体"/>
          <w:color w:val="auto"/>
          <w:sz w:val="24"/>
          <w:szCs w:val="24"/>
          <w:highlight w:val="none"/>
          <w:u w:val="single"/>
        </w:rPr>
        <w:t xml:space="preserve">    （</w:t>
      </w:r>
      <w:r>
        <w:rPr>
          <w:rFonts w:hint="eastAsia" w:cs="宋体"/>
          <w:color w:val="auto"/>
          <w:sz w:val="24"/>
          <w:szCs w:val="24"/>
          <w:highlight w:val="none"/>
          <w:u w:val="single"/>
          <w:lang w:val="en-US" w:eastAsia="zh-CN"/>
        </w:rPr>
        <w:t>项目名称</w:t>
      </w:r>
      <w:r>
        <w:rPr>
          <w:rFonts w:hint="eastAsia" w:cs="宋体"/>
          <w:color w:val="auto"/>
          <w:sz w:val="24"/>
          <w:szCs w:val="24"/>
          <w:highlight w:val="none"/>
          <w:u w:val="single"/>
        </w:rPr>
        <w:t xml:space="preserve">）        </w:t>
      </w:r>
      <w:r>
        <w:rPr>
          <w:rFonts w:hint="eastAsia" w:cs="宋体"/>
          <w:color w:val="auto"/>
          <w:sz w:val="24"/>
          <w:szCs w:val="24"/>
          <w:highlight w:val="none"/>
          <w:u w:val="none"/>
          <w:lang w:val="en-US" w:eastAsia="zh-CN"/>
        </w:rPr>
        <w:t>招投标</w:t>
      </w:r>
      <w:r>
        <w:rPr>
          <w:rFonts w:hint="eastAsia" w:cs="宋体"/>
          <w:color w:val="auto"/>
          <w:sz w:val="24"/>
          <w:szCs w:val="24"/>
          <w:highlight w:val="none"/>
        </w:rPr>
        <w:t>活动，现我方对以下内容作出相应承诺：</w:t>
      </w:r>
    </w:p>
    <w:p w14:paraId="0ECD1495">
      <w:pPr>
        <w:pStyle w:val="32"/>
        <w:spacing w:line="480" w:lineRule="auto"/>
        <w:ind w:firstLine="480"/>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（1）具有独立承担民事责任的能力；</w:t>
      </w:r>
    </w:p>
    <w:p w14:paraId="725FE1AF">
      <w:pPr>
        <w:pStyle w:val="32"/>
        <w:spacing w:line="480" w:lineRule="auto"/>
        <w:ind w:firstLine="480"/>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（2）有依法缴纳税收和社会保障资金的良好记录；</w:t>
      </w:r>
    </w:p>
    <w:p w14:paraId="1D10404D">
      <w:pPr>
        <w:pStyle w:val="32"/>
        <w:spacing w:line="480" w:lineRule="auto"/>
        <w:ind w:firstLine="480"/>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（3）履行合同所必需的车辆、场所资源及人员管理能力、管理制度和安全体系、应急预案；</w:t>
      </w:r>
    </w:p>
    <w:p w14:paraId="74496D50">
      <w:pPr>
        <w:pStyle w:val="32"/>
        <w:spacing w:line="480" w:lineRule="auto"/>
        <w:ind w:firstLine="480"/>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（4）参加采购活动前三年内，在经营活动中没有重大违法记录</w:t>
      </w:r>
    </w:p>
    <w:p w14:paraId="612183F1">
      <w:pPr>
        <w:pStyle w:val="32"/>
        <w:spacing w:line="480" w:lineRule="auto"/>
        <w:ind w:firstLine="48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）无尚处在公布期内的不良行为记录。</w:t>
      </w:r>
    </w:p>
    <w:p w14:paraId="75C6E4A9">
      <w:pPr>
        <w:pStyle w:val="32"/>
        <w:spacing w:line="480" w:lineRule="auto"/>
        <w:ind w:firstLine="48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6）未</w:t>
      </w:r>
      <w:r>
        <w:rPr>
          <w:rFonts w:hint="eastAsia" w:ascii="宋体" w:hAnsi="宋体" w:eastAsia="宋体" w:cs="宋体"/>
          <w:color w:val="auto"/>
          <w:sz w:val="24"/>
          <w:szCs w:val="24"/>
          <w:highlight w:val="none"/>
        </w:rPr>
        <w:t>被人民法院列入失信被执行人名单且在被执行期内；</w:t>
      </w:r>
    </w:p>
    <w:p w14:paraId="415F5B50">
      <w:pPr>
        <w:pStyle w:val="32"/>
        <w:spacing w:line="480" w:lineRule="auto"/>
        <w:ind w:firstLine="48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被国家、重庆市</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河北省</w:t>
      </w:r>
      <w:r>
        <w:rPr>
          <w:rFonts w:hint="eastAsia" w:ascii="宋体" w:hAnsi="宋体" w:eastAsia="宋体" w:cs="宋体"/>
          <w:color w:val="auto"/>
          <w:sz w:val="24"/>
          <w:szCs w:val="24"/>
          <w:highlight w:val="none"/>
        </w:rPr>
        <w:t>（含市或任意区县）</w:t>
      </w:r>
      <w:r>
        <w:rPr>
          <w:rFonts w:hint="eastAsia" w:ascii="宋体" w:hAnsi="宋体" w:eastAsia="宋体" w:cs="宋体"/>
          <w:color w:val="auto"/>
          <w:sz w:val="24"/>
          <w:szCs w:val="24"/>
          <w:highlight w:val="none"/>
          <w:lang w:val="en-US" w:eastAsia="zh-CN"/>
        </w:rPr>
        <w:t>任一</w:t>
      </w:r>
      <w:r>
        <w:rPr>
          <w:rFonts w:hint="eastAsia" w:ascii="宋体" w:hAnsi="宋体" w:eastAsia="宋体" w:cs="宋体"/>
          <w:color w:val="auto"/>
          <w:sz w:val="24"/>
          <w:szCs w:val="24"/>
          <w:highlight w:val="none"/>
        </w:rPr>
        <w:t>有关行政部门处以取消（或暂停）投标资格处罚或禁止从业处罚或暂停承揽新业务处罚，且在处罚期限内。</w:t>
      </w:r>
    </w:p>
    <w:p w14:paraId="391C581B">
      <w:pPr>
        <w:pStyle w:val="32"/>
        <w:spacing w:line="480" w:lineRule="auto"/>
        <w:ind w:firstLine="480"/>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（8）法律、行政法规规定的其他条件。</w:t>
      </w:r>
    </w:p>
    <w:p w14:paraId="3D91F8EC">
      <w:pPr>
        <w:pStyle w:val="32"/>
        <w:spacing w:line="360" w:lineRule="auto"/>
        <w:ind w:firstLine="480"/>
        <w:outlineLvl w:val="9"/>
        <w:rPr>
          <w:rFonts w:cs="宋体"/>
          <w:color w:val="auto"/>
          <w:sz w:val="24"/>
          <w:szCs w:val="24"/>
          <w:highlight w:val="none"/>
        </w:rPr>
      </w:pPr>
      <w:r>
        <w:rPr>
          <w:rFonts w:hint="eastAsia" w:cs="宋体"/>
          <w:color w:val="auto"/>
          <w:sz w:val="24"/>
          <w:szCs w:val="24"/>
          <w:highlight w:val="none"/>
        </w:rPr>
        <w:t xml:space="preserve">  </w:t>
      </w:r>
    </w:p>
    <w:p w14:paraId="2E5EE153">
      <w:pPr>
        <w:pStyle w:val="32"/>
        <w:spacing w:line="360" w:lineRule="auto"/>
        <w:ind w:firstLine="480"/>
        <w:outlineLvl w:val="9"/>
        <w:rPr>
          <w:rFonts w:cs="宋体"/>
          <w:color w:val="auto"/>
          <w:sz w:val="24"/>
          <w:szCs w:val="24"/>
          <w:highlight w:val="none"/>
        </w:rPr>
      </w:pPr>
    </w:p>
    <w:p w14:paraId="2DA92A32">
      <w:pPr>
        <w:pStyle w:val="32"/>
        <w:spacing w:line="360" w:lineRule="auto"/>
        <w:ind w:firstLine="480"/>
        <w:outlineLvl w:val="9"/>
        <w:rPr>
          <w:rFonts w:cs="宋体"/>
          <w:color w:val="auto"/>
          <w:sz w:val="24"/>
          <w:szCs w:val="24"/>
          <w:highlight w:val="none"/>
        </w:rPr>
      </w:pPr>
    </w:p>
    <w:p w14:paraId="1B300657">
      <w:pPr>
        <w:spacing w:line="360" w:lineRule="auto"/>
        <w:jc w:val="right"/>
        <w:outlineLvl w:val="9"/>
        <w:rPr>
          <w:rFonts w:ascii="宋体" w:hAnsi="宋体" w:cs="宋体"/>
          <w:snapToGrid w:val="0"/>
          <w:color w:val="auto"/>
          <w:kern w:val="0"/>
          <w:sz w:val="24"/>
          <w:highlight w:val="none"/>
          <w:u w:val="single"/>
        </w:rPr>
      </w:pPr>
      <w:r>
        <w:rPr>
          <w:rFonts w:hint="eastAsia" w:ascii="宋体" w:hAnsi="宋体" w:cs="宋体"/>
          <w:snapToGrid w:val="0"/>
          <w:color w:val="auto"/>
          <w:kern w:val="0"/>
          <w:sz w:val="24"/>
          <w:highlight w:val="none"/>
          <w:lang w:val="en-US" w:eastAsia="zh-CN"/>
        </w:rPr>
        <w:t xml:space="preserve"> 竞选</w:t>
      </w:r>
      <w:r>
        <w:rPr>
          <w:rFonts w:hint="eastAsia" w:ascii="宋体" w:hAnsi="宋体" w:cs="宋体"/>
          <w:snapToGrid w:val="0"/>
          <w:color w:val="auto"/>
          <w:kern w:val="0"/>
          <w:sz w:val="24"/>
          <w:highlight w:val="none"/>
        </w:rPr>
        <w:t>人：</w:t>
      </w:r>
      <w:r>
        <w:rPr>
          <w:rFonts w:hint="eastAsia" w:ascii="宋体" w:hAnsi="宋体" w:cs="宋体"/>
          <w:snapToGrid w:val="0"/>
          <w:color w:val="auto"/>
          <w:kern w:val="0"/>
          <w:sz w:val="24"/>
          <w:highlight w:val="none"/>
          <w:u w:val="single"/>
        </w:rPr>
        <w:t xml:space="preserve">  </w:t>
      </w:r>
      <w:r>
        <w:rPr>
          <w:rFonts w:hint="eastAsia" w:ascii="宋体" w:hAnsi="宋体" w:cs="宋体"/>
          <w:snapToGrid w:val="0"/>
          <w:color w:val="auto"/>
          <w:kern w:val="0"/>
          <w:sz w:val="24"/>
          <w:highlight w:val="none"/>
          <w:u w:val="single"/>
          <w:lang w:val="en-US" w:eastAsia="zh-CN"/>
        </w:rPr>
        <w:t xml:space="preserve">                                  </w:t>
      </w:r>
      <w:r>
        <w:rPr>
          <w:rFonts w:hint="eastAsia" w:ascii="宋体" w:hAnsi="宋体" w:cs="宋体"/>
          <w:snapToGrid w:val="0"/>
          <w:color w:val="auto"/>
          <w:kern w:val="0"/>
          <w:sz w:val="24"/>
          <w:highlight w:val="none"/>
          <w:u w:val="single"/>
        </w:rPr>
        <w:t xml:space="preserve">（盖单位章）  </w:t>
      </w:r>
    </w:p>
    <w:p w14:paraId="6AB180A3">
      <w:pPr>
        <w:spacing w:line="360" w:lineRule="auto"/>
        <w:jc w:val="right"/>
        <w:outlineLvl w:val="9"/>
        <w:rPr>
          <w:rFonts w:ascii="宋体" w:hAnsi="宋体" w:cs="宋体"/>
          <w:snapToGrid w:val="0"/>
          <w:color w:val="auto"/>
          <w:kern w:val="0"/>
          <w:sz w:val="24"/>
          <w:highlight w:val="none"/>
          <w:u w:val="single"/>
        </w:rPr>
      </w:pPr>
      <w:r>
        <w:rPr>
          <w:rFonts w:hint="eastAsia" w:ascii="宋体" w:hAnsi="宋体" w:cs="宋体"/>
          <w:snapToGrid w:val="0"/>
          <w:color w:val="auto"/>
          <w:kern w:val="0"/>
          <w:sz w:val="24"/>
          <w:highlight w:val="none"/>
        </w:rPr>
        <w:t>法定代表人（或委托代理人）：</w:t>
      </w:r>
      <w:r>
        <w:rPr>
          <w:rFonts w:hint="eastAsia" w:ascii="宋体" w:hAnsi="宋体" w:cs="宋体"/>
          <w:snapToGrid w:val="0"/>
          <w:color w:val="auto"/>
          <w:kern w:val="0"/>
          <w:sz w:val="24"/>
          <w:highlight w:val="none"/>
          <w:u w:val="single"/>
        </w:rPr>
        <w:t xml:space="preserve">  </w:t>
      </w:r>
      <w:r>
        <w:rPr>
          <w:rFonts w:hint="eastAsia" w:ascii="宋体" w:hAnsi="宋体" w:cs="宋体"/>
          <w:snapToGrid w:val="0"/>
          <w:color w:val="auto"/>
          <w:kern w:val="0"/>
          <w:sz w:val="24"/>
          <w:highlight w:val="none"/>
          <w:u w:val="single"/>
          <w:lang w:val="en-US" w:eastAsia="zh-CN"/>
        </w:rPr>
        <w:t xml:space="preserve">          </w:t>
      </w:r>
      <w:r>
        <w:rPr>
          <w:rFonts w:hint="eastAsia" w:ascii="宋体" w:hAnsi="宋体" w:cs="宋体"/>
          <w:snapToGrid w:val="0"/>
          <w:color w:val="auto"/>
          <w:kern w:val="0"/>
          <w:sz w:val="24"/>
          <w:highlight w:val="none"/>
          <w:u w:val="single"/>
        </w:rPr>
        <w:t xml:space="preserve">  （签</w:t>
      </w:r>
      <w:r>
        <w:rPr>
          <w:rFonts w:hint="eastAsia" w:ascii="宋体" w:hAnsi="宋体" w:cs="宋体"/>
          <w:snapToGrid w:val="0"/>
          <w:color w:val="auto"/>
          <w:kern w:val="0"/>
          <w:sz w:val="24"/>
          <w:highlight w:val="none"/>
          <w:u w:val="single"/>
          <w:lang w:val="en-US" w:eastAsia="zh-CN"/>
        </w:rPr>
        <w:t>字或加章公章</w:t>
      </w:r>
      <w:r>
        <w:rPr>
          <w:rFonts w:hint="eastAsia" w:ascii="宋体" w:hAnsi="宋体" w:cs="宋体"/>
          <w:snapToGrid w:val="0"/>
          <w:color w:val="auto"/>
          <w:kern w:val="0"/>
          <w:sz w:val="24"/>
          <w:highlight w:val="none"/>
          <w:u w:val="single"/>
        </w:rPr>
        <w:t>）</w:t>
      </w:r>
    </w:p>
    <w:p w14:paraId="0DCDA0F0">
      <w:pPr>
        <w:spacing w:line="360" w:lineRule="auto"/>
        <w:jc w:val="right"/>
        <w:outlineLvl w:val="9"/>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u w:val="none"/>
          <w:lang w:val="en-US" w:eastAsia="zh-CN"/>
        </w:rPr>
        <w:t>日期：</w:t>
      </w:r>
      <w:r>
        <w:rPr>
          <w:rFonts w:hint="eastAsia" w:ascii="宋体" w:hAnsi="宋体" w:cs="宋体"/>
          <w:snapToGrid w:val="0"/>
          <w:color w:val="auto"/>
          <w:kern w:val="0"/>
          <w:sz w:val="24"/>
          <w:highlight w:val="none"/>
          <w:u w:val="single"/>
        </w:rPr>
        <w:t xml:space="preserve">       </w:t>
      </w:r>
      <w:r>
        <w:rPr>
          <w:rFonts w:hint="eastAsia" w:ascii="宋体" w:hAnsi="宋体" w:cs="宋体"/>
          <w:snapToGrid w:val="0"/>
          <w:color w:val="auto"/>
          <w:kern w:val="0"/>
          <w:sz w:val="24"/>
          <w:highlight w:val="none"/>
        </w:rPr>
        <w:t>年</w:t>
      </w:r>
      <w:r>
        <w:rPr>
          <w:rFonts w:hint="eastAsia" w:ascii="宋体" w:hAnsi="宋体" w:cs="宋体"/>
          <w:snapToGrid w:val="0"/>
          <w:color w:val="auto"/>
          <w:kern w:val="0"/>
          <w:sz w:val="24"/>
          <w:highlight w:val="none"/>
          <w:u w:val="single"/>
        </w:rPr>
        <w:t xml:space="preserve">      </w:t>
      </w:r>
      <w:r>
        <w:rPr>
          <w:rFonts w:hint="eastAsia" w:ascii="宋体" w:hAnsi="宋体" w:cs="宋体"/>
          <w:snapToGrid w:val="0"/>
          <w:color w:val="auto"/>
          <w:kern w:val="0"/>
          <w:sz w:val="24"/>
          <w:highlight w:val="none"/>
        </w:rPr>
        <w:t>月</w:t>
      </w:r>
      <w:r>
        <w:rPr>
          <w:rFonts w:hint="eastAsia" w:ascii="宋体" w:hAnsi="宋体" w:cs="宋体"/>
          <w:snapToGrid w:val="0"/>
          <w:color w:val="auto"/>
          <w:kern w:val="0"/>
          <w:sz w:val="24"/>
          <w:highlight w:val="none"/>
          <w:u w:val="single"/>
        </w:rPr>
        <w:t xml:space="preserve">     </w:t>
      </w:r>
      <w:r>
        <w:rPr>
          <w:rFonts w:hint="eastAsia" w:ascii="宋体" w:hAnsi="宋体" w:cs="宋体"/>
          <w:snapToGrid w:val="0"/>
          <w:color w:val="auto"/>
          <w:kern w:val="0"/>
          <w:sz w:val="24"/>
          <w:highlight w:val="none"/>
        </w:rPr>
        <w:t>日</w:t>
      </w:r>
    </w:p>
    <w:p w14:paraId="0EA03BE0">
      <w:pPr>
        <w:spacing w:line="360" w:lineRule="auto"/>
        <w:jc w:val="right"/>
        <w:outlineLvl w:val="9"/>
        <w:rPr>
          <w:rFonts w:hint="eastAsia" w:ascii="宋体" w:hAnsi="宋体" w:cs="宋体"/>
          <w:snapToGrid w:val="0"/>
          <w:color w:val="auto"/>
          <w:kern w:val="0"/>
          <w:sz w:val="24"/>
          <w:highlight w:val="none"/>
        </w:rPr>
      </w:pPr>
    </w:p>
    <w:p w14:paraId="6E7BE27F">
      <w:pPr>
        <w:pStyle w:val="30"/>
        <w:outlineLvl w:val="1"/>
        <w:rPr>
          <w:rFonts w:ascii="宋体" w:hAnsi="宋体" w:eastAsia="宋体" w:cs="宋体"/>
          <w:b w:val="0"/>
          <w:bCs w:val="0"/>
          <w:color w:val="auto"/>
          <w:sz w:val="24"/>
          <w:szCs w:val="24"/>
          <w:highlight w:val="none"/>
        </w:rPr>
      </w:pPr>
      <w:bookmarkStart w:id="33" w:name="_Toc30360"/>
      <w:r>
        <w:rPr>
          <w:rFonts w:hint="eastAsia" w:ascii="宋体" w:hAnsi="宋体" w:eastAsia="宋体" w:cs="宋体"/>
          <w:b w:val="0"/>
          <w:bCs w:val="0"/>
          <w:color w:val="auto"/>
          <w:sz w:val="24"/>
          <w:szCs w:val="24"/>
          <w:highlight w:val="none"/>
          <w:lang w:val="en-US" w:eastAsia="zh-CN"/>
        </w:rPr>
        <w:t>九</w:t>
      </w:r>
      <w:r>
        <w:rPr>
          <w:rFonts w:hint="eastAsia" w:ascii="宋体" w:hAnsi="宋体" w:eastAsia="宋体" w:cs="宋体"/>
          <w:b w:val="0"/>
          <w:bCs w:val="0"/>
          <w:color w:val="auto"/>
          <w:sz w:val="24"/>
          <w:szCs w:val="24"/>
          <w:highlight w:val="none"/>
        </w:rPr>
        <w:t>、其他资料（如有）</w:t>
      </w:r>
      <w:bookmarkEnd w:id="33"/>
    </w:p>
    <w:p w14:paraId="56C91758">
      <w:pPr>
        <w:pStyle w:val="21"/>
        <w:ind w:left="0" w:leftChars="0"/>
        <w:outlineLvl w:val="9"/>
        <w:rPr>
          <w:color w:val="auto"/>
          <w:highlight w:val="none"/>
        </w:rPr>
      </w:pPr>
    </w:p>
    <w:p w14:paraId="0B2359F2">
      <w:pPr>
        <w:outlineLvl w:val="9"/>
        <w:rPr>
          <w:color w:val="auto"/>
          <w:highlight w:val="none"/>
        </w:rPr>
      </w:pPr>
    </w:p>
    <w:p w14:paraId="05C61F37">
      <w:pPr>
        <w:pStyle w:val="21"/>
        <w:ind w:left="420"/>
        <w:outlineLvl w:val="9"/>
        <w:rPr>
          <w:color w:val="auto"/>
          <w:highlight w:val="none"/>
        </w:rPr>
      </w:pPr>
    </w:p>
    <w:p w14:paraId="51BE42D1">
      <w:pPr>
        <w:outlineLvl w:val="9"/>
        <w:rPr>
          <w:color w:val="auto"/>
          <w:highlight w:val="none"/>
        </w:rPr>
      </w:pPr>
    </w:p>
    <w:p w14:paraId="580394AD">
      <w:pPr>
        <w:pStyle w:val="21"/>
        <w:ind w:left="420"/>
        <w:outlineLvl w:val="9"/>
        <w:rPr>
          <w:color w:val="auto"/>
          <w:highlight w:val="none"/>
        </w:rPr>
      </w:pPr>
    </w:p>
    <w:p w14:paraId="634E5BA9">
      <w:pPr>
        <w:outlineLvl w:val="9"/>
        <w:rPr>
          <w:color w:val="auto"/>
          <w:highlight w:val="none"/>
        </w:rPr>
      </w:pPr>
    </w:p>
    <w:p w14:paraId="5B3B7714">
      <w:pPr>
        <w:pStyle w:val="21"/>
        <w:ind w:left="420"/>
        <w:outlineLvl w:val="9"/>
        <w:rPr>
          <w:color w:val="auto"/>
          <w:highlight w:val="none"/>
        </w:rPr>
      </w:pPr>
    </w:p>
    <w:p w14:paraId="4AB89DD5">
      <w:pPr>
        <w:outlineLvl w:val="9"/>
        <w:rPr>
          <w:color w:val="auto"/>
          <w:highlight w:val="none"/>
        </w:rPr>
      </w:pPr>
    </w:p>
    <w:p w14:paraId="27F1EC18">
      <w:pPr>
        <w:pStyle w:val="21"/>
        <w:ind w:left="420"/>
        <w:outlineLvl w:val="9"/>
        <w:rPr>
          <w:color w:val="auto"/>
          <w:highlight w:val="none"/>
        </w:rPr>
      </w:pPr>
    </w:p>
    <w:p w14:paraId="2A8129A3">
      <w:pPr>
        <w:outlineLvl w:val="9"/>
        <w:rPr>
          <w:color w:val="auto"/>
          <w:highlight w:val="none"/>
        </w:rPr>
      </w:pPr>
    </w:p>
    <w:p w14:paraId="4C519FDF">
      <w:pPr>
        <w:pStyle w:val="21"/>
        <w:ind w:left="420"/>
        <w:outlineLvl w:val="9"/>
        <w:rPr>
          <w:color w:val="auto"/>
          <w:highlight w:val="none"/>
        </w:rPr>
      </w:pPr>
    </w:p>
    <w:p w14:paraId="73155919">
      <w:pPr>
        <w:outlineLvl w:val="9"/>
        <w:rPr>
          <w:color w:val="auto"/>
          <w:highlight w:val="none"/>
        </w:rPr>
      </w:pPr>
    </w:p>
    <w:p w14:paraId="2D3863B3">
      <w:pPr>
        <w:pStyle w:val="21"/>
        <w:ind w:left="420"/>
        <w:outlineLvl w:val="9"/>
        <w:rPr>
          <w:color w:val="auto"/>
          <w:highlight w:val="none"/>
        </w:rPr>
      </w:pPr>
    </w:p>
    <w:p w14:paraId="52A9B935">
      <w:pPr>
        <w:outlineLvl w:val="9"/>
        <w:rPr>
          <w:color w:val="auto"/>
          <w:highlight w:val="none"/>
        </w:rPr>
      </w:pPr>
    </w:p>
    <w:p w14:paraId="76C659DD">
      <w:pPr>
        <w:pStyle w:val="21"/>
        <w:ind w:left="420"/>
        <w:outlineLvl w:val="9"/>
        <w:rPr>
          <w:color w:val="auto"/>
          <w:highlight w:val="none"/>
        </w:rPr>
      </w:pPr>
    </w:p>
    <w:p w14:paraId="5174E18B">
      <w:pPr>
        <w:outlineLvl w:val="9"/>
        <w:rPr>
          <w:color w:val="auto"/>
          <w:highlight w:val="none"/>
        </w:rPr>
      </w:pPr>
    </w:p>
    <w:p w14:paraId="41999354">
      <w:pPr>
        <w:pStyle w:val="21"/>
        <w:ind w:left="420"/>
        <w:outlineLvl w:val="9"/>
        <w:rPr>
          <w:color w:val="auto"/>
          <w:highlight w:val="none"/>
        </w:rPr>
      </w:pPr>
    </w:p>
    <w:p w14:paraId="163D917A">
      <w:pPr>
        <w:outlineLvl w:val="9"/>
        <w:rPr>
          <w:color w:val="auto"/>
          <w:highlight w:val="none"/>
        </w:rPr>
      </w:pPr>
    </w:p>
    <w:p w14:paraId="1C336AC6">
      <w:pPr>
        <w:pStyle w:val="21"/>
        <w:ind w:left="420"/>
        <w:outlineLvl w:val="9"/>
        <w:rPr>
          <w:color w:val="auto"/>
          <w:highlight w:val="none"/>
        </w:rPr>
      </w:pPr>
    </w:p>
    <w:p w14:paraId="78829107">
      <w:pPr>
        <w:outlineLvl w:val="9"/>
        <w:rPr>
          <w:color w:val="auto"/>
          <w:highlight w:val="none"/>
        </w:rPr>
      </w:pPr>
    </w:p>
    <w:p w14:paraId="3DA1410C">
      <w:pPr>
        <w:pStyle w:val="21"/>
        <w:ind w:left="420"/>
        <w:outlineLvl w:val="9"/>
        <w:rPr>
          <w:color w:val="auto"/>
          <w:highlight w:val="none"/>
        </w:rPr>
      </w:pPr>
    </w:p>
    <w:p w14:paraId="2936BE65">
      <w:pPr>
        <w:outlineLvl w:val="9"/>
        <w:rPr>
          <w:color w:val="auto"/>
          <w:highlight w:val="none"/>
        </w:rPr>
      </w:pPr>
    </w:p>
    <w:p w14:paraId="75DA8B0F">
      <w:pPr>
        <w:pStyle w:val="21"/>
        <w:ind w:left="420"/>
        <w:outlineLvl w:val="9"/>
        <w:rPr>
          <w:color w:val="auto"/>
          <w:highlight w:val="none"/>
        </w:rPr>
      </w:pPr>
    </w:p>
    <w:p w14:paraId="7199E218">
      <w:pPr>
        <w:outlineLvl w:val="9"/>
        <w:rPr>
          <w:color w:val="auto"/>
          <w:highlight w:val="none"/>
        </w:rPr>
      </w:pPr>
    </w:p>
    <w:p w14:paraId="7C6015A1">
      <w:pPr>
        <w:pStyle w:val="21"/>
        <w:ind w:left="420"/>
        <w:outlineLvl w:val="9"/>
        <w:rPr>
          <w:color w:val="auto"/>
          <w:highlight w:val="none"/>
        </w:rPr>
      </w:pPr>
    </w:p>
    <w:p w14:paraId="02C8BD75">
      <w:pPr>
        <w:outlineLvl w:val="9"/>
        <w:rPr>
          <w:color w:val="auto"/>
          <w:highlight w:val="none"/>
        </w:rPr>
      </w:pPr>
    </w:p>
    <w:p w14:paraId="7C414F11">
      <w:pPr>
        <w:pStyle w:val="21"/>
        <w:ind w:left="420"/>
        <w:outlineLvl w:val="9"/>
        <w:rPr>
          <w:color w:val="auto"/>
          <w:highlight w:val="none"/>
        </w:rPr>
      </w:pPr>
    </w:p>
    <w:p w14:paraId="0AAEA64C">
      <w:pPr>
        <w:outlineLvl w:val="9"/>
        <w:rPr>
          <w:color w:val="auto"/>
          <w:highlight w:val="none"/>
        </w:rPr>
      </w:pPr>
    </w:p>
    <w:p w14:paraId="72CB2C30">
      <w:pPr>
        <w:pStyle w:val="21"/>
        <w:ind w:left="420"/>
        <w:outlineLvl w:val="9"/>
        <w:rPr>
          <w:color w:val="auto"/>
          <w:highlight w:val="none"/>
        </w:rPr>
      </w:pPr>
    </w:p>
    <w:p w14:paraId="7548C5D0">
      <w:pPr>
        <w:outlineLvl w:val="9"/>
        <w:rPr>
          <w:color w:val="auto"/>
          <w:highlight w:val="none"/>
        </w:rPr>
      </w:pPr>
    </w:p>
    <w:p w14:paraId="3565A78B">
      <w:pPr>
        <w:pStyle w:val="21"/>
        <w:ind w:left="420"/>
        <w:outlineLvl w:val="9"/>
        <w:rPr>
          <w:color w:val="auto"/>
          <w:highlight w:val="none"/>
        </w:rPr>
      </w:pPr>
    </w:p>
    <w:p w14:paraId="0351E477">
      <w:pPr>
        <w:outlineLvl w:val="9"/>
        <w:rPr>
          <w:color w:val="auto"/>
          <w:highlight w:val="none"/>
        </w:rPr>
      </w:pPr>
    </w:p>
    <w:p w14:paraId="082F0B97">
      <w:pPr>
        <w:pStyle w:val="21"/>
        <w:ind w:left="420"/>
        <w:outlineLvl w:val="9"/>
        <w:rPr>
          <w:color w:val="auto"/>
          <w:highlight w:val="none"/>
        </w:rPr>
      </w:pPr>
    </w:p>
    <w:p w14:paraId="7A831A5F">
      <w:pPr>
        <w:outlineLvl w:val="9"/>
        <w:rPr>
          <w:color w:val="auto"/>
          <w:highlight w:val="none"/>
        </w:rPr>
      </w:pPr>
    </w:p>
    <w:p w14:paraId="1C9C3E4B">
      <w:pPr>
        <w:outlineLvl w:val="9"/>
        <w:rPr>
          <w:color w:val="auto"/>
          <w:highlight w:val="none"/>
        </w:rPr>
      </w:pPr>
    </w:p>
    <w:sectPr>
      <w:pgSz w:w="11906" w:h="16838"/>
      <w:pgMar w:top="1440" w:right="1519" w:bottom="1440" w:left="163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9EEA36">
    <w:pPr>
      <w:spacing w:line="176" w:lineRule="auto"/>
      <w:ind w:left="4789"/>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17</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6732A2">
    <w:pPr>
      <w:pStyle w:val="5"/>
      <w:spacing w:line="46"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0F5978"/>
    <w:multiLevelType w:val="singleLevel"/>
    <w:tmpl w:val="970F5978"/>
    <w:lvl w:ilvl="0" w:tentative="0">
      <w:start w:val="1"/>
      <w:numFmt w:val="decimal"/>
      <w:suff w:val="nothing"/>
      <w:lvlText w:val="%1、"/>
      <w:lvlJc w:val="left"/>
    </w:lvl>
  </w:abstractNum>
  <w:abstractNum w:abstractNumId="1">
    <w:nsid w:val="9E151F0E"/>
    <w:multiLevelType w:val="multilevel"/>
    <w:tmpl w:val="9E151F0E"/>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F6B8F731"/>
    <w:multiLevelType w:val="singleLevel"/>
    <w:tmpl w:val="F6B8F731"/>
    <w:lvl w:ilvl="0" w:tentative="0">
      <w:start w:val="9"/>
      <w:numFmt w:val="chineseCounting"/>
      <w:suff w:val="space"/>
      <w:lvlText w:val="第%1条"/>
      <w:lvlJc w:val="left"/>
      <w:rPr>
        <w:rFonts w:hint="eastAsia"/>
      </w:rPr>
    </w:lvl>
  </w:abstractNum>
  <w:abstractNum w:abstractNumId="3">
    <w:nsid w:val="16060F7E"/>
    <w:multiLevelType w:val="singleLevel"/>
    <w:tmpl w:val="16060F7E"/>
    <w:lvl w:ilvl="0" w:tentative="0">
      <w:start w:val="1"/>
      <w:numFmt w:val="decimal"/>
      <w:lvlText w:val="%1."/>
      <w:lvlJc w:val="left"/>
      <w:pPr>
        <w:tabs>
          <w:tab w:val="left" w:pos="312"/>
        </w:tabs>
      </w:pPr>
    </w:lvl>
  </w:abstractNum>
  <w:abstractNum w:abstractNumId="4">
    <w:nsid w:val="6F848E85"/>
    <w:multiLevelType w:val="singleLevel"/>
    <w:tmpl w:val="6F848E85"/>
    <w:lvl w:ilvl="0" w:tentative="0">
      <w:start w:val="4"/>
      <w:numFmt w:val="chineseCounting"/>
      <w:suff w:val="nothing"/>
      <w:lvlText w:val="%1、"/>
      <w:lvlJc w:val="left"/>
      <w:rPr>
        <w:rFonts w:hint="eastAsia"/>
      </w:r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FmYjNmN2ViZjNhOGM1NGEzZDQxYmQ5YjY0ZWUwMjQifQ=="/>
  </w:docVars>
  <w:rsids>
    <w:rsidRoot w:val="73C32A31"/>
    <w:rsid w:val="00151271"/>
    <w:rsid w:val="00213886"/>
    <w:rsid w:val="0031448D"/>
    <w:rsid w:val="004A2BB3"/>
    <w:rsid w:val="004F1B23"/>
    <w:rsid w:val="00625482"/>
    <w:rsid w:val="006B4D14"/>
    <w:rsid w:val="006C55B2"/>
    <w:rsid w:val="006E6B1C"/>
    <w:rsid w:val="00727D06"/>
    <w:rsid w:val="0073138A"/>
    <w:rsid w:val="008C2836"/>
    <w:rsid w:val="008C64BF"/>
    <w:rsid w:val="00A2033B"/>
    <w:rsid w:val="00A71133"/>
    <w:rsid w:val="00BF107A"/>
    <w:rsid w:val="00D23978"/>
    <w:rsid w:val="00D864A4"/>
    <w:rsid w:val="00FC416B"/>
    <w:rsid w:val="01302EDA"/>
    <w:rsid w:val="01DF4817"/>
    <w:rsid w:val="026E00C7"/>
    <w:rsid w:val="02700754"/>
    <w:rsid w:val="028945B9"/>
    <w:rsid w:val="02C936E3"/>
    <w:rsid w:val="03105F4A"/>
    <w:rsid w:val="0386286B"/>
    <w:rsid w:val="03AB4B13"/>
    <w:rsid w:val="042A72F5"/>
    <w:rsid w:val="04362609"/>
    <w:rsid w:val="04F728AC"/>
    <w:rsid w:val="05CA7C23"/>
    <w:rsid w:val="067D77AC"/>
    <w:rsid w:val="07E31C7C"/>
    <w:rsid w:val="08E4407A"/>
    <w:rsid w:val="08E4548B"/>
    <w:rsid w:val="092F26DC"/>
    <w:rsid w:val="09E1354D"/>
    <w:rsid w:val="09E57882"/>
    <w:rsid w:val="0AFF173F"/>
    <w:rsid w:val="0B762725"/>
    <w:rsid w:val="0C0444C5"/>
    <w:rsid w:val="0CF12CA2"/>
    <w:rsid w:val="0E5F68A3"/>
    <w:rsid w:val="11CE710E"/>
    <w:rsid w:val="11FB4411"/>
    <w:rsid w:val="124367FC"/>
    <w:rsid w:val="126007B1"/>
    <w:rsid w:val="12CB3509"/>
    <w:rsid w:val="12D01553"/>
    <w:rsid w:val="131B16CA"/>
    <w:rsid w:val="13C07413"/>
    <w:rsid w:val="13C24A51"/>
    <w:rsid w:val="14942891"/>
    <w:rsid w:val="15FD222A"/>
    <w:rsid w:val="16672E07"/>
    <w:rsid w:val="166C5148"/>
    <w:rsid w:val="167B5D3D"/>
    <w:rsid w:val="17C14776"/>
    <w:rsid w:val="19097221"/>
    <w:rsid w:val="1B1C1596"/>
    <w:rsid w:val="1C013F47"/>
    <w:rsid w:val="1C404C5A"/>
    <w:rsid w:val="1C765FA5"/>
    <w:rsid w:val="1C9A1C86"/>
    <w:rsid w:val="1E3B0AAC"/>
    <w:rsid w:val="1FC16BFE"/>
    <w:rsid w:val="1FDC2058"/>
    <w:rsid w:val="215E177E"/>
    <w:rsid w:val="217679D0"/>
    <w:rsid w:val="21772172"/>
    <w:rsid w:val="21EE3996"/>
    <w:rsid w:val="22705C3A"/>
    <w:rsid w:val="22AC349C"/>
    <w:rsid w:val="23AC04CD"/>
    <w:rsid w:val="24424D6D"/>
    <w:rsid w:val="244E7A1E"/>
    <w:rsid w:val="25F612D6"/>
    <w:rsid w:val="27545B53"/>
    <w:rsid w:val="27C37A3A"/>
    <w:rsid w:val="283B79FA"/>
    <w:rsid w:val="28737AB1"/>
    <w:rsid w:val="28B704F2"/>
    <w:rsid w:val="2954786D"/>
    <w:rsid w:val="29634188"/>
    <w:rsid w:val="298859F3"/>
    <w:rsid w:val="2A3C49DB"/>
    <w:rsid w:val="2ACF7C52"/>
    <w:rsid w:val="2B756A02"/>
    <w:rsid w:val="2BDB2C5A"/>
    <w:rsid w:val="2BF33367"/>
    <w:rsid w:val="2C846DE2"/>
    <w:rsid w:val="2C9137DF"/>
    <w:rsid w:val="2E104544"/>
    <w:rsid w:val="2FF30683"/>
    <w:rsid w:val="30B945EC"/>
    <w:rsid w:val="323D4A60"/>
    <w:rsid w:val="326F595B"/>
    <w:rsid w:val="32A61E4B"/>
    <w:rsid w:val="337201F6"/>
    <w:rsid w:val="3454011E"/>
    <w:rsid w:val="34983558"/>
    <w:rsid w:val="3699482A"/>
    <w:rsid w:val="371F2036"/>
    <w:rsid w:val="38B973B3"/>
    <w:rsid w:val="38CD2747"/>
    <w:rsid w:val="39124CDA"/>
    <w:rsid w:val="399D2A90"/>
    <w:rsid w:val="3A702BE0"/>
    <w:rsid w:val="3AE315CD"/>
    <w:rsid w:val="3B1B6C7A"/>
    <w:rsid w:val="3C35638C"/>
    <w:rsid w:val="3CDD7003"/>
    <w:rsid w:val="3CF67395"/>
    <w:rsid w:val="3D523C11"/>
    <w:rsid w:val="3DC710B5"/>
    <w:rsid w:val="3DC8174C"/>
    <w:rsid w:val="3E300C7D"/>
    <w:rsid w:val="3F797950"/>
    <w:rsid w:val="411A36C7"/>
    <w:rsid w:val="411A73CB"/>
    <w:rsid w:val="418A09F4"/>
    <w:rsid w:val="4408536B"/>
    <w:rsid w:val="44100093"/>
    <w:rsid w:val="45356EC9"/>
    <w:rsid w:val="455C4456"/>
    <w:rsid w:val="45917DF9"/>
    <w:rsid w:val="45C86A75"/>
    <w:rsid w:val="46172491"/>
    <w:rsid w:val="472977B6"/>
    <w:rsid w:val="47353D82"/>
    <w:rsid w:val="479B4556"/>
    <w:rsid w:val="47A44A06"/>
    <w:rsid w:val="47ED33C8"/>
    <w:rsid w:val="486D0AE8"/>
    <w:rsid w:val="48A3781B"/>
    <w:rsid w:val="48E5174B"/>
    <w:rsid w:val="49B56698"/>
    <w:rsid w:val="49CF4A96"/>
    <w:rsid w:val="49DF3484"/>
    <w:rsid w:val="4A1B4B09"/>
    <w:rsid w:val="4A2444AE"/>
    <w:rsid w:val="4A3D5D8A"/>
    <w:rsid w:val="4B376BE2"/>
    <w:rsid w:val="4C323A8C"/>
    <w:rsid w:val="4C385355"/>
    <w:rsid w:val="4C9714C2"/>
    <w:rsid w:val="4CB30DFF"/>
    <w:rsid w:val="4D0E1A08"/>
    <w:rsid w:val="4DF72F6D"/>
    <w:rsid w:val="4E5B59D4"/>
    <w:rsid w:val="4FD00F97"/>
    <w:rsid w:val="4FF23331"/>
    <w:rsid w:val="50877D18"/>
    <w:rsid w:val="51AC0513"/>
    <w:rsid w:val="52D04346"/>
    <w:rsid w:val="530C7C93"/>
    <w:rsid w:val="54E96D52"/>
    <w:rsid w:val="54FA26D0"/>
    <w:rsid w:val="555C3680"/>
    <w:rsid w:val="560C5A76"/>
    <w:rsid w:val="564927D4"/>
    <w:rsid w:val="56FC58A6"/>
    <w:rsid w:val="576F4386"/>
    <w:rsid w:val="57893A1D"/>
    <w:rsid w:val="57E62AA3"/>
    <w:rsid w:val="587C0C3F"/>
    <w:rsid w:val="58912A01"/>
    <w:rsid w:val="591C0E16"/>
    <w:rsid w:val="5A1441D8"/>
    <w:rsid w:val="5A9C0AFC"/>
    <w:rsid w:val="5A9F60E3"/>
    <w:rsid w:val="5ABE7C65"/>
    <w:rsid w:val="5B521A6B"/>
    <w:rsid w:val="5BCC5A39"/>
    <w:rsid w:val="5BD7618C"/>
    <w:rsid w:val="5BD933AE"/>
    <w:rsid w:val="5BF1670E"/>
    <w:rsid w:val="5CB53E9A"/>
    <w:rsid w:val="5D3B59CA"/>
    <w:rsid w:val="5E180F16"/>
    <w:rsid w:val="5ED77AB4"/>
    <w:rsid w:val="5EED5CA5"/>
    <w:rsid w:val="5F6A4899"/>
    <w:rsid w:val="5F7F3E00"/>
    <w:rsid w:val="600B024A"/>
    <w:rsid w:val="60303930"/>
    <w:rsid w:val="61021196"/>
    <w:rsid w:val="61140B53"/>
    <w:rsid w:val="612E79FC"/>
    <w:rsid w:val="613D7A9A"/>
    <w:rsid w:val="615B5D2C"/>
    <w:rsid w:val="622069BE"/>
    <w:rsid w:val="63720855"/>
    <w:rsid w:val="63D8516D"/>
    <w:rsid w:val="63E3445E"/>
    <w:rsid w:val="64001BDB"/>
    <w:rsid w:val="640561E1"/>
    <w:rsid w:val="651E1EE3"/>
    <w:rsid w:val="653004DD"/>
    <w:rsid w:val="654C6FBE"/>
    <w:rsid w:val="659571A1"/>
    <w:rsid w:val="65B2076A"/>
    <w:rsid w:val="66735A2B"/>
    <w:rsid w:val="66CC75CA"/>
    <w:rsid w:val="677A7F61"/>
    <w:rsid w:val="685E538D"/>
    <w:rsid w:val="6A995680"/>
    <w:rsid w:val="6BE41747"/>
    <w:rsid w:val="6C043ADD"/>
    <w:rsid w:val="6CA1442A"/>
    <w:rsid w:val="6E9D5013"/>
    <w:rsid w:val="6FBE43CC"/>
    <w:rsid w:val="70202F50"/>
    <w:rsid w:val="702D5C2A"/>
    <w:rsid w:val="70720242"/>
    <w:rsid w:val="70F07B78"/>
    <w:rsid w:val="71215F11"/>
    <w:rsid w:val="712A7EED"/>
    <w:rsid w:val="71316822"/>
    <w:rsid w:val="72350182"/>
    <w:rsid w:val="72752473"/>
    <w:rsid w:val="72CF7BEC"/>
    <w:rsid w:val="73C32A31"/>
    <w:rsid w:val="73F01050"/>
    <w:rsid w:val="73F67519"/>
    <w:rsid w:val="73F97BB3"/>
    <w:rsid w:val="73FF6D1C"/>
    <w:rsid w:val="740935AF"/>
    <w:rsid w:val="740B52CC"/>
    <w:rsid w:val="74353022"/>
    <w:rsid w:val="7454327B"/>
    <w:rsid w:val="746D75B0"/>
    <w:rsid w:val="74D1001F"/>
    <w:rsid w:val="74ED6D33"/>
    <w:rsid w:val="75CB674E"/>
    <w:rsid w:val="7608190C"/>
    <w:rsid w:val="766506E4"/>
    <w:rsid w:val="77983F25"/>
    <w:rsid w:val="78F87297"/>
    <w:rsid w:val="7A397292"/>
    <w:rsid w:val="7A41083C"/>
    <w:rsid w:val="7B3810C0"/>
    <w:rsid w:val="7CAF42A1"/>
    <w:rsid w:val="7DEE2044"/>
    <w:rsid w:val="7E207332"/>
    <w:rsid w:val="7E677AC8"/>
    <w:rsid w:val="7F536173"/>
    <w:rsid w:val="7FE43C31"/>
    <w:rsid w:val="7FE813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39" w:semiHidden="0" w:name="toc 3"/>
    <w:lsdException w:qFormat="1" w:unhideWhenUsed="0"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3">
    <w:name w:val="heading 3"/>
    <w:basedOn w:val="1"/>
    <w:next w:val="1"/>
    <w:qFormat/>
    <w:uiPriority w:val="0"/>
    <w:pPr>
      <w:keepNext/>
      <w:keepLines/>
      <w:spacing w:before="260" w:after="260" w:line="416" w:lineRule="auto"/>
      <w:outlineLvl w:val="2"/>
    </w:pPr>
    <w:rPr>
      <w:b/>
      <w:bCs/>
      <w:sz w:val="32"/>
      <w:szCs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qFormat/>
    <w:uiPriority w:val="99"/>
  </w:style>
  <w:style w:type="paragraph" w:styleId="6">
    <w:name w:val="toc 3"/>
    <w:basedOn w:val="1"/>
    <w:next w:val="1"/>
    <w:qFormat/>
    <w:uiPriority w:val="39"/>
    <w:pPr>
      <w:ind w:left="840" w:leftChars="400"/>
    </w:pPr>
    <w:rPr>
      <w:sz w:val="24"/>
    </w:rPr>
  </w:style>
  <w:style w:type="paragraph" w:styleId="7">
    <w:name w:val="Balloon Text"/>
    <w:basedOn w:val="1"/>
    <w:link w:val="35"/>
    <w:qFormat/>
    <w:uiPriority w:val="0"/>
    <w:rPr>
      <w:sz w:val="18"/>
      <w:szCs w:val="18"/>
    </w:rPr>
  </w:style>
  <w:style w:type="paragraph" w:styleId="8">
    <w:name w:val="footer"/>
    <w:basedOn w:val="1"/>
    <w:link w:val="34"/>
    <w:qFormat/>
    <w:uiPriority w:val="0"/>
    <w:pPr>
      <w:tabs>
        <w:tab w:val="center" w:pos="4153"/>
        <w:tab w:val="right" w:pos="8306"/>
      </w:tabs>
      <w:snapToGrid w:val="0"/>
      <w:jc w:val="left"/>
    </w:pPr>
    <w:rPr>
      <w:sz w:val="18"/>
      <w:szCs w:val="18"/>
    </w:rPr>
  </w:style>
  <w:style w:type="paragraph" w:styleId="9">
    <w:name w:val="header"/>
    <w:basedOn w:val="1"/>
    <w:link w:val="33"/>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0"/>
  </w:style>
  <w:style w:type="paragraph" w:styleId="11">
    <w:name w:val="toc 4"/>
    <w:basedOn w:val="1"/>
    <w:next w:val="1"/>
    <w:qFormat/>
    <w:uiPriority w:val="39"/>
    <w:pPr>
      <w:ind w:left="1260" w:leftChars="600"/>
    </w:pPr>
  </w:style>
  <w:style w:type="paragraph" w:styleId="12">
    <w:name w:val="Subtitle"/>
    <w:basedOn w:val="1"/>
    <w:qFormat/>
    <w:uiPriority w:val="0"/>
    <w:pPr>
      <w:widowControl/>
      <w:jc w:val="center"/>
    </w:pPr>
    <w:rPr>
      <w:kern w:val="0"/>
      <w:sz w:val="20"/>
      <w:u w:val="single"/>
    </w:rPr>
  </w:style>
  <w:style w:type="paragraph" w:styleId="13">
    <w:name w:val="toc 2"/>
    <w:basedOn w:val="1"/>
    <w:next w:val="1"/>
    <w:qFormat/>
    <w:uiPriority w:val="0"/>
    <w:pPr>
      <w:ind w:left="420" w:leftChars="200"/>
    </w:pPr>
    <w:rPr>
      <w:b/>
      <w:sz w:val="24"/>
    </w:rPr>
  </w:style>
  <w:style w:type="paragraph" w:styleId="14">
    <w:name w:val="Normal (Web)"/>
    <w:basedOn w:val="1"/>
    <w:qFormat/>
    <w:uiPriority w:val="0"/>
    <w:rPr>
      <w:sz w:val="24"/>
    </w:rPr>
  </w:style>
  <w:style w:type="paragraph" w:styleId="15">
    <w:name w:val="Title"/>
    <w:basedOn w:val="1"/>
    <w:next w:val="1"/>
    <w:qFormat/>
    <w:uiPriority w:val="0"/>
    <w:pPr>
      <w:widowControl/>
      <w:spacing w:after="240" w:afterAutospacing="0" w:line="360" w:lineRule="auto"/>
      <w:jc w:val="center"/>
    </w:pPr>
    <w:rPr>
      <w:rFonts w:ascii="Arial" w:hAnsi="Arial"/>
      <w:b/>
      <w:smallCaps/>
      <w:kern w:val="28"/>
      <w:sz w:val="36"/>
      <w:lang w:eastAsia="en-US"/>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Hyperlink"/>
    <w:basedOn w:val="18"/>
    <w:qFormat/>
    <w:uiPriority w:val="0"/>
    <w:rPr>
      <w:color w:val="0000FF"/>
      <w:u w:val="single"/>
    </w:rPr>
  </w:style>
  <w:style w:type="character" w:styleId="20">
    <w:name w:val="annotation reference"/>
    <w:basedOn w:val="18"/>
    <w:qFormat/>
    <w:uiPriority w:val="0"/>
    <w:rPr>
      <w:sz w:val="21"/>
      <w:szCs w:val="21"/>
    </w:rPr>
  </w:style>
  <w:style w:type="paragraph" w:customStyle="1" w:styleId="21">
    <w:name w:val="BodyText1I2"/>
    <w:basedOn w:val="22"/>
    <w:next w:val="1"/>
    <w:qFormat/>
    <w:uiPriority w:val="0"/>
    <w:pPr>
      <w:ind w:left="200" w:leftChars="200"/>
    </w:pPr>
  </w:style>
  <w:style w:type="paragraph" w:customStyle="1" w:styleId="22">
    <w:name w:val="BodyText"/>
    <w:basedOn w:val="1"/>
    <w:qFormat/>
    <w:uiPriority w:val="0"/>
    <w:pPr>
      <w:spacing w:after="120"/>
      <w:textAlignment w:val="baseline"/>
    </w:pPr>
  </w:style>
  <w:style w:type="paragraph" w:customStyle="1" w:styleId="23">
    <w:name w:val="目录 53"/>
    <w:next w:val="1"/>
    <w:qFormat/>
    <w:uiPriority w:val="0"/>
    <w:pPr>
      <w:wordWrap w:val="0"/>
      <w:ind w:left="1275"/>
      <w:jc w:val="both"/>
    </w:pPr>
    <w:rPr>
      <w:rFonts w:ascii="Calibri" w:hAnsi="Calibri" w:eastAsia="宋体" w:cs="Times New Roman"/>
      <w:sz w:val="21"/>
      <w:lang w:val="en-US" w:eastAsia="zh-CN" w:bidi="ar-SA"/>
    </w:rPr>
  </w:style>
  <w:style w:type="paragraph" w:styleId="24">
    <w:name w:val="List Paragraph"/>
    <w:basedOn w:val="1"/>
    <w:qFormat/>
    <w:uiPriority w:val="0"/>
    <w:pPr>
      <w:ind w:firstLine="420" w:firstLineChars="200"/>
    </w:pPr>
    <w:rPr>
      <w:rFonts w:ascii="Calibri" w:hAnsi="Calibri"/>
      <w:szCs w:val="22"/>
    </w:rPr>
  </w:style>
  <w:style w:type="paragraph" w:customStyle="1" w:styleId="25">
    <w:name w:val="_Style 1"/>
    <w:basedOn w:val="1"/>
    <w:qFormat/>
    <w:uiPriority w:val="0"/>
    <w:pPr>
      <w:ind w:firstLine="420" w:firstLineChars="200"/>
    </w:pPr>
    <w:rPr>
      <w:rFonts w:ascii="Calibri" w:hAnsi="Calibri"/>
      <w:szCs w:val="22"/>
    </w:rPr>
  </w:style>
  <w:style w:type="paragraph" w:customStyle="1" w:styleId="26">
    <w:name w:val="_Style 2"/>
    <w:basedOn w:val="1"/>
    <w:qFormat/>
    <w:uiPriority w:val="0"/>
    <w:pPr>
      <w:ind w:firstLine="420" w:firstLineChars="200"/>
    </w:pPr>
    <w:rPr>
      <w:rFonts w:ascii="Calibri" w:hAnsi="Calibri"/>
      <w:szCs w:val="22"/>
    </w:rPr>
  </w:style>
  <w:style w:type="paragraph" w:customStyle="1" w:styleId="27">
    <w:name w:val="5号正文"/>
    <w:qFormat/>
    <w:uiPriority w:val="0"/>
    <w:pPr>
      <w:widowControl w:val="0"/>
      <w:adjustRightInd w:val="0"/>
      <w:snapToGrid w:val="0"/>
      <w:spacing w:line="360" w:lineRule="auto"/>
      <w:ind w:firstLine="480" w:firstLineChars="200"/>
      <w:jc w:val="both"/>
    </w:pPr>
    <w:rPr>
      <w:rFonts w:ascii="楷体_GB2312" w:hAnsi="宋体" w:eastAsia="楷体_GB2312" w:cs="Times New Roman"/>
      <w:snapToGrid w:val="0"/>
      <w:sz w:val="24"/>
      <w:szCs w:val="28"/>
      <w:lang w:val="en-US" w:eastAsia="zh-CN" w:bidi="ar-SA"/>
    </w:rPr>
  </w:style>
  <w:style w:type="paragraph" w:customStyle="1" w:styleId="28">
    <w:name w:val="表头"/>
    <w:qFormat/>
    <w:uiPriority w:val="0"/>
    <w:pPr>
      <w:jc w:val="center"/>
    </w:pPr>
    <w:rPr>
      <w:rFonts w:ascii="宋体" w:hAnsi="Times New Roman" w:eastAsia="宋体" w:cs="Times New Roman"/>
      <w:b/>
      <w:sz w:val="32"/>
      <w:szCs w:val="22"/>
      <w:lang w:val="en-US" w:eastAsia="zh-CN" w:bidi="ar-SA"/>
    </w:rPr>
  </w:style>
  <w:style w:type="paragraph" w:customStyle="1" w:styleId="29">
    <w:name w:val="表体"/>
    <w:basedOn w:val="1"/>
    <w:next w:val="1"/>
    <w:qFormat/>
    <w:uiPriority w:val="0"/>
    <w:pPr>
      <w:spacing w:line="0" w:lineRule="atLeast"/>
    </w:pPr>
    <w:rPr>
      <w:b/>
      <w:snapToGrid w:val="0"/>
    </w:rPr>
  </w:style>
  <w:style w:type="paragraph" w:customStyle="1" w:styleId="30">
    <w:name w:val="样式 标题 2 + 字距调整二号"/>
    <w:basedOn w:val="2"/>
    <w:qFormat/>
    <w:uiPriority w:val="0"/>
    <w:pPr>
      <w:spacing w:line="360" w:lineRule="auto"/>
    </w:pPr>
    <w:rPr>
      <w:rFonts w:ascii="楷体" w:hAnsi="楷体" w:eastAsia="楷体"/>
      <w:kern w:val="44"/>
      <w:sz w:val="21"/>
      <w:szCs w:val="21"/>
    </w:rPr>
  </w:style>
  <w:style w:type="paragraph" w:customStyle="1" w:styleId="31">
    <w:name w:val="小标题"/>
    <w:basedOn w:val="32"/>
    <w:next w:val="32"/>
    <w:qFormat/>
    <w:uiPriority w:val="0"/>
    <w:pPr>
      <w:outlineLvl w:val="2"/>
    </w:pPr>
    <w:rPr>
      <w:color w:val="000000"/>
      <w:szCs w:val="18"/>
    </w:rPr>
  </w:style>
  <w:style w:type="paragraph" w:customStyle="1" w:styleId="32">
    <w:name w:val="招标正文"/>
    <w:basedOn w:val="1"/>
    <w:qFormat/>
    <w:uiPriority w:val="0"/>
    <w:pPr>
      <w:spacing w:line="300" w:lineRule="auto"/>
      <w:ind w:firstLine="420" w:firstLineChars="200"/>
    </w:pPr>
    <w:rPr>
      <w:rFonts w:ascii="宋体" w:hAnsi="宋体"/>
      <w:szCs w:val="21"/>
    </w:rPr>
  </w:style>
  <w:style w:type="character" w:customStyle="1" w:styleId="33">
    <w:name w:val="页眉 Char"/>
    <w:basedOn w:val="18"/>
    <w:link w:val="9"/>
    <w:qFormat/>
    <w:uiPriority w:val="0"/>
    <w:rPr>
      <w:rFonts w:ascii="Times New Roman" w:hAnsi="Times New Roman" w:eastAsia="宋体" w:cs="Times New Roman"/>
      <w:kern w:val="2"/>
      <w:sz w:val="18"/>
      <w:szCs w:val="18"/>
    </w:rPr>
  </w:style>
  <w:style w:type="character" w:customStyle="1" w:styleId="34">
    <w:name w:val="页脚 Char"/>
    <w:basedOn w:val="18"/>
    <w:link w:val="8"/>
    <w:qFormat/>
    <w:uiPriority w:val="0"/>
    <w:rPr>
      <w:rFonts w:ascii="Times New Roman" w:hAnsi="Times New Roman" w:eastAsia="宋体" w:cs="Times New Roman"/>
      <w:kern w:val="2"/>
      <w:sz w:val="18"/>
      <w:szCs w:val="18"/>
    </w:rPr>
  </w:style>
  <w:style w:type="character" w:customStyle="1" w:styleId="35">
    <w:name w:val="批注框文本 Char"/>
    <w:basedOn w:val="18"/>
    <w:link w:val="7"/>
    <w:qFormat/>
    <w:uiPriority w:val="0"/>
    <w:rPr>
      <w:rFonts w:ascii="Times New Roman" w:hAnsi="Times New Roman" w:eastAsia="宋体" w:cs="Times New Roman"/>
      <w:kern w:val="2"/>
      <w:sz w:val="18"/>
      <w:szCs w:val="18"/>
    </w:rPr>
  </w:style>
  <w:style w:type="paragraph" w:customStyle="1" w:styleId="36">
    <w:name w:val="Table Text"/>
    <w:basedOn w:val="1"/>
    <w:semiHidden/>
    <w:qFormat/>
    <w:uiPriority w:val="0"/>
    <w:rPr>
      <w:rFonts w:ascii="宋体" w:hAnsi="宋体" w:eastAsia="宋体" w:cs="宋体"/>
      <w:sz w:val="20"/>
      <w:szCs w:val="20"/>
      <w:lang w:val="en-US" w:eastAsia="en-US" w:bidi="ar-SA"/>
    </w:rPr>
  </w:style>
  <w:style w:type="table" w:customStyle="1" w:styleId="37">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3816</Words>
  <Characters>4082</Characters>
  <Lines>93</Lines>
  <Paragraphs>26</Paragraphs>
  <TotalTime>4</TotalTime>
  <ScaleCrop>false</ScaleCrop>
  <LinksUpToDate>false</LinksUpToDate>
  <CharactersWithSpaces>4181</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2022-07-25T06:46:00Z</dcterms:created>
  <dc:creator>懒羊羊</dc:creator>
  <cp:lastModifiedBy>嘻嘻</cp:lastModifiedBy>
  <cp:lastPrinted>2022-08-12T07:20:00Z</cp:lastPrinted>
  <dcterms:modified xsi:type="dcterms:W3CDTF">2025-07-07T01:43:25Z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806FA839013945D09571ACDC4B38D1BB_13</vt:lpwstr>
  </property>
  <property fmtid="{D5CDD505-2E9C-101B-9397-08002B2CF9AE}" pid="4" name="KSOTemplateDocerSaveRecord">
    <vt:lpwstr>eyJoZGlkIjoiYzVkMzc1NDA1NmJhOWU3MDBlMzFjMWFlZWM3YjEwZmQiLCJ1c2VySWQiOiIzNzkzNzcxNDcifQ==</vt:lpwstr>
  </property>
</Properties>
</file>